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5B2" w:rsidRPr="006065B2" w:rsidRDefault="0066201B" w:rsidP="006065B2">
      <w:pPr>
        <w:spacing w:line="360" w:lineRule="auto"/>
        <w:jc w:val="center"/>
        <w:rPr>
          <w:rFonts w:ascii="Arial" w:hAnsi="Arial" w:cs="Arial"/>
          <w:bCs/>
          <w:sz w:val="36"/>
          <w:szCs w:val="36"/>
        </w:rPr>
      </w:pPr>
      <w:r>
        <w:rPr>
          <w:iCs/>
          <w:noProof/>
          <w:color w:val="808080"/>
        </w:rPr>
        <w:drawing>
          <wp:inline distT="0" distB="0" distL="0" distR="0" wp14:anchorId="04A50588" wp14:editId="49D1D998">
            <wp:extent cx="2986825" cy="638175"/>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S.png"/>
                    <pic:cNvPicPr/>
                  </pic:nvPicPr>
                  <pic:blipFill rotWithShape="1">
                    <a:blip r:embed="rId9">
                      <a:extLst>
                        <a:ext uri="{28A0092B-C50C-407E-A947-70E740481C1C}">
                          <a14:useLocalDpi xmlns:a14="http://schemas.microsoft.com/office/drawing/2010/main" val="0"/>
                        </a:ext>
                      </a:extLst>
                    </a:blip>
                    <a:srcRect t="10345" b="12644"/>
                    <a:stretch/>
                  </pic:blipFill>
                  <pic:spPr bwMode="auto">
                    <a:xfrm>
                      <a:off x="0" y="0"/>
                      <a:ext cx="3004872" cy="642031"/>
                    </a:xfrm>
                    <a:prstGeom prst="rect">
                      <a:avLst/>
                    </a:prstGeom>
                    <a:ln>
                      <a:noFill/>
                    </a:ln>
                    <a:extLst>
                      <a:ext uri="{53640926-AAD7-44D8-BBD7-CCE9431645EC}">
                        <a14:shadowObscured xmlns:a14="http://schemas.microsoft.com/office/drawing/2010/main"/>
                      </a:ext>
                    </a:extLst>
                  </pic:spPr>
                </pic:pic>
              </a:graphicData>
            </a:graphic>
          </wp:inline>
        </w:drawing>
      </w:r>
    </w:p>
    <w:p w:rsidR="006065B2" w:rsidRPr="006065B2" w:rsidRDefault="006065B2" w:rsidP="006065B2">
      <w:pPr>
        <w:spacing w:line="360" w:lineRule="auto"/>
        <w:jc w:val="center"/>
        <w:rPr>
          <w:rFonts w:ascii="Arial" w:hAnsi="Arial" w:cs="Arial"/>
          <w:b/>
          <w:bCs/>
          <w:sz w:val="36"/>
          <w:szCs w:val="36"/>
        </w:rPr>
      </w:pPr>
      <w:r w:rsidRPr="006065B2">
        <w:rPr>
          <w:rFonts w:ascii="Arial" w:hAnsi="Arial" w:cs="Arial"/>
          <w:b/>
          <w:bCs/>
          <w:sz w:val="36"/>
          <w:szCs w:val="36"/>
        </w:rPr>
        <w:t>Višja strokovna šola</w:t>
      </w:r>
    </w:p>
    <w:p w:rsidR="006065B2" w:rsidRPr="00301093" w:rsidRDefault="006065B2" w:rsidP="006065B2">
      <w:pPr>
        <w:jc w:val="center"/>
        <w:rPr>
          <w:b/>
          <w:bCs/>
        </w:rPr>
      </w:pPr>
    </w:p>
    <w:p w:rsidR="006065B2" w:rsidRDefault="006065B2" w:rsidP="006065B2">
      <w:pPr>
        <w:pStyle w:val="Naslovbreztevilenja"/>
        <w:jc w:val="center"/>
        <w:rPr>
          <w:sz w:val="32"/>
          <w:szCs w:val="32"/>
        </w:rPr>
      </w:pPr>
      <w:r w:rsidRPr="006065B2">
        <w:rPr>
          <w:sz w:val="32"/>
          <w:szCs w:val="32"/>
        </w:rPr>
        <w:t>Strojništvo</w:t>
      </w:r>
    </w:p>
    <w:p w:rsidR="006065B2" w:rsidRDefault="006065B2" w:rsidP="006065B2">
      <w:pPr>
        <w:pStyle w:val="Naslovbreztevilenja"/>
        <w:jc w:val="center"/>
        <w:rPr>
          <w:sz w:val="32"/>
          <w:szCs w:val="32"/>
        </w:rPr>
      </w:pPr>
    </w:p>
    <w:p w:rsidR="006065B2" w:rsidRDefault="006065B2" w:rsidP="006065B2">
      <w:pPr>
        <w:pStyle w:val="Naslovbreztevilenja"/>
        <w:jc w:val="center"/>
        <w:rPr>
          <w:sz w:val="32"/>
          <w:szCs w:val="32"/>
        </w:rPr>
      </w:pPr>
    </w:p>
    <w:p w:rsidR="006065B2" w:rsidRDefault="006065B2" w:rsidP="006065B2">
      <w:pPr>
        <w:pStyle w:val="Naslovbreztevilenja"/>
        <w:jc w:val="center"/>
        <w:rPr>
          <w:sz w:val="32"/>
          <w:szCs w:val="32"/>
        </w:rPr>
      </w:pPr>
    </w:p>
    <w:p w:rsidR="006065B2" w:rsidRDefault="006065B2" w:rsidP="006065B2">
      <w:pPr>
        <w:pStyle w:val="Naslovbreztevilenja"/>
        <w:jc w:val="center"/>
        <w:rPr>
          <w:sz w:val="32"/>
          <w:szCs w:val="32"/>
        </w:rPr>
      </w:pPr>
    </w:p>
    <w:p w:rsidR="006065B2" w:rsidRPr="00C755AD" w:rsidRDefault="006065B2" w:rsidP="006065B2">
      <w:pPr>
        <w:spacing w:line="360" w:lineRule="auto"/>
        <w:jc w:val="center"/>
        <w:rPr>
          <w:rFonts w:ascii="Arial" w:hAnsi="Arial" w:cs="Arial"/>
          <w:b/>
          <w:sz w:val="36"/>
          <w:szCs w:val="36"/>
        </w:rPr>
      </w:pPr>
      <w:r w:rsidRPr="000F467F">
        <w:rPr>
          <w:rFonts w:ascii="Arial" w:hAnsi="Arial" w:cs="Arial"/>
          <w:b/>
          <w:sz w:val="48"/>
          <w:szCs w:val="48"/>
        </w:rPr>
        <w:t xml:space="preserve">Vaje pri predmetu </w:t>
      </w:r>
      <w:r w:rsidR="008F34F4">
        <w:rPr>
          <w:rFonts w:ascii="Arial" w:hAnsi="Arial" w:cs="Arial"/>
          <w:b/>
          <w:sz w:val="48"/>
          <w:szCs w:val="48"/>
        </w:rPr>
        <w:t>VDO</w:t>
      </w:r>
      <w:r w:rsidRPr="00C755AD">
        <w:rPr>
          <w:rFonts w:ascii="Arial" w:hAnsi="Arial" w:cs="Arial"/>
          <w:b/>
          <w:sz w:val="36"/>
          <w:szCs w:val="36"/>
        </w:rPr>
        <w:t>:</w:t>
      </w:r>
    </w:p>
    <w:p w:rsidR="006065B2" w:rsidRPr="006065B2" w:rsidRDefault="006065B2" w:rsidP="003933EE">
      <w:pPr>
        <w:numPr>
          <w:ilvl w:val="0"/>
          <w:numId w:val="15"/>
        </w:numPr>
        <w:spacing w:line="360" w:lineRule="auto"/>
        <w:jc w:val="center"/>
        <w:rPr>
          <w:rFonts w:ascii="Arial" w:hAnsi="Arial" w:cs="Arial"/>
          <w:sz w:val="32"/>
          <w:szCs w:val="32"/>
        </w:rPr>
      </w:pPr>
      <w:r w:rsidRPr="006065B2">
        <w:rPr>
          <w:rFonts w:ascii="Arial" w:hAnsi="Arial" w:cs="Arial"/>
          <w:sz w:val="32"/>
          <w:szCs w:val="32"/>
        </w:rPr>
        <w:t xml:space="preserve">iz področja </w:t>
      </w:r>
      <w:r w:rsidR="008F34F4">
        <w:rPr>
          <w:rFonts w:ascii="Arial" w:hAnsi="Arial" w:cs="Arial"/>
          <w:sz w:val="32"/>
          <w:szCs w:val="32"/>
        </w:rPr>
        <w:t>ZAKONDAJE</w:t>
      </w:r>
      <w:r w:rsidR="00434BA9">
        <w:rPr>
          <w:rFonts w:ascii="Arial" w:hAnsi="Arial" w:cs="Arial"/>
          <w:sz w:val="32"/>
          <w:szCs w:val="32"/>
        </w:rPr>
        <w:t xml:space="preserve"> ter STANDARDIZACIJE</w:t>
      </w:r>
      <w:r w:rsidRPr="006065B2">
        <w:rPr>
          <w:rFonts w:ascii="Arial" w:hAnsi="Arial" w:cs="Arial"/>
          <w:sz w:val="32"/>
          <w:szCs w:val="32"/>
        </w:rPr>
        <w:t xml:space="preserve"> in</w:t>
      </w:r>
    </w:p>
    <w:p w:rsidR="006065B2" w:rsidRPr="006065B2" w:rsidRDefault="006065B2" w:rsidP="003933EE">
      <w:pPr>
        <w:numPr>
          <w:ilvl w:val="0"/>
          <w:numId w:val="15"/>
        </w:numPr>
        <w:spacing w:line="360" w:lineRule="auto"/>
        <w:jc w:val="center"/>
      </w:pPr>
      <w:r w:rsidRPr="006065B2">
        <w:rPr>
          <w:rFonts w:ascii="Arial" w:hAnsi="Arial" w:cs="Arial"/>
          <w:sz w:val="32"/>
          <w:szCs w:val="32"/>
        </w:rPr>
        <w:t xml:space="preserve">iz področja </w:t>
      </w:r>
      <w:r w:rsidR="00434BA9">
        <w:rPr>
          <w:rFonts w:ascii="Arial" w:hAnsi="Arial" w:cs="Arial"/>
          <w:sz w:val="32"/>
          <w:szCs w:val="32"/>
        </w:rPr>
        <w:t>OCENJEVANJ TVEGANJ v delovnih procesih</w:t>
      </w:r>
      <w:r w:rsidRPr="006065B2">
        <w:rPr>
          <w:sz w:val="32"/>
          <w:szCs w:val="32"/>
        </w:rPr>
        <w:t xml:space="preserve"> </w:t>
      </w:r>
    </w:p>
    <w:p w:rsidR="006065B2" w:rsidRDefault="006065B2" w:rsidP="006065B2">
      <w:pPr>
        <w:spacing w:line="360" w:lineRule="auto"/>
        <w:jc w:val="center"/>
        <w:rPr>
          <w:rFonts w:ascii="Arial" w:hAnsi="Arial" w:cs="Arial"/>
          <w:b/>
          <w:bCs/>
          <w:sz w:val="36"/>
          <w:szCs w:val="36"/>
        </w:rPr>
      </w:pPr>
    </w:p>
    <w:p w:rsidR="006065B2" w:rsidRDefault="006065B2" w:rsidP="006065B2">
      <w:pPr>
        <w:spacing w:line="360" w:lineRule="auto"/>
        <w:jc w:val="center"/>
        <w:rPr>
          <w:rFonts w:ascii="Arial" w:hAnsi="Arial" w:cs="Arial"/>
          <w:b/>
          <w:bCs/>
          <w:sz w:val="36"/>
          <w:szCs w:val="36"/>
        </w:rPr>
      </w:pPr>
    </w:p>
    <w:p w:rsidR="006065B2" w:rsidRDefault="00E04D20" w:rsidP="00E04D20">
      <w:pPr>
        <w:pStyle w:val="Naslovbreztevilenja"/>
        <w:jc w:val="center"/>
      </w:pPr>
      <w:r>
        <w:rPr>
          <w:sz w:val="36"/>
          <w:szCs w:val="36"/>
        </w:rPr>
        <w:t>NAVODILA ZA PRIPRAVO SEMINARSKIH NALOG</w:t>
      </w:r>
      <w:r w:rsidR="00434BA9">
        <w:rPr>
          <w:sz w:val="36"/>
          <w:szCs w:val="36"/>
        </w:rPr>
        <w:t xml:space="preserve"> IN IZVEDBO VAJ</w:t>
      </w:r>
    </w:p>
    <w:p w:rsidR="006065B2" w:rsidRDefault="006065B2" w:rsidP="006065B2">
      <w:pPr>
        <w:pStyle w:val="Naslovbreztevilenja"/>
      </w:pPr>
    </w:p>
    <w:p w:rsidR="006065B2" w:rsidRDefault="006065B2" w:rsidP="006065B2">
      <w:pPr>
        <w:pStyle w:val="Naslovbreztevilenja"/>
      </w:pPr>
    </w:p>
    <w:p w:rsidR="006065B2" w:rsidRDefault="006065B2" w:rsidP="006065B2">
      <w:pPr>
        <w:pStyle w:val="Naslovbreztevilenja"/>
      </w:pPr>
    </w:p>
    <w:p w:rsidR="006065B2" w:rsidRDefault="006065B2" w:rsidP="006065B2">
      <w:pPr>
        <w:pStyle w:val="Naslovbreztevilenja"/>
      </w:pPr>
    </w:p>
    <w:p w:rsidR="006065B2" w:rsidRDefault="006065B2" w:rsidP="006065B2">
      <w:pPr>
        <w:pStyle w:val="Naslovbreztevilenja"/>
      </w:pPr>
    </w:p>
    <w:p w:rsidR="006065B2" w:rsidRPr="006065B2" w:rsidRDefault="006065B2" w:rsidP="006065B2">
      <w:pPr>
        <w:tabs>
          <w:tab w:val="left" w:pos="1134"/>
          <w:tab w:val="left" w:pos="1418"/>
          <w:tab w:val="right" w:pos="8222"/>
        </w:tabs>
        <w:jc w:val="both"/>
        <w:rPr>
          <w:rFonts w:ascii="Arial" w:hAnsi="Arial" w:cs="Arial"/>
          <w:sz w:val="28"/>
          <w:szCs w:val="28"/>
        </w:rPr>
      </w:pPr>
      <w:r w:rsidRPr="006065B2">
        <w:rPr>
          <w:rFonts w:ascii="Arial" w:hAnsi="Arial" w:cs="Arial"/>
          <w:sz w:val="28"/>
          <w:szCs w:val="28"/>
        </w:rPr>
        <w:t xml:space="preserve">Predavatelj: Janez Dulc, univ. dipl. inž. str.   </w:t>
      </w:r>
    </w:p>
    <w:p w:rsidR="006065B2" w:rsidRPr="000A0B98" w:rsidRDefault="006065B2" w:rsidP="006065B2"/>
    <w:p w:rsidR="006065B2" w:rsidRDefault="006065B2" w:rsidP="006065B2">
      <w:pPr>
        <w:pStyle w:val="Naslovbreztevilenja"/>
        <w:jc w:val="center"/>
        <w:rPr>
          <w:b w:val="0"/>
          <w:bCs w:val="0"/>
          <w:sz w:val="28"/>
          <w:szCs w:val="28"/>
        </w:rPr>
      </w:pPr>
    </w:p>
    <w:p w:rsidR="006065B2" w:rsidRDefault="00434BA9" w:rsidP="006065B2">
      <w:pPr>
        <w:pStyle w:val="Naslovbreztevilenja"/>
        <w:jc w:val="center"/>
        <w:rPr>
          <w:b w:val="0"/>
          <w:bCs w:val="0"/>
          <w:sz w:val="28"/>
          <w:szCs w:val="28"/>
        </w:rPr>
      </w:pPr>
      <w:r>
        <w:rPr>
          <w:b w:val="0"/>
          <w:bCs w:val="0"/>
          <w:sz w:val="28"/>
          <w:szCs w:val="28"/>
        </w:rPr>
        <w:t>Oktober</w:t>
      </w:r>
      <w:r w:rsidR="006065B2" w:rsidRPr="006065B2">
        <w:rPr>
          <w:b w:val="0"/>
          <w:bCs w:val="0"/>
          <w:sz w:val="28"/>
          <w:szCs w:val="28"/>
        </w:rPr>
        <w:t>, 2020</w:t>
      </w:r>
    </w:p>
    <w:p w:rsidR="00983C3A" w:rsidRPr="00C25B6F" w:rsidRDefault="006065B2" w:rsidP="006065B2">
      <w:pPr>
        <w:pStyle w:val="Naslovbreztevilenja"/>
      </w:pPr>
      <w:r>
        <w:lastRenderedPageBreak/>
        <w:t>POVZETEK</w:t>
      </w:r>
    </w:p>
    <w:p w:rsidR="006065B2" w:rsidRDefault="006065B2" w:rsidP="006065B2">
      <w:pPr>
        <w:pStyle w:val="Besedlilo"/>
      </w:pPr>
      <w:r w:rsidRPr="00035139">
        <w:t xml:space="preserve">V </w:t>
      </w:r>
      <w:r>
        <w:t>teh navodilih</w:t>
      </w:r>
      <w:r w:rsidR="00397C5A">
        <w:t xml:space="preserve"> - priročniku</w:t>
      </w:r>
      <w:r>
        <w:t xml:space="preserve"> se podaja, kako pripravimo seminarsk</w:t>
      </w:r>
      <w:r w:rsidR="00E04D20">
        <w:t>e</w:t>
      </w:r>
      <w:r>
        <w:t xml:space="preserve"> nalog</w:t>
      </w:r>
      <w:r w:rsidR="00E04D20">
        <w:t>e</w:t>
      </w:r>
      <w:r>
        <w:t xml:space="preserve"> iz področja </w:t>
      </w:r>
      <w:r w:rsidR="00434BA9">
        <w:t>varnosti pri delu in var</w:t>
      </w:r>
      <w:r w:rsidR="00E32FAE">
        <w:t xml:space="preserve">ovanja </w:t>
      </w:r>
      <w:r w:rsidR="00434BA9">
        <w:t>okolja</w:t>
      </w:r>
      <w:r>
        <w:t xml:space="preserve"> in s</w:t>
      </w:r>
      <w:r w:rsidR="00E04D20">
        <w:t>o</w:t>
      </w:r>
      <w:r>
        <w:t xml:space="preserve"> takšn</w:t>
      </w:r>
      <w:r w:rsidR="00E04D20">
        <w:t>e naloge</w:t>
      </w:r>
      <w:r>
        <w:t xml:space="preserve"> izhodišče za izvajanje vaj pri predmetu </w:t>
      </w:r>
      <w:r w:rsidR="00434BA9">
        <w:t>VDO</w:t>
      </w:r>
      <w:r>
        <w:t xml:space="preserve">. </w:t>
      </w:r>
      <w:r w:rsidR="00434BA9">
        <w:t>Nalogi sta dve in sicer iz področja standardizacije in zakonodaje ter s področja ocenjevanj tvegan v delovnih procesih.</w:t>
      </w:r>
    </w:p>
    <w:p w:rsidR="006065B2" w:rsidRDefault="006065B2" w:rsidP="006065B2">
      <w:pPr>
        <w:pStyle w:val="Besedlilo"/>
      </w:pPr>
      <w:r>
        <w:t xml:space="preserve">Naloga iz področja </w:t>
      </w:r>
      <w:r w:rsidR="00434BA9">
        <w:t xml:space="preserve">zakonodaje in standardizacije </w:t>
      </w:r>
      <w:r>
        <w:t xml:space="preserve">se pripravi na osnovi izbranega predpisa (in/ali standarda) ter obravnavanega primera </w:t>
      </w:r>
      <w:r w:rsidR="00434BA9">
        <w:t>uporabe v praksi</w:t>
      </w:r>
      <w:r>
        <w:t>. Študent pri tem izhaja iz nudenega (ne zaključenega) nabora možnih primerov tem za seminarsko nalogo. Vsak slušatelj izbere svojo temo, naloge so načeloma individu</w:t>
      </w:r>
      <w:r w:rsidR="00434BA9">
        <w:t>alne</w:t>
      </w:r>
      <w:r>
        <w:t xml:space="preserve">. </w:t>
      </w:r>
    </w:p>
    <w:p w:rsidR="00C12BDE" w:rsidRDefault="00C12BDE" w:rsidP="006065B2">
      <w:pPr>
        <w:pStyle w:val="Besedlilo"/>
      </w:pPr>
      <w:r>
        <w:t>Vsak študent pred začetkom izdelave naloge s predavateljem preko posebnega obrazca uskladi namen in cilje ter vsebino izbrane naloge.</w:t>
      </w:r>
    </w:p>
    <w:p w:rsidR="006065B2" w:rsidRDefault="006065B2" w:rsidP="006065B2">
      <w:pPr>
        <w:pStyle w:val="Besedlilo"/>
      </w:pPr>
      <w:r>
        <w:t>V primeru, da je tema kompleksnejša (</w:t>
      </w:r>
      <w:r w:rsidR="00565B3D">
        <w:t>primer se predstavi</w:t>
      </w:r>
      <w:r>
        <w:t xml:space="preserve"> po več različnih predpisih in standardih) je naloga lahko tudi timska, pri tem vsak član tima pripravi svojo (pod)temo, ki jo ustrezno avtorizira, mora pa biti vsebina usklajena z drugimi (pod)temami, ki jih pripravijo ostali člani tima. Naloga vodje tima pri tem je, da poleg priprave svoje (pod)teme, skrbi tudi za usklajevanje vsebin iz vseh (pod)tem. Vsak član tima pripravi in odda svojo nalogo, vodja tima pa v nalogo s svojo (pod)temo ustrezno vključi še vsebino nalog vseh ostalih članov tima.</w:t>
      </w:r>
    </w:p>
    <w:p w:rsidR="006065B2" w:rsidRDefault="006065B2" w:rsidP="006065B2">
      <w:pPr>
        <w:pStyle w:val="Besedlilo"/>
      </w:pPr>
      <w:r>
        <w:t xml:space="preserve">Naloga iz področja </w:t>
      </w:r>
      <w:r w:rsidR="00565B3D">
        <w:t xml:space="preserve">ocenjevanja tveganj </w:t>
      </w:r>
      <w:r>
        <w:t xml:space="preserve">je obvezno timska in se pripravi </w:t>
      </w:r>
      <w:r w:rsidR="00565B3D">
        <w:t>za konkreten delovni proces</w:t>
      </w:r>
      <w:r>
        <w:t xml:space="preserve">, ki </w:t>
      </w:r>
      <w:r w:rsidR="00565B3D">
        <w:t>ga</w:t>
      </w:r>
      <w:r>
        <w:t xml:space="preserve"> izbere vsak tim posebej. Teme izbirajo </w:t>
      </w:r>
      <w:r w:rsidR="00C755AD">
        <w:t xml:space="preserve">timi </w:t>
      </w:r>
      <w:r>
        <w:t>samostojno ali v posvetovanju s predavateljem, po možnosti koristijo primere iz organizacije, v kateri je zaposlen vsaj en član tima (najbolje vodja tima). Timi (3-</w:t>
      </w:r>
      <w:r w:rsidR="00565B3D">
        <w:t>4</w:t>
      </w:r>
      <w:r>
        <w:t xml:space="preserve"> članov) se oblikujejo in delujejo po principih projektnega dela. Glede na izbrano temo si člani tima razdelijo vloge, kot so: tehnolog, vodja proizvodnje</w:t>
      </w:r>
      <w:r w:rsidR="00565B3D">
        <w:t>, vodja vzdrževanja in (obvezno)strokovni delavec s področja varnosti pri delu</w:t>
      </w:r>
      <w:r>
        <w:t xml:space="preserve">. Eden od članov tima je istočasno s svojo vlogo tudi vodja tima. Seminarska naloga se izdela samo ena skupna, odda jo vodja tima, ki tudi vodi vse aktivnosti pred in po oddaji naloge. </w:t>
      </w:r>
    </w:p>
    <w:p w:rsidR="00C12BDE" w:rsidRDefault="00C12BDE" w:rsidP="00C12BDE">
      <w:pPr>
        <w:pStyle w:val="Besedlilo"/>
      </w:pPr>
      <w:r>
        <w:t>Tim pred začetkom izdelave naloge s predavateljem preko posebnega obrazca uskladi razdelitev nalog članov tima, namen in cilje ter vsebino izbrane naloge.</w:t>
      </w:r>
    </w:p>
    <w:p w:rsidR="006065B2" w:rsidRDefault="006065B2" w:rsidP="006065B2">
      <w:pPr>
        <w:pStyle w:val="Besedlilo"/>
      </w:pPr>
      <w:r>
        <w:lastRenderedPageBreak/>
        <w:t xml:space="preserve">Seminarska naloga se najprej pripravi in odda v datoteki </w:t>
      </w:r>
      <w:proofErr w:type="spellStart"/>
      <w:r>
        <w:t>word</w:t>
      </w:r>
      <w:proofErr w:type="spellEnd"/>
      <w:r>
        <w:t xml:space="preserve">, po potrditvi njene vsebine in oblike pa še v datoteki </w:t>
      </w:r>
      <w:proofErr w:type="spellStart"/>
      <w:r>
        <w:t>ppt</w:t>
      </w:r>
      <w:proofErr w:type="spellEnd"/>
      <w:r>
        <w:t xml:space="preserve"> kot prosojnice za predstavitev naloge na vajah. Naloga v </w:t>
      </w:r>
      <w:proofErr w:type="spellStart"/>
      <w:r>
        <w:t>wordu</w:t>
      </w:r>
      <w:proofErr w:type="spellEnd"/>
      <w:r>
        <w:t xml:space="preserve"> se piše neposredno v predlogo, ki je usklajena z navodili za pisanje diplomskih nalog.</w:t>
      </w:r>
    </w:p>
    <w:p w:rsidR="006065B2" w:rsidRDefault="006065B2" w:rsidP="006065B2">
      <w:pPr>
        <w:pStyle w:val="Besedlilo"/>
      </w:pPr>
      <w:r>
        <w:t xml:space="preserve">Vse naloge morajo biti pripravljene in oddane v predpisanem roku kot pisni izdelki v skladu s temi navodili. Oddajajo se v elektronski obliki na za to določeno mesto v spletni učilnici, Datoteke morajo biti predpisano naslovljene. Oddajanje poteka praviloma </w:t>
      </w:r>
      <w:proofErr w:type="spellStart"/>
      <w:r>
        <w:t>sukcesivno</w:t>
      </w:r>
      <w:proofErr w:type="spellEnd"/>
      <w:r>
        <w:t>, da predavatelj nalogo lahko pregleda in pravočasno opozori na neustreznosti in usmerja v pripravo naloge, ki bo primerna za izvajanje vaj.</w:t>
      </w:r>
    </w:p>
    <w:p w:rsidR="006065B2" w:rsidRDefault="006065B2" w:rsidP="006065B2">
      <w:pPr>
        <w:pStyle w:val="Besedlilo"/>
      </w:pPr>
      <w:r w:rsidRPr="00407EDE">
        <w:t xml:space="preserve">Vsebina vaj je koncipirana in izvedena tako, da se z njimi </w:t>
      </w:r>
      <w:r>
        <w:t xml:space="preserve">maksimalno </w:t>
      </w:r>
      <w:r w:rsidRPr="00407EDE">
        <w:t xml:space="preserve">zajame </w:t>
      </w:r>
      <w:r>
        <w:t xml:space="preserve">širina </w:t>
      </w:r>
      <w:r w:rsidRPr="00407EDE">
        <w:t>učn</w:t>
      </w:r>
      <w:r>
        <w:t>ih</w:t>
      </w:r>
      <w:r w:rsidRPr="00407EDE">
        <w:t xml:space="preserve"> vsebin predmeta. Teme za seminarsk</w:t>
      </w:r>
      <w:r>
        <w:t>i nalogi izbirajo slušatelji sami, predavatelj vodi samo koordinacijo.</w:t>
      </w:r>
      <w:r w:rsidRPr="00407EDE">
        <w:t xml:space="preserve"> Poudarjena zahteva je, da so vaje oz. izbrane teme </w:t>
      </w:r>
      <w:r>
        <w:t xml:space="preserve">seminarskih nalog </w:t>
      </w:r>
      <w:r w:rsidRPr="00407EDE">
        <w:t>predstavljene na primerih iz prakse.</w:t>
      </w:r>
    </w:p>
    <w:p w:rsidR="000F467F" w:rsidRDefault="000F467F" w:rsidP="000F467F">
      <w:pPr>
        <w:pStyle w:val="Besedilovodstavku"/>
      </w:pPr>
      <w:r>
        <w:t>V naprej določene terminu se v okviru vaj izvedejo delavnice, na katerih se vse seminarske naloge s strani avtorjev s pomočjo prosojnic predstavijo vsem slušateljem.</w:t>
      </w:r>
    </w:p>
    <w:p w:rsidR="000F467F" w:rsidRDefault="000F467F" w:rsidP="000F467F">
      <w:pPr>
        <w:pStyle w:val="Besedilovodstavku"/>
      </w:pPr>
      <w:r>
        <w:t xml:space="preserve">Po vsaki individualni predstavitvi naloge (ali po predstavitvi vseh članov tima, če gre za timsko pripravljeno nalogo) sledijo vprašanja slušateljev ter analiza naloge s strani predavatelja in vseh slušateljev. Po potrebi predavatelj predstavljeno vsebino naloge še dopolni in po potrebi dopolni tudi vse odgovore na vprašanja slušateljev. Predavatelj opozori na eventualne pomanjkljivosti tako glede predstavljene vsebine kot tudi načina predstavitve in predvsem usmeri slušatelje k izboljšavam, ki naj jih upoštevajo pri tovrstni obliki izobraževanja v nadaljnjem študiju (in diplomskem delu). </w:t>
      </w:r>
    </w:p>
    <w:p w:rsidR="000F467F" w:rsidRDefault="000F467F" w:rsidP="000F467F">
      <w:pPr>
        <w:pStyle w:val="Besedilovodstavku"/>
      </w:pPr>
      <w:r>
        <w:t xml:space="preserve">Predavatelj mora zagotoviti, da so vse predstavljene vsebine strokovno pravilne in da je dosežen namen in cilj vaj, da študentje spoznajo celovitost vsebin predmeta </w:t>
      </w:r>
      <w:r w:rsidR="00C12BDE">
        <w:t>VDO</w:t>
      </w:r>
      <w:r>
        <w:t xml:space="preserve"> v povezavi z načrtovanjem proizvodov. Poudarek je na tem, da si študentje pridobijo kompetence za aktivno sodelovanje pri načrtovanju </w:t>
      </w:r>
      <w:r w:rsidR="00C12BDE">
        <w:t>in izvajanju delovnih</w:t>
      </w:r>
      <w:r>
        <w:t xml:space="preserve"> procesov ter pri tem tudi v pravilnem razumevanju in upoštevanju predpisov</w:t>
      </w:r>
      <w:r w:rsidR="00C12BDE">
        <w:t xml:space="preserve"> standardov ter  splošnih načel in zahtev zagotavljanja varnosti in zdravja pri delu ter varstvu okolja,</w:t>
      </w:r>
      <w:r>
        <w:t xml:space="preserve"> kar vse bodo koristili kot inženirji strojništva pri načrtovanju (razvijanju) delovn</w:t>
      </w:r>
      <w:r w:rsidR="00C12BDE">
        <w:t xml:space="preserve">ih </w:t>
      </w:r>
      <w:r w:rsidR="00C12BDE">
        <w:lastRenderedPageBreak/>
        <w:t xml:space="preserve">procesov in npr. uvajanje </w:t>
      </w:r>
      <w:r>
        <w:t>delovn</w:t>
      </w:r>
      <w:r w:rsidR="00C12BDE">
        <w:t>e</w:t>
      </w:r>
      <w:r>
        <w:t xml:space="preserve"> oprem</w:t>
      </w:r>
      <w:r w:rsidR="00C12BDE">
        <w:t>e in osebne varovalne opreme v delovne procese</w:t>
      </w:r>
      <w:r>
        <w:t>.</w:t>
      </w:r>
    </w:p>
    <w:p w:rsidR="006065B2" w:rsidRPr="00DB6EA7" w:rsidRDefault="006065B2" w:rsidP="006065B2"/>
    <w:p w:rsidR="006065B2" w:rsidRDefault="006065B2" w:rsidP="006065B2">
      <w:pPr>
        <w:pStyle w:val="Besedilovodstavku"/>
      </w:pPr>
      <w:r w:rsidRPr="00670C9A">
        <w:rPr>
          <w:rStyle w:val="NaslovbreztevilenjaZnak"/>
        </w:rPr>
        <w:t>KLJUČNE BESEDE</w:t>
      </w:r>
      <w:r>
        <w:rPr>
          <w:b/>
          <w:bCs/>
          <w:sz w:val="26"/>
          <w:szCs w:val="26"/>
        </w:rPr>
        <w:t xml:space="preserve">: </w:t>
      </w:r>
      <w:r w:rsidR="00B65FBA">
        <w:t>VDO</w:t>
      </w:r>
      <w:r>
        <w:t xml:space="preserve">, </w:t>
      </w:r>
      <w:r w:rsidR="00B65FBA">
        <w:t>VZD - varnost in zdravje pri delu</w:t>
      </w:r>
      <w:r>
        <w:t xml:space="preserve">, </w:t>
      </w:r>
      <w:r w:rsidR="00B65FBA">
        <w:t>VO – var</w:t>
      </w:r>
      <w:r w:rsidR="00E32FAE">
        <w:t xml:space="preserve">ovanje </w:t>
      </w:r>
      <w:r w:rsidR="00B65FBA">
        <w:t xml:space="preserve">okolja, </w:t>
      </w:r>
      <w:r>
        <w:t xml:space="preserve">razvijanje </w:t>
      </w:r>
      <w:r w:rsidR="00B65FBA">
        <w:t>in izvajanje delovnih procesov, delovna oprema, osebna varovalna oprema, ocenjevanje tveganj</w:t>
      </w:r>
      <w:r>
        <w:t>, seminarska naloga, vaje</w:t>
      </w:r>
    </w:p>
    <w:p w:rsidR="006065B2" w:rsidRDefault="006065B2" w:rsidP="006065B2">
      <w:pPr>
        <w:pStyle w:val="Besedilovodstavku"/>
      </w:pPr>
    </w:p>
    <w:p w:rsidR="00CD0D2E" w:rsidRPr="00C25B6F" w:rsidRDefault="006065B2" w:rsidP="00917B6C">
      <w:pPr>
        <w:pStyle w:val="Naslovbreztevilenja"/>
        <w:rPr>
          <w:sz w:val="28"/>
          <w:szCs w:val="28"/>
        </w:rPr>
      </w:pPr>
      <w:r>
        <w:br w:type="page"/>
      </w:r>
      <w:r w:rsidR="00CD0455" w:rsidRPr="00917B6C">
        <w:lastRenderedPageBreak/>
        <w:t>K</w:t>
      </w:r>
      <w:r w:rsidR="00062D49" w:rsidRPr="00917B6C">
        <w:t>azalo</w:t>
      </w:r>
      <w:r w:rsidR="00062D49" w:rsidRPr="00C25B6F">
        <w:t xml:space="preserve"> vsebine</w:t>
      </w:r>
      <w:r w:rsidR="00CD0D2E" w:rsidRPr="00C25B6F">
        <w:rPr>
          <w:sz w:val="28"/>
          <w:szCs w:val="28"/>
        </w:rPr>
        <w:t>:</w:t>
      </w:r>
    </w:p>
    <w:p w:rsidR="00CA14B1" w:rsidRPr="00CA14B1" w:rsidRDefault="00CD0D2E" w:rsidP="008C2225">
      <w:pPr>
        <w:pStyle w:val="Kazalovsebine1"/>
        <w:tabs>
          <w:tab w:val="left" w:pos="1276"/>
          <w:tab w:val="left" w:pos="1418"/>
          <w:tab w:val="left" w:pos="1560"/>
        </w:tabs>
        <w:rPr>
          <w:rFonts w:ascii="Arial" w:eastAsiaTheme="minorEastAsia" w:hAnsi="Arial" w:cs="Arial"/>
          <w:b w:val="0"/>
          <w:bCs w:val="0"/>
          <w:caps w:val="0"/>
          <w:sz w:val="22"/>
          <w:szCs w:val="22"/>
        </w:rPr>
      </w:pPr>
      <w:r w:rsidRPr="00CA14B1">
        <w:rPr>
          <w:rFonts w:ascii="Arial" w:hAnsi="Arial" w:cs="Arial"/>
          <w:sz w:val="20"/>
          <w:szCs w:val="20"/>
        </w:rPr>
        <w:fldChar w:fldCharType="begin"/>
      </w:r>
      <w:r w:rsidRPr="00CA14B1">
        <w:rPr>
          <w:rFonts w:ascii="Arial" w:hAnsi="Arial" w:cs="Arial"/>
          <w:sz w:val="20"/>
          <w:szCs w:val="20"/>
        </w:rPr>
        <w:instrText xml:space="preserve"> TOC \o "1-3" \h \z \u </w:instrText>
      </w:r>
      <w:r w:rsidRPr="00CA14B1">
        <w:rPr>
          <w:rFonts w:ascii="Arial" w:hAnsi="Arial" w:cs="Arial"/>
          <w:sz w:val="20"/>
          <w:szCs w:val="20"/>
        </w:rPr>
        <w:fldChar w:fldCharType="separate"/>
      </w:r>
      <w:hyperlink w:anchor="_Toc53949613" w:history="1">
        <w:r w:rsidR="00CA14B1" w:rsidRPr="00CA14B1">
          <w:rPr>
            <w:rStyle w:val="Hiperpovezava"/>
            <w:rFonts w:ascii="Arial" w:hAnsi="Arial" w:cs="Arial"/>
          </w:rPr>
          <w:t>1</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Uvod</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_Toc53949613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16</w:t>
        </w:r>
        <w:r w:rsidR="00CA14B1" w:rsidRPr="00CA14B1">
          <w:rPr>
            <w:rFonts w:ascii="Arial" w:hAnsi="Arial" w:cs="Arial"/>
            <w:webHidden/>
          </w:rPr>
          <w:fldChar w:fldCharType="end"/>
        </w:r>
      </w:hyperlink>
    </w:p>
    <w:p w:rsidR="00CA14B1" w:rsidRPr="00CA14B1" w:rsidRDefault="00FC6C28"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14" w:history="1">
        <w:r w:rsidR="00CA14B1" w:rsidRPr="00CA14B1">
          <w:rPr>
            <w:rStyle w:val="Hiperpovezava"/>
            <w:rFonts w:ascii="Arial" w:hAnsi="Arial" w:cs="Arial"/>
          </w:rPr>
          <w:t>2</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Varnost pri delu in varstvo okolja</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_Toc53949614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20</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5" w:history="1">
        <w:r w:rsidR="00CA14B1" w:rsidRPr="00CA14B1">
          <w:rPr>
            <w:rStyle w:val="Hiperpovezava"/>
            <w:rFonts w:ascii="Arial" w:hAnsi="Arial" w:cs="Arial"/>
          </w:rPr>
          <w:t>2.1</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Zakonodaja o VZD</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_Toc53949615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21</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6" w:history="1">
        <w:r w:rsidR="00CA14B1" w:rsidRPr="00CA14B1">
          <w:rPr>
            <w:rStyle w:val="Hiperpovezava"/>
            <w:rFonts w:ascii="Arial" w:hAnsi="Arial" w:cs="Arial"/>
          </w:rPr>
          <w:t>2.2</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zakonodaja o varstvu okolja</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_Toc53949616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22</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7" w:history="1">
        <w:r w:rsidR="00CA14B1" w:rsidRPr="00CA14B1">
          <w:rPr>
            <w:rStyle w:val="Hiperpovezava"/>
            <w:rFonts w:ascii="Arial" w:hAnsi="Arial" w:cs="Arial"/>
          </w:rPr>
          <w:t>2.3</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Standardi na področju VZD in VO</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_Toc53949617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24</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8" w:history="1">
        <w:r w:rsidR="00CA14B1" w:rsidRPr="00CA14B1">
          <w:rPr>
            <w:rStyle w:val="Hiperpovezava"/>
            <w:rFonts w:ascii="Arial" w:hAnsi="Arial" w:cs="Arial"/>
          </w:rPr>
          <w:t>2.4</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krožno gospodarstvo</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_Toc53949618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26</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9" w:history="1">
        <w:r w:rsidR="00CA14B1" w:rsidRPr="00CA14B1">
          <w:rPr>
            <w:rStyle w:val="Hiperpovezava"/>
            <w:rFonts w:ascii="Arial" w:hAnsi="Arial" w:cs="Arial"/>
          </w:rPr>
          <w:t>2.5</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Ocenjevanje  tveganj</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_Toc53949619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28</w:t>
        </w:r>
        <w:r w:rsidR="00CA14B1" w:rsidRPr="00CA14B1">
          <w:rPr>
            <w:rFonts w:ascii="Arial" w:hAnsi="Arial" w:cs="Arial"/>
            <w:webHidden/>
          </w:rPr>
          <w:fldChar w:fldCharType="end"/>
        </w:r>
      </w:hyperlink>
    </w:p>
    <w:p w:rsidR="00CA14B1" w:rsidRPr="00CA14B1" w:rsidRDefault="00FC6C28"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20" w:history="1">
        <w:r w:rsidR="00CA14B1" w:rsidRPr="00CA14B1">
          <w:rPr>
            <w:rStyle w:val="Hiperpovezava"/>
            <w:rFonts w:ascii="Arial" w:hAnsi="Arial" w:cs="Arial"/>
          </w:rPr>
          <w:t>3</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Vsebine in izvedba predmeta vdo</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_Toc53949620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31</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21" w:history="1">
        <w:r w:rsidR="00CA14B1" w:rsidRPr="00CA14B1">
          <w:rPr>
            <w:rStyle w:val="Hiperpovezava"/>
            <w:rFonts w:ascii="Arial" w:hAnsi="Arial" w:cs="Arial"/>
          </w:rPr>
          <w:t>3.1</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Obveznosti študentov</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_Toc53949621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32</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22" w:history="1">
        <w:r w:rsidR="00CA14B1" w:rsidRPr="00CA14B1">
          <w:rPr>
            <w:rStyle w:val="Hiperpovezava"/>
            <w:rFonts w:ascii="Arial" w:hAnsi="Arial" w:cs="Arial"/>
          </w:rPr>
          <w:t>3.2</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Izvajanje vaj</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_Toc53949622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33</w:t>
        </w:r>
        <w:r w:rsidR="00CA14B1" w:rsidRPr="00CA14B1">
          <w:rPr>
            <w:rFonts w:ascii="Arial" w:hAnsi="Arial" w:cs="Arial"/>
            <w:webHidden/>
          </w:rPr>
          <w:fldChar w:fldCharType="end"/>
        </w:r>
      </w:hyperlink>
    </w:p>
    <w:p w:rsidR="00CA14B1" w:rsidRPr="00CA14B1" w:rsidRDefault="00FC6C28"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23" w:history="1">
        <w:r w:rsidR="00CA14B1" w:rsidRPr="00CA14B1">
          <w:rPr>
            <w:rStyle w:val="Hiperpovezava"/>
            <w:rFonts w:ascii="Arial" w:hAnsi="Arial" w:cs="Arial"/>
          </w:rPr>
          <w:t>4</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Seminarska naloga iz področja zakonodaje in standardizacije ter aktualnosti na VZD in VO</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_Toc53949623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34</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24" w:history="1">
        <w:r w:rsidR="00CA14B1" w:rsidRPr="00CA14B1">
          <w:rPr>
            <w:rStyle w:val="Hiperpovezava"/>
            <w:rFonts w:ascii="Arial" w:hAnsi="Arial" w:cs="Arial"/>
          </w:rPr>
          <w:t>4.1</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Izbira teme</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_Toc53949624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34</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25" w:history="1">
        <w:r w:rsidR="00CA14B1" w:rsidRPr="00CA14B1">
          <w:rPr>
            <w:rStyle w:val="Hiperpovezava"/>
            <w:rFonts w:ascii="Arial" w:hAnsi="Arial" w:cs="Arial"/>
          </w:rPr>
          <w:t>4.2</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Koncept (dispozicija) naloge</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_Toc53949625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37</w:t>
        </w:r>
        <w:r w:rsidR="00CA14B1" w:rsidRPr="00CA14B1">
          <w:rPr>
            <w:rFonts w:ascii="Arial" w:hAnsi="Arial" w:cs="Arial"/>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26" w:history="1">
        <w:r w:rsidR="00CA14B1" w:rsidRPr="00CA14B1">
          <w:rPr>
            <w:rStyle w:val="Hiperpovezava"/>
            <w:rFonts w:ascii="Arial" w:hAnsi="Arial" w:cs="Arial"/>
            <w:noProof/>
          </w:rPr>
          <w:t>4.2.1</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Opredelitev obravnavanega problema in teoretična izhodišča</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_Toc53949626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37</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27" w:history="1">
        <w:r w:rsidR="00CA14B1" w:rsidRPr="00CA14B1">
          <w:rPr>
            <w:rStyle w:val="Hiperpovezava"/>
            <w:rFonts w:ascii="Arial" w:hAnsi="Arial" w:cs="Arial"/>
            <w:noProof/>
          </w:rPr>
          <w:t>4.2.2</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Namen in cilji seminarske naloge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_Toc53949627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37</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28" w:history="1">
        <w:r w:rsidR="00CA14B1" w:rsidRPr="00CA14B1">
          <w:rPr>
            <w:rStyle w:val="Hiperpovezava"/>
            <w:rFonts w:ascii="Arial" w:hAnsi="Arial" w:cs="Arial"/>
            <w:noProof/>
          </w:rPr>
          <w:t>4.2.3</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Predvidene dejavnosti za doseganje ciljev seminarske naloge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_Toc53949628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37</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29" w:history="1">
        <w:r w:rsidR="00CA14B1" w:rsidRPr="00CA14B1">
          <w:rPr>
            <w:rStyle w:val="Hiperpovezava"/>
            <w:rFonts w:ascii="Arial" w:hAnsi="Arial" w:cs="Arial"/>
            <w:noProof/>
          </w:rPr>
          <w:t>4.2.4</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Predvidene predpostavke in omejitve pri obravnavanju problema</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_Toc53949629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37</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0" w:history="1">
        <w:r w:rsidR="00CA14B1" w:rsidRPr="00CA14B1">
          <w:rPr>
            <w:rStyle w:val="Hiperpovezava"/>
            <w:rFonts w:ascii="Arial" w:hAnsi="Arial" w:cs="Arial"/>
            <w:noProof/>
          </w:rPr>
          <w:t>4.2.5</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Predvidena členjenost vsebine</w:t>
        </w:r>
        <w:r w:rsidR="00CA14B1" w:rsidRPr="00CA14B1">
          <w:rPr>
            <w:rStyle w:val="Hiperpovezava"/>
            <w:rFonts w:ascii="Arial" w:hAnsi="Arial" w:cs="Arial"/>
            <w:noProof/>
            <w:lang w:val="de-DE"/>
          </w:rPr>
          <w:t xml:space="preserve"> (</w:t>
        </w:r>
        <w:r w:rsidR="00CA14B1" w:rsidRPr="00CA14B1">
          <w:rPr>
            <w:rStyle w:val="Hiperpovezava"/>
            <w:rFonts w:ascii="Arial" w:hAnsi="Arial" w:cs="Arial"/>
            <w:noProof/>
          </w:rPr>
          <w:t>grobo kazalo vsebine)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_Toc53949630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38</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1" w:history="1">
        <w:r w:rsidR="00CA14B1" w:rsidRPr="00CA14B1">
          <w:rPr>
            <w:rStyle w:val="Hiperpovezava"/>
            <w:rFonts w:ascii="Arial" w:hAnsi="Arial" w:cs="Arial"/>
            <w:noProof/>
          </w:rPr>
          <w:t>4.2.6</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Seznam predvidene literature in virov</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_Toc53949631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39</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2" w:history="1">
        <w:r w:rsidR="00CA14B1" w:rsidRPr="00CA14B1">
          <w:rPr>
            <w:rStyle w:val="Hiperpovezava"/>
            <w:rFonts w:ascii="Arial" w:hAnsi="Arial" w:cs="Arial"/>
            <w:noProof/>
          </w:rPr>
          <w:t>4.2.7</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Oddaja dispozicije seminarske naloge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_Toc53949632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39</w:t>
        </w:r>
        <w:r w:rsidR="00CA14B1" w:rsidRPr="00CA14B1">
          <w:rPr>
            <w:rFonts w:ascii="Arial" w:hAnsi="Arial" w:cs="Arial"/>
            <w:noProof/>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33" w:history="1">
        <w:r w:rsidR="00CA14B1" w:rsidRPr="00CA14B1">
          <w:rPr>
            <w:rStyle w:val="Hiperpovezava"/>
            <w:rFonts w:ascii="Arial" w:hAnsi="Arial" w:cs="Arial"/>
          </w:rPr>
          <w:t>4.3</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Seminarska naloga  v word datoteki</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_Toc53949633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39</w:t>
        </w:r>
        <w:r w:rsidR="00CA14B1" w:rsidRPr="00CA14B1">
          <w:rPr>
            <w:rFonts w:ascii="Arial" w:hAnsi="Arial" w:cs="Arial"/>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4" w:history="1">
        <w:r w:rsidR="00CA14B1" w:rsidRPr="00CA14B1">
          <w:rPr>
            <w:rStyle w:val="Hiperpovezava"/>
            <w:rFonts w:ascii="Arial" w:hAnsi="Arial" w:cs="Arial"/>
            <w:noProof/>
          </w:rPr>
          <w:t>4.3.1</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Zahvala</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_Toc53949634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40</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5" w:history="1">
        <w:r w:rsidR="00CA14B1" w:rsidRPr="00CA14B1">
          <w:rPr>
            <w:rStyle w:val="Hiperpovezava"/>
            <w:rFonts w:ascii="Arial" w:hAnsi="Arial" w:cs="Arial"/>
            <w:noProof/>
          </w:rPr>
          <w:t>4.3.2</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Povzetek in Ključne besede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_Toc53949635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40</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6" w:history="1">
        <w:r w:rsidR="00CA14B1" w:rsidRPr="00CA14B1">
          <w:rPr>
            <w:rStyle w:val="Hiperpovezava"/>
            <w:rFonts w:ascii="Arial" w:hAnsi="Arial" w:cs="Arial"/>
            <w:noProof/>
          </w:rPr>
          <w:t>4.3.3</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Povzetek,  Ključne besede, naslov - v angleškem jeziku</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_Toc53949636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41</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7" w:history="1">
        <w:r w:rsidR="00CA14B1" w:rsidRPr="00CA14B1">
          <w:rPr>
            <w:rStyle w:val="Hiperpovezava"/>
            <w:rFonts w:ascii="Arial" w:hAnsi="Arial" w:cs="Arial"/>
            <w:noProof/>
          </w:rPr>
          <w:t>4.3.4</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Kazalo vsebine, slik in tabel</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_Toc53949637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41</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8" w:history="1">
        <w:r w:rsidR="00CA14B1" w:rsidRPr="00CA14B1">
          <w:rPr>
            <w:rStyle w:val="Hiperpovezava"/>
            <w:rFonts w:ascii="Arial" w:hAnsi="Arial" w:cs="Arial"/>
            <w:noProof/>
          </w:rPr>
          <w:t>4.3.5</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Kazalo kratic in okrajšav</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_Toc53949638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41</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9" w:history="1">
        <w:r w:rsidR="00CA14B1" w:rsidRPr="00CA14B1">
          <w:rPr>
            <w:rStyle w:val="Hiperpovezava"/>
            <w:rFonts w:ascii="Arial" w:hAnsi="Arial" w:cs="Arial"/>
            <w:noProof/>
          </w:rPr>
          <w:t>4.3.6</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Uvod</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_Toc53949639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41</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0" w:history="1">
        <w:r w:rsidR="00CA14B1" w:rsidRPr="00CA14B1">
          <w:rPr>
            <w:rStyle w:val="Hiperpovezava"/>
            <w:rFonts w:ascii="Arial" w:hAnsi="Arial" w:cs="Arial"/>
            <w:noProof/>
          </w:rPr>
          <w:t>4.3.7</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Predstavitev teoretičnega dela naloge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_Toc53949640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41</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1" w:history="1">
        <w:r w:rsidR="00CA14B1" w:rsidRPr="00CA14B1">
          <w:rPr>
            <w:rStyle w:val="Hiperpovezava"/>
            <w:rFonts w:ascii="Arial" w:hAnsi="Arial" w:cs="Arial"/>
            <w:noProof/>
          </w:rPr>
          <w:t>4.3.8</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Predstavitev teme na primeru</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_Toc53949641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42</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2" w:history="1">
        <w:r w:rsidR="00CA14B1" w:rsidRPr="00CA14B1">
          <w:rPr>
            <w:rStyle w:val="Hiperpovezava"/>
            <w:rFonts w:ascii="Arial" w:hAnsi="Arial" w:cs="Arial"/>
            <w:noProof/>
          </w:rPr>
          <w:t>4.3.9</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Primerjava predpisanih zahtev in dejanskega stanja na primeru</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_Toc53949642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43</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3" w:history="1">
        <w:r w:rsidR="00CA14B1" w:rsidRPr="00CA14B1">
          <w:rPr>
            <w:rStyle w:val="Hiperpovezava"/>
            <w:rFonts w:ascii="Arial" w:hAnsi="Arial" w:cs="Arial"/>
            <w:noProof/>
          </w:rPr>
          <w:t>4.3.10</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Predlogi za večjo prepoznavnost in učinkovitost teme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_Toc53949643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43</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4" w:history="1">
        <w:r w:rsidR="00CA14B1" w:rsidRPr="00CA14B1">
          <w:rPr>
            <w:rStyle w:val="Hiperpovezava"/>
            <w:rFonts w:ascii="Arial" w:hAnsi="Arial" w:cs="Arial"/>
            <w:noProof/>
          </w:rPr>
          <w:t>4.3.11</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Zaključek</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_Toc53949644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43</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5" w:history="1">
        <w:r w:rsidR="00CA14B1" w:rsidRPr="00CA14B1">
          <w:rPr>
            <w:rStyle w:val="Hiperpovezava"/>
            <w:rFonts w:ascii="Arial" w:hAnsi="Arial" w:cs="Arial"/>
            <w:noProof/>
          </w:rPr>
          <w:t>4.3.12</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Seznam literature in virov</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_Toc53949645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43</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6" w:history="1">
        <w:r w:rsidR="00CA14B1" w:rsidRPr="00CA14B1">
          <w:rPr>
            <w:rStyle w:val="Hiperpovezava"/>
            <w:rFonts w:ascii="Arial" w:hAnsi="Arial" w:cs="Arial"/>
            <w:noProof/>
          </w:rPr>
          <w:t>4.3.13</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Priloge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_Toc53949646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7" w:history="1">
        <w:r w:rsidR="00CA14B1" w:rsidRPr="00CA14B1">
          <w:rPr>
            <w:rStyle w:val="Hiperpovezava"/>
            <w:rFonts w:ascii="Arial" w:hAnsi="Arial" w:cs="Arial"/>
            <w:noProof/>
          </w:rPr>
          <w:t>4.3.14</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Izjava o avtorstvu</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_Toc53949647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8" w:history="1">
        <w:r w:rsidR="00CA14B1" w:rsidRPr="00CA14B1">
          <w:rPr>
            <w:rStyle w:val="Hiperpovezava"/>
            <w:rFonts w:ascii="Arial" w:hAnsi="Arial" w:cs="Arial"/>
            <w:noProof/>
          </w:rPr>
          <w:t>4.3.15</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Oddajanje seminarske naloge v word datoteki</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_Toc53949648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44</w:t>
        </w:r>
        <w:r w:rsidR="00CA14B1" w:rsidRPr="00CA14B1">
          <w:rPr>
            <w:rFonts w:ascii="Arial" w:hAnsi="Arial" w:cs="Arial"/>
            <w:noProof/>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49" w:history="1">
        <w:r w:rsidR="00CA14B1" w:rsidRPr="00CA14B1">
          <w:rPr>
            <w:rStyle w:val="Hiperpovezava"/>
            <w:rFonts w:ascii="Arial" w:hAnsi="Arial" w:cs="Arial"/>
          </w:rPr>
          <w:t>4.4</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Seminarska naloga v timski izvedbi</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_Toc53949649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45</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0" w:history="1">
        <w:r w:rsidR="00CA14B1" w:rsidRPr="00CA14B1">
          <w:rPr>
            <w:rStyle w:val="Hiperpovezava"/>
            <w:rFonts w:ascii="Arial" w:hAnsi="Arial" w:cs="Arial"/>
          </w:rPr>
          <w:t>4.5</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seminarska naloga v ppt datoteki</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_Toc53949650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45</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1" w:history="1">
        <w:r w:rsidR="00CA14B1" w:rsidRPr="00CA14B1">
          <w:rPr>
            <w:rStyle w:val="Hiperpovezava"/>
            <w:rFonts w:ascii="Arial" w:hAnsi="Arial" w:cs="Arial"/>
          </w:rPr>
          <w:t>4.6</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Predstavitev naloge na vajah</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_Toc53949651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46</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2" w:history="1">
        <w:r w:rsidR="00CA14B1" w:rsidRPr="00CA14B1">
          <w:rPr>
            <w:rStyle w:val="Hiperpovezava"/>
            <w:rFonts w:ascii="Arial" w:hAnsi="Arial" w:cs="Arial"/>
          </w:rPr>
          <w:t>4.7</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Še nekaj napotkov</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_Toc53949652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47</w:t>
        </w:r>
        <w:r w:rsidR="00CA14B1" w:rsidRPr="00CA14B1">
          <w:rPr>
            <w:rFonts w:ascii="Arial" w:hAnsi="Arial" w:cs="Arial"/>
            <w:webHidden/>
          </w:rPr>
          <w:fldChar w:fldCharType="end"/>
        </w:r>
      </w:hyperlink>
    </w:p>
    <w:p w:rsidR="00CA14B1" w:rsidRPr="00CA14B1" w:rsidRDefault="00FC6C28"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53" w:history="1">
        <w:r w:rsidR="00CA14B1" w:rsidRPr="00CA14B1">
          <w:rPr>
            <w:rStyle w:val="Hiperpovezava"/>
            <w:rFonts w:ascii="Arial" w:hAnsi="Arial" w:cs="Arial"/>
          </w:rPr>
          <w:t>5</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timska seminarska naloga iz ocenjevanja tveganj</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_Toc53949653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49</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4" w:history="1">
        <w:r w:rsidR="00CA14B1" w:rsidRPr="00CA14B1">
          <w:rPr>
            <w:rStyle w:val="Hiperpovezava"/>
            <w:rFonts w:ascii="Arial" w:hAnsi="Arial" w:cs="Arial"/>
          </w:rPr>
          <w:t>5.1</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Oblikovanje tima</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_Toc53949654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49</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5" w:history="1">
        <w:r w:rsidR="00CA14B1" w:rsidRPr="00CA14B1">
          <w:rPr>
            <w:rStyle w:val="Hiperpovezava"/>
            <w:rFonts w:ascii="Arial" w:hAnsi="Arial" w:cs="Arial"/>
          </w:rPr>
          <w:t>5.2</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Namen in cilj timske  naloge ter vaj</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_Toc53949655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50</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6" w:history="1">
        <w:r w:rsidR="00CA14B1" w:rsidRPr="00CA14B1">
          <w:rPr>
            <w:rStyle w:val="Hiperpovezava"/>
            <w:rFonts w:ascii="Arial" w:hAnsi="Arial" w:cs="Arial"/>
          </w:rPr>
          <w:t>5.3</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Prijava teme naloge – dispozicija naloge</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_Toc53949656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51</w:t>
        </w:r>
        <w:r w:rsidR="00CA14B1" w:rsidRPr="00CA14B1">
          <w:rPr>
            <w:rFonts w:ascii="Arial" w:hAnsi="Arial" w:cs="Arial"/>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57" w:history="1">
        <w:r w:rsidR="00CA14B1" w:rsidRPr="00CA14B1">
          <w:rPr>
            <w:rStyle w:val="Hiperpovezava"/>
            <w:rFonts w:ascii="Arial" w:hAnsi="Arial" w:cs="Arial"/>
            <w:noProof/>
          </w:rPr>
          <w:t>5.3.1</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Opredelitev obravnavanega problema in izhodišča</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_Toc53949657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52</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58" w:history="1">
        <w:r w:rsidR="00CA14B1" w:rsidRPr="00CA14B1">
          <w:rPr>
            <w:rStyle w:val="Hiperpovezava"/>
            <w:rFonts w:ascii="Arial" w:hAnsi="Arial" w:cs="Arial"/>
            <w:noProof/>
          </w:rPr>
          <w:t>5.3.2</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Namen in cilji seminarske naloge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_Toc53949658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53</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59" w:history="1">
        <w:r w:rsidR="00CA14B1" w:rsidRPr="00CA14B1">
          <w:rPr>
            <w:rStyle w:val="Hiperpovezava"/>
            <w:rFonts w:ascii="Arial" w:hAnsi="Arial" w:cs="Arial"/>
            <w:noProof/>
          </w:rPr>
          <w:t>5.3.3</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Predvidene metode za doseganje ciljev seminarske naloge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_Toc53949659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0" w:history="1">
        <w:r w:rsidR="00CA14B1" w:rsidRPr="00CA14B1">
          <w:rPr>
            <w:rStyle w:val="Hiperpovezava"/>
            <w:rFonts w:ascii="Arial" w:hAnsi="Arial" w:cs="Arial"/>
            <w:noProof/>
          </w:rPr>
          <w:t>5.3.4</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Predvidene predpostavke in omejitve pri obravnavanju problema</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_Toc53949660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1" w:history="1">
        <w:r w:rsidR="00CA14B1" w:rsidRPr="00CA14B1">
          <w:rPr>
            <w:rStyle w:val="Hiperpovezava"/>
            <w:rFonts w:ascii="Arial" w:hAnsi="Arial" w:cs="Arial"/>
            <w:noProof/>
          </w:rPr>
          <w:t>5.3.5</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Predvidena členjenost vsebine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_Toc53949661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2" w:history="1">
        <w:r w:rsidR="00CA14B1" w:rsidRPr="00CA14B1">
          <w:rPr>
            <w:rStyle w:val="Hiperpovezava"/>
            <w:rFonts w:ascii="Arial" w:hAnsi="Arial" w:cs="Arial"/>
            <w:noProof/>
          </w:rPr>
          <w:t>5.3.6</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Seznam predvidene literature in virov</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_Toc53949662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55</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3" w:history="1">
        <w:r w:rsidR="00CA14B1" w:rsidRPr="00CA14B1">
          <w:rPr>
            <w:rStyle w:val="Hiperpovezava"/>
            <w:rFonts w:ascii="Arial" w:hAnsi="Arial" w:cs="Arial"/>
            <w:noProof/>
          </w:rPr>
          <w:t>5.3.7</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Okvirni terminski plan realizacije projekta</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_Toc53949663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56</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4" w:history="1">
        <w:r w:rsidR="00CA14B1" w:rsidRPr="00CA14B1">
          <w:rPr>
            <w:rStyle w:val="Hiperpovezava"/>
            <w:rFonts w:ascii="Arial" w:hAnsi="Arial" w:cs="Arial"/>
            <w:noProof/>
          </w:rPr>
          <w:t>5.3.8</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Prispevek tima in avtorjev pri vaji</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_Toc53949664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57</w:t>
        </w:r>
        <w:r w:rsidR="00CA14B1" w:rsidRPr="00CA14B1">
          <w:rPr>
            <w:rFonts w:ascii="Arial" w:hAnsi="Arial" w:cs="Arial"/>
            <w:noProof/>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65" w:history="1">
        <w:r w:rsidR="00CA14B1" w:rsidRPr="00CA14B1">
          <w:rPr>
            <w:rStyle w:val="Hiperpovezava"/>
            <w:rFonts w:ascii="Arial" w:hAnsi="Arial" w:cs="Arial"/>
          </w:rPr>
          <w:t>5.4</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Izhodišča, nesporna dejstva</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_Toc53949665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57</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66" w:history="1">
        <w:r w:rsidR="00CA14B1" w:rsidRPr="00CA14B1">
          <w:rPr>
            <w:rStyle w:val="Hiperpovezava"/>
            <w:rFonts w:ascii="Arial" w:hAnsi="Arial" w:cs="Arial"/>
          </w:rPr>
          <w:t>5.5</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Oddaja dispozicije timske seminarske naloge</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_Toc53949666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58</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67" w:history="1">
        <w:r w:rsidR="00CA14B1" w:rsidRPr="00CA14B1">
          <w:rPr>
            <w:rStyle w:val="Hiperpovezava"/>
            <w:rFonts w:ascii="Arial" w:hAnsi="Arial" w:cs="Arial"/>
          </w:rPr>
          <w:t>5.6</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Seminarska naloga  v word datoteki</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_Toc53949667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59</w:t>
        </w:r>
        <w:r w:rsidR="00CA14B1" w:rsidRPr="00CA14B1">
          <w:rPr>
            <w:rFonts w:ascii="Arial" w:hAnsi="Arial" w:cs="Arial"/>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8" w:history="1">
        <w:r w:rsidR="00CA14B1" w:rsidRPr="00CA14B1">
          <w:rPr>
            <w:rStyle w:val="Hiperpovezava"/>
            <w:rFonts w:ascii="Arial" w:hAnsi="Arial" w:cs="Arial"/>
            <w:noProof/>
          </w:rPr>
          <w:t>5.6.1</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Zahvala</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_Toc53949668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59</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9" w:history="1">
        <w:r w:rsidR="00CA14B1" w:rsidRPr="00CA14B1">
          <w:rPr>
            <w:rStyle w:val="Hiperpovezava"/>
            <w:rFonts w:ascii="Arial" w:hAnsi="Arial" w:cs="Arial"/>
            <w:noProof/>
          </w:rPr>
          <w:t>5.6.2</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Povzetek in Ključne besede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_Toc53949669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59</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0" w:history="1">
        <w:r w:rsidR="00CA14B1" w:rsidRPr="00CA14B1">
          <w:rPr>
            <w:rStyle w:val="Hiperpovezava"/>
            <w:rFonts w:ascii="Arial" w:hAnsi="Arial" w:cs="Arial"/>
            <w:noProof/>
          </w:rPr>
          <w:t>5.6.3</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Povzetek,  Ključne besede, Naslov - v angleškem jeziku</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_Toc53949670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60</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1" w:history="1">
        <w:r w:rsidR="00CA14B1" w:rsidRPr="00CA14B1">
          <w:rPr>
            <w:rStyle w:val="Hiperpovezava"/>
            <w:rFonts w:ascii="Arial" w:hAnsi="Arial" w:cs="Arial"/>
            <w:noProof/>
          </w:rPr>
          <w:t>5.6.4</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Kazalo vsebine, slik in tabel</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_Toc53949671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60</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2" w:history="1">
        <w:r w:rsidR="00CA14B1" w:rsidRPr="00CA14B1">
          <w:rPr>
            <w:rStyle w:val="Hiperpovezava"/>
            <w:rFonts w:ascii="Arial" w:hAnsi="Arial" w:cs="Arial"/>
            <w:noProof/>
          </w:rPr>
          <w:t>5.6.5</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Kazalo kratic in okrajšav</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_Toc53949672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60</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3" w:history="1">
        <w:r w:rsidR="00CA14B1" w:rsidRPr="00CA14B1">
          <w:rPr>
            <w:rStyle w:val="Hiperpovezava"/>
            <w:rFonts w:ascii="Arial" w:hAnsi="Arial" w:cs="Arial"/>
            <w:noProof/>
          </w:rPr>
          <w:t>5.6.6</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Uvod</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_Toc53949673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60</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4" w:history="1">
        <w:r w:rsidR="00CA14B1" w:rsidRPr="00CA14B1">
          <w:rPr>
            <w:rStyle w:val="Hiperpovezava"/>
            <w:rFonts w:ascii="Arial" w:hAnsi="Arial" w:cs="Arial"/>
            <w:noProof/>
          </w:rPr>
          <w:t>5.6.7</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Predstavitev vsebine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_Toc53949674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61</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5" w:history="1">
        <w:r w:rsidR="00CA14B1" w:rsidRPr="00CA14B1">
          <w:rPr>
            <w:rStyle w:val="Hiperpovezava"/>
            <w:rFonts w:ascii="Arial" w:hAnsi="Arial" w:cs="Arial"/>
            <w:noProof/>
          </w:rPr>
          <w:t>5.6.8</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Zaključek</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_Toc53949675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6" w:history="1">
        <w:r w:rsidR="00CA14B1" w:rsidRPr="00CA14B1">
          <w:rPr>
            <w:rStyle w:val="Hiperpovezava"/>
            <w:rFonts w:ascii="Arial" w:hAnsi="Arial" w:cs="Arial"/>
            <w:noProof/>
          </w:rPr>
          <w:t>5.6.9</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Seznam literature in virov</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_Toc53949676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7" w:history="1">
        <w:r w:rsidR="00CA14B1" w:rsidRPr="00CA14B1">
          <w:rPr>
            <w:rStyle w:val="Hiperpovezava"/>
            <w:rFonts w:ascii="Arial" w:hAnsi="Arial" w:cs="Arial"/>
            <w:noProof/>
          </w:rPr>
          <w:t>5.6.10</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Priloge</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_Toc53949677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8" w:history="1">
        <w:r w:rsidR="00CA14B1" w:rsidRPr="00CA14B1">
          <w:rPr>
            <w:rStyle w:val="Hiperpovezava"/>
            <w:rFonts w:ascii="Arial" w:hAnsi="Arial" w:cs="Arial"/>
            <w:noProof/>
          </w:rPr>
          <w:t>5.6.11</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Izjava o avtorstvu</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_Toc53949678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64</w:t>
        </w:r>
        <w:r w:rsidR="00CA14B1" w:rsidRPr="00CA14B1">
          <w:rPr>
            <w:rFonts w:ascii="Arial" w:hAnsi="Arial" w:cs="Arial"/>
            <w:noProof/>
            <w:webHidden/>
          </w:rPr>
          <w:fldChar w:fldCharType="end"/>
        </w:r>
      </w:hyperlink>
    </w:p>
    <w:p w:rsidR="00CA14B1" w:rsidRPr="00CA14B1" w:rsidRDefault="00FC6C28"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9" w:history="1">
        <w:r w:rsidR="00CA14B1" w:rsidRPr="00CA14B1">
          <w:rPr>
            <w:rStyle w:val="Hiperpovezava"/>
            <w:rFonts w:ascii="Arial" w:hAnsi="Arial" w:cs="Arial"/>
            <w:noProof/>
          </w:rPr>
          <w:t>5.6.12</w:t>
        </w:r>
        <w:r w:rsidR="00CA14B1" w:rsidRPr="00CA14B1">
          <w:rPr>
            <w:rFonts w:ascii="Arial" w:eastAsiaTheme="minorEastAsia" w:hAnsi="Arial" w:cs="Arial"/>
            <w:i w:val="0"/>
            <w:iCs w:val="0"/>
            <w:noProof/>
            <w:sz w:val="22"/>
            <w:szCs w:val="22"/>
          </w:rPr>
          <w:tab/>
        </w:r>
        <w:r w:rsidR="00CA14B1" w:rsidRPr="00CA14B1">
          <w:rPr>
            <w:rStyle w:val="Hiperpovezava"/>
            <w:rFonts w:ascii="Arial" w:hAnsi="Arial" w:cs="Arial"/>
            <w:noProof/>
          </w:rPr>
          <w:t>Oddajanje seminarske naloge v word datoteki</w:t>
        </w:r>
        <w:r w:rsidR="00CA14B1" w:rsidRPr="00CA14B1">
          <w:rPr>
            <w:rFonts w:ascii="Arial" w:hAnsi="Arial" w:cs="Arial"/>
            <w:noProof/>
            <w:webHidden/>
          </w:rPr>
          <w:tab/>
        </w:r>
        <w:r w:rsidR="00CA14B1" w:rsidRPr="00CA14B1">
          <w:rPr>
            <w:rFonts w:ascii="Arial" w:hAnsi="Arial" w:cs="Arial"/>
            <w:noProof/>
            <w:webHidden/>
          </w:rPr>
          <w:fldChar w:fldCharType="begin"/>
        </w:r>
        <w:r w:rsidR="00CA14B1" w:rsidRPr="00CA14B1">
          <w:rPr>
            <w:rFonts w:ascii="Arial" w:hAnsi="Arial" w:cs="Arial"/>
            <w:noProof/>
            <w:webHidden/>
          </w:rPr>
          <w:instrText xml:space="preserve"> PAGEREF _Toc53949679 \h </w:instrText>
        </w:r>
        <w:r w:rsidR="00CA14B1" w:rsidRPr="00CA14B1">
          <w:rPr>
            <w:rFonts w:ascii="Arial" w:hAnsi="Arial" w:cs="Arial"/>
            <w:noProof/>
            <w:webHidden/>
          </w:rPr>
        </w:r>
        <w:r w:rsidR="00CA14B1" w:rsidRPr="00CA14B1">
          <w:rPr>
            <w:rFonts w:ascii="Arial" w:hAnsi="Arial" w:cs="Arial"/>
            <w:noProof/>
            <w:webHidden/>
          </w:rPr>
          <w:fldChar w:fldCharType="separate"/>
        </w:r>
        <w:r w:rsidR="00CA14B1" w:rsidRPr="00CA14B1">
          <w:rPr>
            <w:rFonts w:ascii="Arial" w:hAnsi="Arial" w:cs="Arial"/>
            <w:noProof/>
            <w:webHidden/>
          </w:rPr>
          <w:t>65</w:t>
        </w:r>
        <w:r w:rsidR="00CA14B1" w:rsidRPr="00CA14B1">
          <w:rPr>
            <w:rFonts w:ascii="Arial" w:hAnsi="Arial" w:cs="Arial"/>
            <w:noProof/>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80" w:history="1">
        <w:r w:rsidR="00CA14B1" w:rsidRPr="00CA14B1">
          <w:rPr>
            <w:rStyle w:val="Hiperpovezava"/>
            <w:rFonts w:ascii="Arial" w:hAnsi="Arial" w:cs="Arial"/>
          </w:rPr>
          <w:t>5.7</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seminarska naloga v ppt datoteki</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_Toc53949680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66</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81" w:history="1">
        <w:r w:rsidR="00CA14B1" w:rsidRPr="00CA14B1">
          <w:rPr>
            <w:rStyle w:val="Hiperpovezava"/>
            <w:rFonts w:ascii="Arial" w:hAnsi="Arial" w:cs="Arial"/>
          </w:rPr>
          <w:t>5.8</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Predstavitev naloge na vajah</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_Toc53949681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67</w:t>
        </w:r>
        <w:r w:rsidR="00CA14B1" w:rsidRPr="00CA14B1">
          <w:rPr>
            <w:rFonts w:ascii="Arial" w:hAnsi="Arial" w:cs="Arial"/>
            <w:webHidden/>
          </w:rPr>
          <w:fldChar w:fldCharType="end"/>
        </w:r>
      </w:hyperlink>
    </w:p>
    <w:p w:rsidR="00CA14B1" w:rsidRPr="00CA14B1" w:rsidRDefault="00FC6C28"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82" w:history="1">
        <w:r w:rsidR="00CA14B1" w:rsidRPr="00CA14B1">
          <w:rPr>
            <w:rStyle w:val="Hiperpovezava"/>
            <w:rFonts w:ascii="Arial" w:hAnsi="Arial" w:cs="Arial"/>
          </w:rPr>
          <w:t>5.9</w:t>
        </w:r>
        <w:r w:rsidR="00CA14B1" w:rsidRPr="00CA14B1">
          <w:rPr>
            <w:rFonts w:ascii="Arial" w:eastAsiaTheme="minorEastAsia" w:hAnsi="Arial" w:cs="Arial"/>
            <w:smallCaps w:val="0"/>
            <w:sz w:val="22"/>
            <w:szCs w:val="22"/>
          </w:rPr>
          <w:tab/>
        </w:r>
        <w:r w:rsidR="00CA14B1" w:rsidRPr="00CA14B1">
          <w:rPr>
            <w:rStyle w:val="Hiperpovezava"/>
            <w:rFonts w:ascii="Arial" w:hAnsi="Arial" w:cs="Arial"/>
          </w:rPr>
          <w:t>Nekaj splošnih usmeritev in opozoril pri izdelavi timskih seminarskih nalog</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_Toc53949682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68</w:t>
        </w:r>
        <w:r w:rsidR="00CA14B1" w:rsidRPr="00CA14B1">
          <w:rPr>
            <w:rFonts w:ascii="Arial" w:hAnsi="Arial" w:cs="Arial"/>
            <w:webHidden/>
          </w:rPr>
          <w:fldChar w:fldCharType="end"/>
        </w:r>
      </w:hyperlink>
    </w:p>
    <w:p w:rsidR="00CA14B1" w:rsidRPr="00CA14B1" w:rsidRDefault="00FC6C28"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83" w:history="1">
        <w:r w:rsidR="00CA14B1" w:rsidRPr="00CA14B1">
          <w:rPr>
            <w:rStyle w:val="Hiperpovezava"/>
            <w:rFonts w:ascii="Arial" w:hAnsi="Arial" w:cs="Arial"/>
          </w:rPr>
          <w:t>6</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ZAKLJUČEK</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_Toc53949683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73</w:t>
        </w:r>
        <w:r w:rsidR="00CA14B1" w:rsidRPr="00CA14B1">
          <w:rPr>
            <w:rFonts w:ascii="Arial" w:hAnsi="Arial" w:cs="Arial"/>
            <w:webHidden/>
          </w:rPr>
          <w:fldChar w:fldCharType="end"/>
        </w:r>
      </w:hyperlink>
    </w:p>
    <w:p w:rsidR="00CA14B1" w:rsidRPr="00CA14B1" w:rsidRDefault="00FC6C28"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84" w:history="1">
        <w:r w:rsidR="00CA14B1" w:rsidRPr="00CA14B1">
          <w:rPr>
            <w:rStyle w:val="Hiperpovezava"/>
            <w:rFonts w:ascii="Arial" w:hAnsi="Arial" w:cs="Arial"/>
          </w:rPr>
          <w:t>7</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viri</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_Toc53949684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74</w:t>
        </w:r>
        <w:r w:rsidR="00CA14B1" w:rsidRPr="00CA14B1">
          <w:rPr>
            <w:rFonts w:ascii="Arial" w:hAnsi="Arial" w:cs="Arial"/>
            <w:webHidden/>
          </w:rPr>
          <w:fldChar w:fldCharType="end"/>
        </w:r>
      </w:hyperlink>
    </w:p>
    <w:p w:rsidR="00CA14B1" w:rsidRPr="00CA14B1" w:rsidRDefault="00FC6C28"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85" w:history="1">
        <w:r w:rsidR="00CA14B1" w:rsidRPr="00CA14B1">
          <w:rPr>
            <w:rStyle w:val="Hiperpovezava"/>
            <w:rFonts w:ascii="Arial" w:hAnsi="Arial" w:cs="Arial"/>
          </w:rPr>
          <w:t>8</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Priloge</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_Toc53949685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1</w:t>
        </w:r>
        <w:r w:rsidR="00CA14B1" w:rsidRPr="00CA14B1">
          <w:rPr>
            <w:rFonts w:ascii="Arial" w:hAnsi="Arial" w:cs="Arial"/>
            <w:webHidden/>
          </w:rPr>
          <w:fldChar w:fldCharType="end"/>
        </w:r>
      </w:hyperlink>
    </w:p>
    <w:p w:rsidR="00CD0455" w:rsidRPr="00F9375E" w:rsidRDefault="00CD0D2E" w:rsidP="008C2225">
      <w:pPr>
        <w:pStyle w:val="Naslovbreztevilenja"/>
        <w:tabs>
          <w:tab w:val="left" w:pos="284"/>
          <w:tab w:val="left" w:pos="567"/>
          <w:tab w:val="left" w:pos="1276"/>
          <w:tab w:val="left" w:pos="1418"/>
          <w:tab w:val="left" w:pos="1560"/>
        </w:tabs>
      </w:pPr>
      <w:r w:rsidRPr="00CA14B1">
        <w:rPr>
          <w:sz w:val="20"/>
          <w:szCs w:val="20"/>
        </w:rPr>
        <w:fldChar w:fldCharType="end"/>
      </w:r>
      <w:r w:rsidR="003260EE" w:rsidRPr="00CA14B1">
        <w:rPr>
          <w:sz w:val="20"/>
          <w:szCs w:val="20"/>
        </w:rPr>
        <w:br w:type="page"/>
      </w:r>
      <w:r w:rsidR="00062D49" w:rsidRPr="00F9375E">
        <w:lastRenderedPageBreak/>
        <w:t>Kazalo slik</w:t>
      </w:r>
      <w:r w:rsidR="00CD0455" w:rsidRPr="00F9375E">
        <w:t>:</w:t>
      </w:r>
    </w:p>
    <w:p w:rsidR="000B07A3" w:rsidRPr="000B07A3" w:rsidRDefault="00CD0D2E">
      <w:pPr>
        <w:pStyle w:val="Kazaloslik"/>
        <w:tabs>
          <w:tab w:val="right" w:leader="dot" w:pos="9061"/>
        </w:tabs>
        <w:rPr>
          <w:rFonts w:ascii="Arial" w:eastAsiaTheme="minorEastAsia" w:hAnsi="Arial" w:cs="Arial"/>
          <w:noProof/>
          <w:sz w:val="22"/>
          <w:szCs w:val="22"/>
        </w:rPr>
      </w:pPr>
      <w:r w:rsidRPr="00F9375E">
        <w:rPr>
          <w:rFonts w:ascii="Arial" w:hAnsi="Arial" w:cs="Arial"/>
          <w:sz w:val="20"/>
          <w:szCs w:val="20"/>
        </w:rPr>
        <w:fldChar w:fldCharType="begin"/>
      </w:r>
      <w:r w:rsidRPr="00F9375E">
        <w:rPr>
          <w:rFonts w:ascii="Arial" w:hAnsi="Arial" w:cs="Arial"/>
          <w:sz w:val="20"/>
          <w:szCs w:val="20"/>
        </w:rPr>
        <w:instrText xml:space="preserve"> TOC \h \z \c "Slika" </w:instrText>
      </w:r>
      <w:r w:rsidRPr="00F9375E">
        <w:rPr>
          <w:rFonts w:ascii="Arial" w:hAnsi="Arial" w:cs="Arial"/>
          <w:sz w:val="20"/>
          <w:szCs w:val="20"/>
        </w:rPr>
        <w:fldChar w:fldCharType="separate"/>
      </w:r>
      <w:hyperlink w:anchor="_Toc53914018" w:history="1">
        <w:r w:rsidR="000B07A3" w:rsidRPr="000B07A3">
          <w:rPr>
            <w:rStyle w:val="Hiperpovezava"/>
            <w:rFonts w:ascii="Arial" w:hAnsi="Arial" w:cs="Arial"/>
            <w:noProof/>
          </w:rPr>
          <w:t>Slika 1: Prihodnost, kot si jo želimo</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_Toc53914018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19</w:t>
        </w:r>
        <w:r w:rsidR="000B07A3" w:rsidRPr="000B07A3">
          <w:rPr>
            <w:rFonts w:ascii="Arial" w:hAnsi="Arial" w:cs="Arial"/>
            <w:noProof/>
            <w:webHidden/>
          </w:rPr>
          <w:fldChar w:fldCharType="end"/>
        </w:r>
      </w:hyperlink>
    </w:p>
    <w:p w:rsidR="000B07A3" w:rsidRPr="000B07A3" w:rsidRDefault="00FC6C28">
      <w:pPr>
        <w:pStyle w:val="Kazaloslik"/>
        <w:tabs>
          <w:tab w:val="right" w:leader="dot" w:pos="9061"/>
        </w:tabs>
        <w:rPr>
          <w:rFonts w:ascii="Arial" w:eastAsiaTheme="minorEastAsia" w:hAnsi="Arial" w:cs="Arial"/>
          <w:noProof/>
          <w:sz w:val="22"/>
          <w:szCs w:val="22"/>
        </w:rPr>
      </w:pPr>
      <w:hyperlink w:anchor="_Toc53914019" w:history="1">
        <w:r w:rsidR="000B07A3" w:rsidRPr="000B07A3">
          <w:rPr>
            <w:rStyle w:val="Hiperpovezava"/>
            <w:rFonts w:ascii="Arial" w:hAnsi="Arial" w:cs="Arial"/>
            <w:noProof/>
          </w:rPr>
          <w:t>Slika 1: Stroj – delovna oprema in obveznosti iz zakonodaje pri tem</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_Toc53914019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22</w:t>
        </w:r>
        <w:r w:rsidR="000B07A3" w:rsidRPr="000B07A3">
          <w:rPr>
            <w:rFonts w:ascii="Arial" w:hAnsi="Arial" w:cs="Arial"/>
            <w:noProof/>
            <w:webHidden/>
          </w:rPr>
          <w:fldChar w:fldCharType="end"/>
        </w:r>
      </w:hyperlink>
    </w:p>
    <w:p w:rsidR="000B07A3" w:rsidRPr="000B07A3" w:rsidRDefault="00FC6C28">
      <w:pPr>
        <w:pStyle w:val="Kazaloslik"/>
        <w:tabs>
          <w:tab w:val="right" w:leader="dot" w:pos="9061"/>
        </w:tabs>
        <w:rPr>
          <w:rFonts w:ascii="Arial" w:eastAsiaTheme="minorEastAsia" w:hAnsi="Arial" w:cs="Arial"/>
          <w:noProof/>
          <w:sz w:val="22"/>
          <w:szCs w:val="22"/>
        </w:rPr>
      </w:pPr>
      <w:hyperlink w:anchor="_Toc53914020" w:history="1">
        <w:r w:rsidR="000B07A3" w:rsidRPr="000B07A3">
          <w:rPr>
            <w:rStyle w:val="Hiperpovezava"/>
            <w:rFonts w:ascii="Arial" w:hAnsi="Arial" w:cs="Arial"/>
            <w:noProof/>
          </w:rPr>
          <w:t>Slika 2: Standardi in druga orodja za vodenje odnosa do ljudi</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_Toc53914020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24</w:t>
        </w:r>
        <w:r w:rsidR="000B07A3" w:rsidRPr="000B07A3">
          <w:rPr>
            <w:rFonts w:ascii="Arial" w:hAnsi="Arial" w:cs="Arial"/>
            <w:noProof/>
            <w:webHidden/>
          </w:rPr>
          <w:fldChar w:fldCharType="end"/>
        </w:r>
      </w:hyperlink>
    </w:p>
    <w:p w:rsidR="000B07A3" w:rsidRPr="000B07A3" w:rsidRDefault="00FC6C28">
      <w:pPr>
        <w:pStyle w:val="Kazaloslik"/>
        <w:tabs>
          <w:tab w:val="right" w:leader="dot" w:pos="9061"/>
        </w:tabs>
        <w:rPr>
          <w:rFonts w:ascii="Arial" w:eastAsiaTheme="minorEastAsia" w:hAnsi="Arial" w:cs="Arial"/>
          <w:noProof/>
          <w:sz w:val="22"/>
          <w:szCs w:val="22"/>
        </w:rPr>
      </w:pPr>
      <w:hyperlink w:anchor="_Toc53914021" w:history="1">
        <w:r w:rsidR="000B07A3" w:rsidRPr="000B07A3">
          <w:rPr>
            <w:rStyle w:val="Hiperpovezava"/>
            <w:rFonts w:ascii="Arial" w:hAnsi="Arial" w:cs="Arial"/>
            <w:noProof/>
          </w:rPr>
          <w:t>Slika 3: Standardi in druga orodja za vodenje odnosa do okolja</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_Toc53914021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25</w:t>
        </w:r>
        <w:r w:rsidR="000B07A3" w:rsidRPr="000B07A3">
          <w:rPr>
            <w:rFonts w:ascii="Arial" w:hAnsi="Arial" w:cs="Arial"/>
            <w:noProof/>
            <w:webHidden/>
          </w:rPr>
          <w:fldChar w:fldCharType="end"/>
        </w:r>
      </w:hyperlink>
    </w:p>
    <w:p w:rsidR="000B07A3" w:rsidRPr="000B07A3" w:rsidRDefault="00FC6C28">
      <w:pPr>
        <w:pStyle w:val="Kazaloslik"/>
        <w:tabs>
          <w:tab w:val="right" w:leader="dot" w:pos="9061"/>
        </w:tabs>
        <w:rPr>
          <w:rFonts w:ascii="Arial" w:eastAsiaTheme="minorEastAsia" w:hAnsi="Arial" w:cs="Arial"/>
          <w:noProof/>
          <w:sz w:val="22"/>
          <w:szCs w:val="22"/>
        </w:rPr>
      </w:pPr>
      <w:hyperlink w:anchor="_Toc53914022" w:history="1">
        <w:r w:rsidR="000B07A3" w:rsidRPr="000B07A3">
          <w:rPr>
            <w:rStyle w:val="Hiperpovezava"/>
            <w:rFonts w:ascii="Arial" w:hAnsi="Arial" w:cs="Arial"/>
            <w:noProof/>
          </w:rPr>
          <w:t>Slika 5: Krožno gospodarstvo temelji na pozitivnem snovnem krogu, ki usmerja v ponovno uporabo, popravilo in recikliranje obstoječih materialov in izdelkov</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_Toc53914022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26</w:t>
        </w:r>
        <w:r w:rsidR="000B07A3" w:rsidRPr="000B07A3">
          <w:rPr>
            <w:rFonts w:ascii="Arial" w:hAnsi="Arial" w:cs="Arial"/>
            <w:noProof/>
            <w:webHidden/>
          </w:rPr>
          <w:fldChar w:fldCharType="end"/>
        </w:r>
      </w:hyperlink>
    </w:p>
    <w:p w:rsidR="000B07A3" w:rsidRPr="000B07A3" w:rsidRDefault="00FC6C28">
      <w:pPr>
        <w:pStyle w:val="Kazaloslik"/>
        <w:tabs>
          <w:tab w:val="right" w:leader="dot" w:pos="9061"/>
        </w:tabs>
        <w:rPr>
          <w:rFonts w:ascii="Arial" w:eastAsiaTheme="minorEastAsia" w:hAnsi="Arial" w:cs="Arial"/>
          <w:noProof/>
          <w:sz w:val="22"/>
          <w:szCs w:val="22"/>
        </w:rPr>
      </w:pPr>
      <w:hyperlink w:anchor="_Toc53914023" w:history="1">
        <w:r w:rsidR="000B07A3" w:rsidRPr="000B07A3">
          <w:rPr>
            <w:rStyle w:val="Hiperpovezava"/>
            <w:rFonts w:ascii="Arial" w:hAnsi="Arial" w:cs="Arial"/>
            <w:noProof/>
          </w:rPr>
          <w:t>Slika 6: SRIP – Krožno gospodarstvo</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_Toc53914023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27</w:t>
        </w:r>
        <w:r w:rsidR="000B07A3" w:rsidRPr="000B07A3">
          <w:rPr>
            <w:rFonts w:ascii="Arial" w:hAnsi="Arial" w:cs="Arial"/>
            <w:noProof/>
            <w:webHidden/>
          </w:rPr>
          <w:fldChar w:fldCharType="end"/>
        </w:r>
      </w:hyperlink>
    </w:p>
    <w:p w:rsidR="000B07A3" w:rsidRDefault="00FC6C28">
      <w:pPr>
        <w:pStyle w:val="Kazaloslik"/>
        <w:tabs>
          <w:tab w:val="right" w:leader="dot" w:pos="9061"/>
        </w:tabs>
        <w:rPr>
          <w:rFonts w:asciiTheme="minorHAnsi" w:eastAsiaTheme="minorEastAsia" w:hAnsiTheme="minorHAnsi" w:cstheme="minorBidi"/>
          <w:noProof/>
          <w:sz w:val="22"/>
          <w:szCs w:val="22"/>
        </w:rPr>
      </w:pPr>
      <w:hyperlink w:anchor="_Toc53914024" w:history="1">
        <w:r w:rsidR="000B07A3" w:rsidRPr="000B07A3">
          <w:rPr>
            <w:rStyle w:val="Hiperpovezava"/>
            <w:rFonts w:ascii="Arial" w:hAnsi="Arial" w:cs="Arial"/>
            <w:noProof/>
          </w:rPr>
          <w:t>Slika 7: Petstopenjski pristop k oceni tveganja</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_Toc53914024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28</w:t>
        </w:r>
        <w:r w:rsidR="000B07A3" w:rsidRPr="000B07A3">
          <w:rPr>
            <w:rFonts w:ascii="Arial" w:hAnsi="Arial" w:cs="Arial"/>
            <w:noProof/>
            <w:webHidden/>
          </w:rPr>
          <w:fldChar w:fldCharType="end"/>
        </w:r>
      </w:hyperlink>
    </w:p>
    <w:p w:rsidR="00CD0D2E" w:rsidRPr="00F9375E" w:rsidRDefault="00CD0D2E" w:rsidP="00946A0F">
      <w:pPr>
        <w:rPr>
          <w:rFonts w:ascii="Arial" w:hAnsi="Arial" w:cs="Arial"/>
          <w:sz w:val="20"/>
          <w:szCs w:val="20"/>
        </w:rPr>
      </w:pPr>
      <w:r w:rsidRPr="00F9375E">
        <w:rPr>
          <w:rFonts w:ascii="Arial" w:hAnsi="Arial" w:cs="Arial"/>
          <w:sz w:val="20"/>
          <w:szCs w:val="20"/>
        </w:rPr>
        <w:fldChar w:fldCharType="end"/>
      </w:r>
    </w:p>
    <w:p w:rsidR="006259EF" w:rsidRPr="00F9375E" w:rsidRDefault="006259EF" w:rsidP="00917B6C">
      <w:pPr>
        <w:pStyle w:val="Naslovbreztevilenja"/>
      </w:pPr>
      <w:r w:rsidRPr="00F9375E">
        <w:rPr>
          <w:caps/>
        </w:rPr>
        <w:t>K</w:t>
      </w:r>
      <w:r w:rsidRPr="00F9375E">
        <w:t>azalo tabel</w:t>
      </w:r>
    </w:p>
    <w:p w:rsidR="000B07A3" w:rsidRPr="000B07A3" w:rsidRDefault="006259EF">
      <w:pPr>
        <w:pStyle w:val="Kazaloslik"/>
        <w:tabs>
          <w:tab w:val="right" w:leader="dot" w:pos="9061"/>
        </w:tabs>
        <w:rPr>
          <w:rFonts w:ascii="Arial" w:eastAsiaTheme="minorEastAsia" w:hAnsi="Arial" w:cs="Arial"/>
          <w:noProof/>
          <w:sz w:val="22"/>
          <w:szCs w:val="22"/>
        </w:rPr>
      </w:pPr>
      <w:r w:rsidRPr="00F9375E">
        <w:rPr>
          <w:rFonts w:ascii="Arial" w:hAnsi="Arial" w:cs="Arial"/>
          <w:sz w:val="20"/>
          <w:szCs w:val="20"/>
        </w:rPr>
        <w:fldChar w:fldCharType="begin"/>
      </w:r>
      <w:r w:rsidRPr="00F9375E">
        <w:rPr>
          <w:rFonts w:ascii="Arial" w:hAnsi="Arial" w:cs="Arial"/>
          <w:sz w:val="20"/>
          <w:szCs w:val="20"/>
        </w:rPr>
        <w:instrText xml:space="preserve"> TOC \h \z \c "Tabela" </w:instrText>
      </w:r>
      <w:r w:rsidRPr="00F9375E">
        <w:rPr>
          <w:rFonts w:ascii="Arial" w:hAnsi="Arial" w:cs="Arial"/>
          <w:sz w:val="20"/>
          <w:szCs w:val="20"/>
        </w:rPr>
        <w:fldChar w:fldCharType="separate"/>
      </w:r>
      <w:hyperlink w:anchor="_Toc53914048" w:history="1">
        <w:r w:rsidR="000B07A3" w:rsidRPr="000B07A3">
          <w:rPr>
            <w:rStyle w:val="Hiperpovezava"/>
            <w:rFonts w:ascii="Arial" w:hAnsi="Arial" w:cs="Arial"/>
            <w:noProof/>
          </w:rPr>
          <w:t>Tabela 1: Predvidena obremenitev študentov pri predmetu VDO</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_Toc53914048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32</w:t>
        </w:r>
        <w:r w:rsidR="000B07A3" w:rsidRPr="000B07A3">
          <w:rPr>
            <w:rFonts w:ascii="Arial" w:hAnsi="Arial" w:cs="Arial"/>
            <w:noProof/>
            <w:webHidden/>
          </w:rPr>
          <w:fldChar w:fldCharType="end"/>
        </w:r>
      </w:hyperlink>
    </w:p>
    <w:p w:rsidR="000B07A3" w:rsidRPr="000B07A3" w:rsidRDefault="00FC6C28">
      <w:pPr>
        <w:pStyle w:val="Kazaloslik"/>
        <w:tabs>
          <w:tab w:val="right" w:leader="dot" w:pos="9061"/>
        </w:tabs>
        <w:rPr>
          <w:rFonts w:ascii="Arial" w:eastAsiaTheme="minorEastAsia" w:hAnsi="Arial" w:cs="Arial"/>
          <w:noProof/>
          <w:sz w:val="22"/>
          <w:szCs w:val="22"/>
        </w:rPr>
      </w:pPr>
      <w:hyperlink w:anchor="_Toc53914049" w:history="1">
        <w:r w:rsidR="000B07A3" w:rsidRPr="000B07A3">
          <w:rPr>
            <w:rStyle w:val="Hiperpovezava"/>
            <w:rFonts w:ascii="Arial" w:hAnsi="Arial" w:cs="Arial"/>
            <w:noProof/>
          </w:rPr>
          <w:t>Tabela 2: Nabor tem za seminarske naloge iz področja zakonodaje in standardizacije na VZD in VO</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_Toc53914049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35</w:t>
        </w:r>
        <w:r w:rsidR="000B07A3" w:rsidRPr="000B07A3">
          <w:rPr>
            <w:rFonts w:ascii="Arial" w:hAnsi="Arial" w:cs="Arial"/>
            <w:noProof/>
            <w:webHidden/>
          </w:rPr>
          <w:fldChar w:fldCharType="end"/>
        </w:r>
      </w:hyperlink>
    </w:p>
    <w:p w:rsidR="000B07A3" w:rsidRPr="000B07A3" w:rsidRDefault="00FC6C28">
      <w:pPr>
        <w:pStyle w:val="Kazaloslik"/>
        <w:tabs>
          <w:tab w:val="right" w:leader="dot" w:pos="9061"/>
        </w:tabs>
        <w:rPr>
          <w:rFonts w:ascii="Arial" w:eastAsiaTheme="minorEastAsia" w:hAnsi="Arial" w:cs="Arial"/>
          <w:noProof/>
          <w:sz w:val="22"/>
          <w:szCs w:val="22"/>
        </w:rPr>
      </w:pPr>
      <w:hyperlink w:anchor="_Toc53914050" w:history="1">
        <w:r w:rsidR="000B07A3" w:rsidRPr="000B07A3">
          <w:rPr>
            <w:rStyle w:val="Hiperpovezava"/>
            <w:rFonts w:ascii="Arial" w:hAnsi="Arial" w:cs="Arial"/>
            <w:noProof/>
          </w:rPr>
          <w:t>Tabela 3: Plan aktivnosti za realizacijo timske seminarske naloge</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_Toc53914050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56</w:t>
        </w:r>
        <w:r w:rsidR="000B07A3" w:rsidRPr="000B07A3">
          <w:rPr>
            <w:rFonts w:ascii="Arial" w:hAnsi="Arial" w:cs="Arial"/>
            <w:noProof/>
            <w:webHidden/>
          </w:rPr>
          <w:fldChar w:fldCharType="end"/>
        </w:r>
      </w:hyperlink>
    </w:p>
    <w:p w:rsidR="000B07A3" w:rsidRDefault="00FC6C28">
      <w:pPr>
        <w:pStyle w:val="Kazaloslik"/>
        <w:tabs>
          <w:tab w:val="right" w:leader="dot" w:pos="9061"/>
        </w:tabs>
        <w:rPr>
          <w:rFonts w:asciiTheme="minorHAnsi" w:eastAsiaTheme="minorEastAsia" w:hAnsiTheme="minorHAnsi" w:cstheme="minorBidi"/>
          <w:noProof/>
          <w:sz w:val="22"/>
          <w:szCs w:val="22"/>
        </w:rPr>
      </w:pPr>
      <w:hyperlink w:anchor="_Toc53914051" w:history="1">
        <w:r w:rsidR="000B07A3" w:rsidRPr="000B07A3">
          <w:rPr>
            <w:rStyle w:val="Hiperpovezava"/>
            <w:rFonts w:ascii="Arial" w:hAnsi="Arial" w:cs="Arial"/>
            <w:noProof/>
          </w:rPr>
          <w:t>Tabela 4: Seznam avtorjev in njihovih prispevkov:</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_Toc53914051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65</w:t>
        </w:r>
        <w:r w:rsidR="000B07A3" w:rsidRPr="000B07A3">
          <w:rPr>
            <w:rFonts w:ascii="Arial" w:hAnsi="Arial" w:cs="Arial"/>
            <w:noProof/>
            <w:webHidden/>
          </w:rPr>
          <w:fldChar w:fldCharType="end"/>
        </w:r>
      </w:hyperlink>
    </w:p>
    <w:p w:rsidR="00067142" w:rsidRDefault="006259EF" w:rsidP="006259EF">
      <w:pPr>
        <w:pStyle w:val="Kazaloslik"/>
        <w:tabs>
          <w:tab w:val="right" w:leader="dot" w:pos="9061"/>
        </w:tabs>
        <w:rPr>
          <w:rFonts w:ascii="Arial" w:hAnsi="Arial" w:cs="Arial"/>
          <w:b/>
        </w:rPr>
      </w:pPr>
      <w:r w:rsidRPr="00F9375E">
        <w:rPr>
          <w:rFonts w:ascii="Arial" w:hAnsi="Arial" w:cs="Arial"/>
          <w:sz w:val="20"/>
          <w:szCs w:val="20"/>
        </w:rPr>
        <w:fldChar w:fldCharType="end"/>
      </w:r>
      <w:r w:rsidR="00067142" w:rsidRPr="00476224">
        <w:rPr>
          <w:rFonts w:ascii="Arial" w:hAnsi="Arial" w:cs="Arial"/>
          <w:sz w:val="20"/>
          <w:szCs w:val="20"/>
        </w:rPr>
        <w:br w:type="page"/>
      </w:r>
      <w:r w:rsidR="00067142" w:rsidRPr="00C25B6F">
        <w:rPr>
          <w:rFonts w:ascii="Arial" w:hAnsi="Arial" w:cs="Arial"/>
          <w:b/>
        </w:rPr>
        <w:lastRenderedPageBreak/>
        <w:t>Seznam uporabljenih kratic in okrajšav</w:t>
      </w:r>
    </w:p>
    <w:p w:rsidR="006065B2" w:rsidRDefault="006065B2" w:rsidP="006065B2">
      <w:pPr>
        <w:pStyle w:val="Besedlilo"/>
      </w:pPr>
      <w:r>
        <w:t>V vsaki nalogi se poleg kazala vsebine, slik, tabel</w:t>
      </w:r>
      <w:r w:rsidR="00397C5A">
        <w:t xml:space="preserve"> in</w:t>
      </w:r>
      <w:r>
        <w:t xml:space="preserve"> grafov </w:t>
      </w:r>
      <w:r w:rsidR="00397C5A">
        <w:t>se</w:t>
      </w:r>
      <w:r>
        <w:t xml:space="preserve">stavi tudi Seznam uporabljenih kratic. Pri tem se koristi spodnji zgled. Seznam je ustvarjen v tabeli (z nevidnimi robovi). </w:t>
      </w:r>
    </w:p>
    <w:tbl>
      <w:tblPr>
        <w:tblW w:w="9072" w:type="dxa"/>
        <w:tblLook w:val="04A0" w:firstRow="1" w:lastRow="0" w:firstColumn="1" w:lastColumn="0" w:noHBand="0" w:noVBand="1"/>
      </w:tblPr>
      <w:tblGrid>
        <w:gridCol w:w="1783"/>
        <w:gridCol w:w="7289"/>
      </w:tblGrid>
      <w:tr w:rsidR="00067142" w:rsidRPr="00C25B6F" w:rsidTr="00A56237">
        <w:tc>
          <w:tcPr>
            <w:tcW w:w="1783" w:type="dxa"/>
          </w:tcPr>
          <w:p w:rsidR="00067142" w:rsidRPr="00C25B6F" w:rsidRDefault="00067142" w:rsidP="00946A0F">
            <w:pPr>
              <w:pStyle w:val="TDIPBesedilo"/>
              <w:tabs>
                <w:tab w:val="left" w:pos="1701"/>
              </w:tabs>
              <w:rPr>
                <w:rFonts w:ascii="Arial" w:hAnsi="Arial" w:cs="Arial"/>
                <w:b/>
              </w:rPr>
            </w:pPr>
            <w:r w:rsidRPr="00C25B6F">
              <w:rPr>
                <w:rFonts w:ascii="Arial" w:hAnsi="Arial" w:cs="Arial"/>
                <w:b/>
              </w:rPr>
              <w:t>Okrajšava</w:t>
            </w:r>
          </w:p>
        </w:tc>
        <w:tc>
          <w:tcPr>
            <w:tcW w:w="7289" w:type="dxa"/>
          </w:tcPr>
          <w:p w:rsidR="00067142" w:rsidRPr="00C25B6F" w:rsidRDefault="00067142" w:rsidP="00946A0F">
            <w:pPr>
              <w:pStyle w:val="TDIPBesedilo"/>
              <w:rPr>
                <w:rFonts w:ascii="Arial" w:hAnsi="Arial" w:cs="Arial"/>
                <w:b/>
              </w:rPr>
            </w:pPr>
            <w:r w:rsidRPr="00C25B6F">
              <w:rPr>
                <w:rFonts w:ascii="Arial" w:hAnsi="Arial" w:cs="Arial"/>
                <w:b/>
              </w:rPr>
              <w:t>Pomen</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I 4.0</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Industry</w:t>
            </w:r>
            <w:proofErr w:type="spellEnd"/>
            <w:r w:rsidRPr="006065B2">
              <w:rPr>
                <w:rFonts w:ascii="Arial" w:hAnsi="Arial" w:cs="Arial"/>
              </w:rPr>
              <w:t xml:space="preserve"> 4.0</w:t>
            </w:r>
            <w:r>
              <w:rPr>
                <w:rFonts w:ascii="Arial" w:hAnsi="Arial" w:cs="Arial"/>
              </w:rPr>
              <w:t xml:space="preserve"> (angl.) / Č</w:t>
            </w:r>
            <w:r w:rsidRPr="006065B2">
              <w:rPr>
                <w:rFonts w:ascii="Arial" w:hAnsi="Arial" w:cs="Arial"/>
              </w:rPr>
              <w:t>etrta industrijska revolucija; I 4.0 je ime trenutnega trenda avtomatizacije in izmenjave podatkov v proizvodnih tehnologijah</w:t>
            </w:r>
            <w:r>
              <w:rPr>
                <w:rFonts w:ascii="Arial" w:hAnsi="Arial" w:cs="Arial"/>
              </w:rPr>
              <w:t>;</w:t>
            </w:r>
            <w:r w:rsidRPr="006065B2">
              <w:rPr>
                <w:rFonts w:ascii="Arial" w:hAnsi="Arial" w:cs="Arial"/>
              </w:rPr>
              <w:t xml:space="preserve"> ustvarja tisto, kar se imenuje "pametna tovarna"; kibernetski sistemi spremljajo fizične procese, ustvarjajo virtualno kopijo fizičnega sveta in sprejemajo decentralizirane odločitve …; gre tudi za realizacijo trideset let starega CIM - koncepta: povezava celotne proizvodne tovarne z informacijskim sistemom vse do  avtomatiziranih naprav, strojev (centrov, celic, linij) v proizvodnji in v logistiki</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CNC</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Numerical</w:t>
            </w:r>
            <w:proofErr w:type="spellEnd"/>
            <w:r w:rsidRPr="006065B2">
              <w:rPr>
                <w:rFonts w:ascii="Arial" w:hAnsi="Arial" w:cs="Arial"/>
              </w:rPr>
              <w:t xml:space="preserve"> </w:t>
            </w:r>
            <w:proofErr w:type="spellStart"/>
            <w:r w:rsidRPr="006065B2">
              <w:rPr>
                <w:rFonts w:ascii="Arial" w:hAnsi="Arial" w:cs="Arial"/>
              </w:rPr>
              <w:t>Control</w:t>
            </w:r>
            <w:proofErr w:type="spellEnd"/>
            <w:r w:rsidRPr="006065B2">
              <w:rPr>
                <w:rFonts w:ascii="Arial" w:hAnsi="Arial" w:cs="Arial"/>
              </w:rPr>
              <w:t xml:space="preserve"> (angl.) / Računalniško numerično krmiljenje</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CAE</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Aided</w:t>
            </w:r>
            <w:proofErr w:type="spellEnd"/>
            <w:r w:rsidRPr="006065B2">
              <w:rPr>
                <w:rFonts w:ascii="Arial" w:hAnsi="Arial" w:cs="Arial"/>
              </w:rPr>
              <w:t xml:space="preserve"> </w:t>
            </w:r>
            <w:proofErr w:type="spellStart"/>
            <w:r w:rsidRPr="006065B2">
              <w:rPr>
                <w:rFonts w:ascii="Arial" w:hAnsi="Arial" w:cs="Arial"/>
              </w:rPr>
              <w:t>Engineering</w:t>
            </w:r>
            <w:proofErr w:type="spellEnd"/>
            <w:r w:rsidRPr="006065B2">
              <w:rPr>
                <w:rFonts w:ascii="Arial" w:hAnsi="Arial" w:cs="Arial"/>
              </w:rPr>
              <w:t xml:space="preserve"> (</w:t>
            </w:r>
            <w:r>
              <w:rPr>
                <w:rFonts w:ascii="Arial" w:hAnsi="Arial" w:cs="Arial"/>
              </w:rPr>
              <w:t>angl.</w:t>
            </w:r>
            <w:r w:rsidRPr="006065B2">
              <w:rPr>
                <w:rFonts w:ascii="Arial" w:hAnsi="Arial" w:cs="Arial"/>
              </w:rPr>
              <w:t>)</w:t>
            </w:r>
            <w:r>
              <w:rPr>
                <w:rFonts w:ascii="Arial" w:hAnsi="Arial" w:cs="Arial"/>
              </w:rPr>
              <w:t xml:space="preserve"> /</w:t>
            </w:r>
            <w:r w:rsidRPr="006065B2">
              <w:rPr>
                <w:rFonts w:ascii="Arial" w:hAnsi="Arial" w:cs="Arial"/>
              </w:rPr>
              <w:t xml:space="preserve"> </w:t>
            </w:r>
            <w:hyperlink r:id="rId10" w:tooltip="Računalniško podprto inženirstvo" w:history="1">
              <w:r w:rsidRPr="006065B2">
                <w:rPr>
                  <w:rFonts w:ascii="Arial" w:hAnsi="Arial" w:cs="Arial"/>
                </w:rPr>
                <w:t>Računalniško podprto inženirstvo</w:t>
              </w:r>
            </w:hyperlink>
            <w:r w:rsidRPr="006065B2">
              <w:rPr>
                <w:rFonts w:ascii="Arial" w:hAnsi="Arial" w:cs="Arial"/>
              </w:rPr>
              <w:t>, računalniška programska oprema za pomoč pri inženirskih nalogah</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CAD</w:t>
            </w:r>
          </w:p>
        </w:tc>
        <w:tc>
          <w:tcPr>
            <w:tcW w:w="7289" w:type="dxa"/>
          </w:tcPr>
          <w:p w:rsidR="006065B2" w:rsidRPr="006065B2" w:rsidRDefault="006065B2" w:rsidP="006065B2">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Aided</w:t>
            </w:r>
            <w:proofErr w:type="spellEnd"/>
            <w:r w:rsidRPr="006065B2">
              <w:rPr>
                <w:rFonts w:ascii="Arial" w:hAnsi="Arial" w:cs="Arial"/>
              </w:rPr>
              <w:t xml:space="preserve"> </w:t>
            </w:r>
            <w:proofErr w:type="spellStart"/>
            <w:r w:rsidRPr="006065B2">
              <w:rPr>
                <w:rFonts w:ascii="Arial" w:hAnsi="Arial" w:cs="Arial"/>
              </w:rPr>
              <w:t>Design</w:t>
            </w:r>
            <w:proofErr w:type="spellEnd"/>
            <w:r w:rsidRPr="006065B2">
              <w:rPr>
                <w:rFonts w:ascii="Arial" w:hAnsi="Arial" w:cs="Arial"/>
              </w:rPr>
              <w:t xml:space="preserve"> (angl); tudi: </w:t>
            </w: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Aided</w:t>
            </w:r>
            <w:proofErr w:type="spellEnd"/>
            <w:r w:rsidRPr="006065B2">
              <w:rPr>
                <w:rFonts w:ascii="Arial" w:hAnsi="Arial" w:cs="Arial"/>
              </w:rPr>
              <w:t xml:space="preserve"> </w:t>
            </w:r>
            <w:proofErr w:type="spellStart"/>
            <w:r w:rsidRPr="006065B2">
              <w:rPr>
                <w:rFonts w:ascii="Arial" w:hAnsi="Arial" w:cs="Arial"/>
              </w:rPr>
              <w:t>Drafting</w:t>
            </w:r>
            <w:proofErr w:type="spellEnd"/>
            <w:r w:rsidRPr="006065B2">
              <w:rPr>
                <w:rFonts w:ascii="Arial" w:hAnsi="Arial" w:cs="Arial"/>
              </w:rPr>
              <w:t xml:space="preserve"> (angl.) / Računalniško podprto načrtovanje (ali računalniško podprto konstruiranje)</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CAM</w:t>
            </w:r>
          </w:p>
        </w:tc>
        <w:tc>
          <w:tcPr>
            <w:tcW w:w="7289" w:type="dxa"/>
          </w:tcPr>
          <w:p w:rsidR="006065B2" w:rsidRPr="006065B2" w:rsidRDefault="006065B2" w:rsidP="00104617">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Aided</w:t>
            </w:r>
            <w:proofErr w:type="spellEnd"/>
            <w:r w:rsidRPr="006065B2">
              <w:rPr>
                <w:rFonts w:ascii="Arial" w:hAnsi="Arial" w:cs="Arial"/>
              </w:rPr>
              <w:t xml:space="preserve"> </w:t>
            </w:r>
            <w:proofErr w:type="spellStart"/>
            <w:r w:rsidRPr="006065B2">
              <w:rPr>
                <w:rFonts w:ascii="Arial" w:hAnsi="Arial" w:cs="Arial"/>
              </w:rPr>
              <w:t>Manufacturing</w:t>
            </w:r>
            <w:proofErr w:type="spellEnd"/>
            <w:r w:rsidRPr="006065B2">
              <w:rPr>
                <w:rFonts w:ascii="Arial" w:hAnsi="Arial" w:cs="Arial"/>
              </w:rPr>
              <w:t xml:space="preserve"> (</w:t>
            </w:r>
            <w:r>
              <w:rPr>
                <w:rFonts w:ascii="Arial" w:hAnsi="Arial" w:cs="Arial"/>
              </w:rPr>
              <w:t>angl.</w:t>
            </w:r>
            <w:r w:rsidRPr="006065B2">
              <w:rPr>
                <w:rFonts w:ascii="Arial" w:hAnsi="Arial" w:cs="Arial"/>
              </w:rPr>
              <w:t>)</w:t>
            </w:r>
            <w:r>
              <w:rPr>
                <w:rFonts w:ascii="Arial" w:hAnsi="Arial" w:cs="Arial"/>
              </w:rPr>
              <w:t xml:space="preserve"> / </w:t>
            </w:r>
            <w:r w:rsidRPr="006065B2">
              <w:rPr>
                <w:rFonts w:ascii="Arial" w:hAnsi="Arial" w:cs="Arial"/>
              </w:rPr>
              <w:t>Računalniško podprta proizvodnja</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 xml:space="preserve">CIM </w:t>
            </w:r>
          </w:p>
        </w:tc>
        <w:tc>
          <w:tcPr>
            <w:tcW w:w="7289" w:type="dxa"/>
          </w:tcPr>
          <w:p w:rsidR="006065B2" w:rsidRPr="006065B2" w:rsidRDefault="006065B2" w:rsidP="00104617">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Integrated</w:t>
            </w:r>
            <w:proofErr w:type="spellEnd"/>
            <w:r w:rsidRPr="006065B2">
              <w:rPr>
                <w:rFonts w:ascii="Arial" w:hAnsi="Arial" w:cs="Arial"/>
              </w:rPr>
              <w:t xml:space="preserve"> </w:t>
            </w:r>
            <w:proofErr w:type="spellStart"/>
            <w:r w:rsidRPr="006065B2">
              <w:rPr>
                <w:rFonts w:ascii="Arial" w:hAnsi="Arial" w:cs="Arial"/>
              </w:rPr>
              <w:t>Manufacturing</w:t>
            </w:r>
            <w:proofErr w:type="spellEnd"/>
            <w:r w:rsidRPr="006065B2">
              <w:rPr>
                <w:rFonts w:ascii="Arial" w:hAnsi="Arial" w:cs="Arial"/>
              </w:rPr>
              <w:t xml:space="preserve"> (</w:t>
            </w:r>
            <w:r>
              <w:rPr>
                <w:rFonts w:ascii="Arial" w:hAnsi="Arial" w:cs="Arial"/>
              </w:rPr>
              <w:t>angl.</w:t>
            </w:r>
            <w:r w:rsidRPr="006065B2">
              <w:rPr>
                <w:rFonts w:ascii="Arial" w:hAnsi="Arial" w:cs="Arial"/>
              </w:rPr>
              <w:t>)</w:t>
            </w:r>
            <w:r>
              <w:rPr>
                <w:rFonts w:ascii="Arial" w:hAnsi="Arial" w:cs="Arial"/>
              </w:rPr>
              <w:t xml:space="preserve"> /</w:t>
            </w:r>
            <w:r w:rsidRPr="006065B2">
              <w:rPr>
                <w:rFonts w:ascii="Arial" w:hAnsi="Arial" w:cs="Arial"/>
              </w:rPr>
              <w:t xml:space="preserve"> tudi: CAD/CAM; Celoten proces od zasnove do proizvodnje, ki je avtomatiziran s povezavo med CAD in CAM</w:t>
            </w:r>
            <w:r w:rsidR="008E27ED">
              <w:rPr>
                <w:rFonts w:ascii="Arial" w:hAnsi="Arial" w:cs="Arial"/>
              </w:rPr>
              <w:t xml:space="preserve"> </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lastRenderedPageBreak/>
              <w:t>IT</w:t>
            </w:r>
          </w:p>
        </w:tc>
        <w:tc>
          <w:tcPr>
            <w:tcW w:w="7289" w:type="dxa"/>
          </w:tcPr>
          <w:p w:rsidR="006065B2" w:rsidRPr="006065B2" w:rsidRDefault="006065B2" w:rsidP="00104617">
            <w:pPr>
              <w:pStyle w:val="TDIPBesedilo"/>
              <w:spacing w:before="0" w:after="240"/>
              <w:rPr>
                <w:rFonts w:ascii="Arial" w:hAnsi="Arial" w:cs="Arial"/>
              </w:rPr>
            </w:pPr>
            <w:proofErr w:type="spellStart"/>
            <w:r w:rsidRPr="006065B2">
              <w:rPr>
                <w:rFonts w:ascii="Arial" w:hAnsi="Arial" w:cs="Arial"/>
              </w:rPr>
              <w:t>Information</w:t>
            </w:r>
            <w:proofErr w:type="spellEnd"/>
            <w:r w:rsidRPr="006065B2">
              <w:rPr>
                <w:rFonts w:ascii="Arial" w:hAnsi="Arial" w:cs="Arial"/>
              </w:rPr>
              <w:t xml:space="preserve"> </w:t>
            </w:r>
            <w:proofErr w:type="spellStart"/>
            <w:r w:rsidRPr="006065B2">
              <w:rPr>
                <w:rFonts w:ascii="Arial" w:hAnsi="Arial" w:cs="Arial"/>
              </w:rPr>
              <w:t>Technology</w:t>
            </w:r>
            <w:proofErr w:type="spellEnd"/>
            <w:r w:rsidRPr="006065B2">
              <w:rPr>
                <w:rFonts w:ascii="Arial" w:hAnsi="Arial" w:cs="Arial"/>
              </w:rPr>
              <w:t xml:space="preserve"> (</w:t>
            </w:r>
            <w:r>
              <w:rPr>
                <w:rFonts w:ascii="Arial" w:hAnsi="Arial" w:cs="Arial"/>
              </w:rPr>
              <w:t>angl.</w:t>
            </w:r>
            <w:r w:rsidRPr="006065B2">
              <w:rPr>
                <w:rFonts w:ascii="Arial" w:hAnsi="Arial" w:cs="Arial"/>
              </w:rPr>
              <w:t>)</w:t>
            </w:r>
            <w:r>
              <w:rPr>
                <w:rFonts w:ascii="Arial" w:hAnsi="Arial" w:cs="Arial"/>
              </w:rPr>
              <w:t xml:space="preserve"> /</w:t>
            </w:r>
            <w:r w:rsidRPr="006065B2">
              <w:rPr>
                <w:rFonts w:ascii="Arial" w:hAnsi="Arial" w:cs="Arial"/>
              </w:rPr>
              <w:t xml:space="preserve"> Informacijske tehnologije</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QA</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iCs/>
              </w:rPr>
              <w:t>Quality</w:t>
            </w:r>
            <w:proofErr w:type="spellEnd"/>
            <w:r w:rsidRPr="006065B2">
              <w:rPr>
                <w:rFonts w:ascii="Arial" w:hAnsi="Arial" w:cs="Arial"/>
                <w:iCs/>
              </w:rPr>
              <w:t xml:space="preserve"> </w:t>
            </w:r>
            <w:proofErr w:type="spellStart"/>
            <w:r w:rsidRPr="006065B2">
              <w:rPr>
                <w:rFonts w:ascii="Arial" w:hAnsi="Arial" w:cs="Arial"/>
                <w:iCs/>
              </w:rPr>
              <w:t>Assurance</w:t>
            </w:r>
            <w:proofErr w:type="spellEnd"/>
            <w:r w:rsidRPr="006065B2">
              <w:rPr>
                <w:rFonts w:ascii="Arial" w:hAnsi="Arial" w:cs="Arial"/>
                <w:i/>
                <w:iCs/>
              </w:rPr>
              <w:t xml:space="preserve"> </w:t>
            </w:r>
            <w:r w:rsidRPr="00C25B6F">
              <w:rPr>
                <w:rFonts w:ascii="Arial" w:hAnsi="Arial" w:cs="Arial"/>
              </w:rPr>
              <w:t xml:space="preserve">(angl.)  / </w:t>
            </w:r>
            <w:r>
              <w:rPr>
                <w:rFonts w:ascii="Arial" w:hAnsi="Arial" w:cs="Arial"/>
              </w:rPr>
              <w:t>Z</w:t>
            </w:r>
            <w:r w:rsidRPr="006065B2">
              <w:rPr>
                <w:rFonts w:ascii="Arial" w:hAnsi="Arial" w:cs="Arial"/>
              </w:rPr>
              <w:t>agotavljanje kakovosti</w:t>
            </w:r>
            <w:r>
              <w:rPr>
                <w:rFonts w:ascii="Arial" w:hAnsi="Arial" w:cs="Arial"/>
              </w:rPr>
              <w:t xml:space="preserve"> kot</w:t>
            </w:r>
            <w:r w:rsidRPr="006065B2">
              <w:rPr>
                <w:rFonts w:ascii="Arial" w:hAnsi="Arial" w:cs="Arial"/>
              </w:rPr>
              <w:t xml:space="preserve"> preprečevanje napak na izdelkih in storitvah</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QC</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iCs/>
              </w:rPr>
              <w:t>Quality</w:t>
            </w:r>
            <w:proofErr w:type="spellEnd"/>
            <w:r w:rsidRPr="006065B2">
              <w:rPr>
                <w:rFonts w:ascii="Arial" w:hAnsi="Arial" w:cs="Arial"/>
                <w:iCs/>
              </w:rPr>
              <w:t xml:space="preserve"> </w:t>
            </w:r>
            <w:proofErr w:type="spellStart"/>
            <w:r w:rsidRPr="006065B2">
              <w:rPr>
                <w:rFonts w:ascii="Arial" w:hAnsi="Arial" w:cs="Arial"/>
                <w:iCs/>
              </w:rPr>
              <w:t>Control</w:t>
            </w:r>
            <w:proofErr w:type="spellEnd"/>
            <w:r w:rsidRPr="006065B2">
              <w:rPr>
                <w:rFonts w:ascii="Arial" w:hAnsi="Arial" w:cs="Arial"/>
                <w:i/>
                <w:iCs/>
              </w:rPr>
              <w:t xml:space="preserve"> </w:t>
            </w:r>
            <w:r w:rsidRPr="00C25B6F">
              <w:rPr>
                <w:rFonts w:ascii="Arial" w:hAnsi="Arial" w:cs="Arial"/>
              </w:rPr>
              <w:t xml:space="preserve">(angl.)  / </w:t>
            </w:r>
            <w:r>
              <w:rPr>
                <w:rFonts w:ascii="Arial" w:hAnsi="Arial" w:cs="Arial"/>
              </w:rPr>
              <w:t>Na</w:t>
            </w:r>
            <w:r w:rsidRPr="006065B2">
              <w:rPr>
                <w:rFonts w:ascii="Arial" w:hAnsi="Arial" w:cs="Arial"/>
                <w:i/>
                <w:iCs/>
              </w:rPr>
              <w:t>dzor kakovosti</w:t>
            </w:r>
            <w:r>
              <w:rPr>
                <w:rFonts w:ascii="Arial" w:hAnsi="Arial" w:cs="Arial"/>
                <w:i/>
                <w:iCs/>
              </w:rPr>
              <w:t xml:space="preserve"> s</w:t>
            </w:r>
            <w:r w:rsidRPr="006065B2">
              <w:rPr>
                <w:rFonts w:ascii="Arial" w:hAnsi="Arial" w:cs="Arial"/>
                <w:i/>
                <w:iCs/>
              </w:rPr>
              <w:t xml:space="preserve"> prepoznavanje</w:t>
            </w:r>
            <w:r>
              <w:rPr>
                <w:rFonts w:ascii="Arial" w:hAnsi="Arial" w:cs="Arial"/>
                <w:i/>
                <w:iCs/>
              </w:rPr>
              <w:t>m</w:t>
            </w:r>
            <w:r w:rsidRPr="006065B2">
              <w:rPr>
                <w:rFonts w:ascii="Arial" w:hAnsi="Arial" w:cs="Arial"/>
                <w:i/>
                <w:iCs/>
              </w:rPr>
              <w:t xml:space="preserve"> napak</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CQI</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iCs/>
              </w:rPr>
              <w:t>Continuous</w:t>
            </w:r>
            <w:proofErr w:type="spellEnd"/>
            <w:r w:rsidRPr="006065B2">
              <w:rPr>
                <w:rFonts w:ascii="Arial" w:hAnsi="Arial" w:cs="Arial"/>
                <w:iCs/>
              </w:rPr>
              <w:t xml:space="preserve"> </w:t>
            </w:r>
            <w:proofErr w:type="spellStart"/>
            <w:r w:rsidRPr="006065B2">
              <w:rPr>
                <w:rFonts w:ascii="Arial" w:hAnsi="Arial" w:cs="Arial"/>
                <w:iCs/>
              </w:rPr>
              <w:t>Quality</w:t>
            </w:r>
            <w:proofErr w:type="spellEnd"/>
            <w:r w:rsidRPr="006065B2">
              <w:rPr>
                <w:rFonts w:ascii="Arial" w:hAnsi="Arial" w:cs="Arial"/>
                <w:iCs/>
              </w:rPr>
              <w:t xml:space="preserve"> </w:t>
            </w:r>
            <w:proofErr w:type="spellStart"/>
            <w:r w:rsidRPr="006065B2">
              <w:rPr>
                <w:rFonts w:ascii="Arial" w:hAnsi="Arial" w:cs="Arial"/>
                <w:iCs/>
              </w:rPr>
              <w:t>Improvement</w:t>
            </w:r>
            <w:proofErr w:type="spellEnd"/>
            <w:r w:rsidRPr="006065B2">
              <w:rPr>
                <w:rFonts w:ascii="Arial" w:hAnsi="Arial" w:cs="Arial"/>
              </w:rPr>
              <w:t xml:space="preserve"> </w:t>
            </w:r>
            <w:r w:rsidRPr="00C25B6F">
              <w:rPr>
                <w:rFonts w:ascii="Arial" w:hAnsi="Arial" w:cs="Arial"/>
              </w:rPr>
              <w:t xml:space="preserve">(angl.)  / </w:t>
            </w:r>
            <w:r>
              <w:rPr>
                <w:rFonts w:ascii="Arial" w:hAnsi="Arial" w:cs="Arial"/>
              </w:rPr>
              <w:t>S</w:t>
            </w:r>
            <w:r w:rsidRPr="006065B2">
              <w:rPr>
                <w:rFonts w:ascii="Arial" w:hAnsi="Arial" w:cs="Arial"/>
              </w:rPr>
              <w:t>talno izboljševanje kakovost</w:t>
            </w:r>
            <w:r>
              <w:rPr>
                <w:rFonts w:ascii="Arial" w:hAnsi="Arial" w:cs="Arial"/>
              </w:rPr>
              <w:t>i</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TQM</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Total</w:t>
            </w:r>
            <w:proofErr w:type="spellEnd"/>
            <w:r w:rsidRPr="006065B2">
              <w:rPr>
                <w:rFonts w:ascii="Arial" w:hAnsi="Arial" w:cs="Arial"/>
              </w:rPr>
              <w:t xml:space="preserve"> </w:t>
            </w:r>
            <w:proofErr w:type="spellStart"/>
            <w:r w:rsidRPr="006065B2">
              <w:rPr>
                <w:rFonts w:ascii="Arial" w:hAnsi="Arial" w:cs="Arial"/>
              </w:rPr>
              <w:t>Quality</w:t>
            </w:r>
            <w:proofErr w:type="spellEnd"/>
            <w:r w:rsidRPr="006065B2">
              <w:rPr>
                <w:rFonts w:ascii="Arial" w:hAnsi="Arial" w:cs="Arial"/>
              </w:rPr>
              <w:t xml:space="preserve"> </w:t>
            </w:r>
            <w:proofErr w:type="spellStart"/>
            <w:r w:rsidRPr="006065B2">
              <w:rPr>
                <w:rFonts w:ascii="Arial" w:hAnsi="Arial" w:cs="Arial"/>
              </w:rPr>
              <w:t>Management</w:t>
            </w:r>
            <w:proofErr w:type="spellEnd"/>
            <w:r>
              <w:rPr>
                <w:rFonts w:ascii="Arial" w:hAnsi="Arial" w:cs="Arial"/>
              </w:rPr>
              <w:t xml:space="preserve"> </w:t>
            </w:r>
            <w:r w:rsidRPr="00C25B6F">
              <w:rPr>
                <w:rFonts w:ascii="Arial" w:hAnsi="Arial" w:cs="Arial"/>
              </w:rPr>
              <w:t xml:space="preserve">(angl.)  / </w:t>
            </w:r>
            <w:r w:rsidRPr="006065B2">
              <w:rPr>
                <w:rFonts w:ascii="Arial" w:hAnsi="Arial" w:cs="Arial"/>
              </w:rPr>
              <w:t>Celovito zagotavljanje kakovosti</w:t>
            </w:r>
          </w:p>
        </w:tc>
      </w:tr>
      <w:tr w:rsidR="006065B2" w:rsidRPr="00C25B6F" w:rsidTr="00A56237">
        <w:tc>
          <w:tcPr>
            <w:tcW w:w="1783" w:type="dxa"/>
          </w:tcPr>
          <w:p w:rsidR="006065B2" w:rsidRPr="00C25B6F" w:rsidRDefault="006065B2" w:rsidP="006065B2">
            <w:pPr>
              <w:pStyle w:val="TDIPBesedilo"/>
              <w:tabs>
                <w:tab w:val="left" w:pos="1701"/>
              </w:tabs>
              <w:spacing w:before="0" w:after="240"/>
              <w:rPr>
                <w:rFonts w:ascii="Arial" w:hAnsi="Arial" w:cs="Arial"/>
              </w:rPr>
            </w:pPr>
            <w:r>
              <w:rPr>
                <w:rFonts w:ascii="Arial" w:hAnsi="Arial" w:cs="Arial"/>
              </w:rPr>
              <w:t>PDCA</w:t>
            </w:r>
          </w:p>
        </w:tc>
        <w:tc>
          <w:tcPr>
            <w:tcW w:w="7289" w:type="dxa"/>
          </w:tcPr>
          <w:p w:rsidR="006065B2" w:rsidRPr="00C25B6F" w:rsidRDefault="006065B2" w:rsidP="006065B2">
            <w:pPr>
              <w:pStyle w:val="TDIPBesedilo"/>
              <w:spacing w:before="0" w:after="240"/>
              <w:rPr>
                <w:rFonts w:ascii="Arial" w:hAnsi="Arial" w:cs="Arial"/>
              </w:rPr>
            </w:pPr>
            <w:r w:rsidRPr="006065B2">
              <w:rPr>
                <w:rFonts w:ascii="Arial" w:hAnsi="Arial" w:cs="Arial"/>
              </w:rPr>
              <w:t>Plan-Do-</w:t>
            </w:r>
            <w:proofErr w:type="spellStart"/>
            <w:r w:rsidRPr="006065B2">
              <w:rPr>
                <w:rFonts w:ascii="Arial" w:hAnsi="Arial" w:cs="Arial"/>
              </w:rPr>
              <w:t>Check</w:t>
            </w:r>
            <w:proofErr w:type="spellEnd"/>
            <w:r w:rsidRPr="006065B2">
              <w:rPr>
                <w:rFonts w:ascii="Arial" w:hAnsi="Arial" w:cs="Arial"/>
              </w:rPr>
              <w:t>-</w:t>
            </w:r>
            <w:proofErr w:type="spellStart"/>
            <w:r w:rsidRPr="006065B2">
              <w:rPr>
                <w:rFonts w:ascii="Arial" w:hAnsi="Arial" w:cs="Arial"/>
              </w:rPr>
              <w:t>Act</w:t>
            </w:r>
            <w:proofErr w:type="spellEnd"/>
            <w:r>
              <w:rPr>
                <w:rFonts w:ascii="Arial" w:hAnsi="Arial" w:cs="Arial"/>
              </w:rPr>
              <w:t xml:space="preserve"> </w:t>
            </w:r>
            <w:r w:rsidRPr="00C25B6F">
              <w:rPr>
                <w:rFonts w:ascii="Arial" w:hAnsi="Arial" w:cs="Arial"/>
              </w:rPr>
              <w:t>(angl.) /</w:t>
            </w:r>
            <w:r w:rsidRPr="006065B2">
              <w:rPr>
                <w:rFonts w:ascii="Arial" w:hAnsi="Arial" w:cs="Arial"/>
              </w:rPr>
              <w:t xml:space="preserve"> Planiraj-izvedi-nadziraj-ukrepaj; I</w:t>
            </w:r>
            <w:hyperlink r:id="rId11" w:tgtFrame="_blank" w:tooltip="ponavljajoč" w:history="1">
              <w:r w:rsidRPr="006065B2">
                <w:rPr>
                  <w:rFonts w:ascii="Arial" w:hAnsi="Arial" w:cs="Arial"/>
                </w:rPr>
                <w:t>terativni</w:t>
              </w:r>
            </w:hyperlink>
            <w:r w:rsidRPr="006065B2">
              <w:rPr>
                <w:rFonts w:ascii="Arial" w:hAnsi="Arial" w:cs="Arial"/>
              </w:rPr>
              <w:t xml:space="preserve"> način vodenja v štirih korakih za stalno izboljševanje procesov</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FMEA</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Failure</w:t>
            </w:r>
            <w:proofErr w:type="spellEnd"/>
            <w:r w:rsidRPr="006065B2">
              <w:rPr>
                <w:rFonts w:ascii="Arial" w:hAnsi="Arial" w:cs="Arial"/>
              </w:rPr>
              <w:t xml:space="preserve"> </w:t>
            </w:r>
            <w:proofErr w:type="spellStart"/>
            <w:r w:rsidRPr="006065B2">
              <w:rPr>
                <w:rFonts w:ascii="Arial" w:hAnsi="Arial" w:cs="Arial"/>
              </w:rPr>
              <w:t>Modes</w:t>
            </w:r>
            <w:proofErr w:type="spellEnd"/>
            <w:r w:rsidRPr="006065B2">
              <w:rPr>
                <w:rFonts w:ascii="Arial" w:hAnsi="Arial" w:cs="Arial"/>
              </w:rPr>
              <w:t xml:space="preserve"> </w:t>
            </w:r>
            <w:proofErr w:type="spellStart"/>
            <w:r w:rsidRPr="006065B2">
              <w:rPr>
                <w:rFonts w:ascii="Arial" w:hAnsi="Arial" w:cs="Arial"/>
              </w:rPr>
              <w:t>and</w:t>
            </w:r>
            <w:proofErr w:type="spellEnd"/>
            <w:r w:rsidRPr="006065B2">
              <w:rPr>
                <w:rFonts w:ascii="Arial" w:hAnsi="Arial" w:cs="Arial"/>
              </w:rPr>
              <w:t xml:space="preserve"> </w:t>
            </w:r>
            <w:proofErr w:type="spellStart"/>
            <w:r w:rsidRPr="006065B2">
              <w:rPr>
                <w:rFonts w:ascii="Arial" w:hAnsi="Arial" w:cs="Arial"/>
              </w:rPr>
              <w:t>Effects</w:t>
            </w:r>
            <w:proofErr w:type="spellEnd"/>
            <w:r w:rsidRPr="006065B2">
              <w:rPr>
                <w:rFonts w:ascii="Arial" w:hAnsi="Arial" w:cs="Arial"/>
              </w:rPr>
              <w:t xml:space="preserve"> </w:t>
            </w:r>
            <w:proofErr w:type="spellStart"/>
            <w:r w:rsidRPr="006065B2">
              <w:rPr>
                <w:rFonts w:ascii="Arial" w:hAnsi="Arial" w:cs="Arial"/>
              </w:rPr>
              <w:t>Analysis</w:t>
            </w:r>
            <w:proofErr w:type="spellEnd"/>
            <w:r>
              <w:rPr>
                <w:rFonts w:ascii="Arial" w:hAnsi="Arial" w:cs="Arial"/>
              </w:rPr>
              <w:t xml:space="preserve"> </w:t>
            </w:r>
            <w:r w:rsidRPr="00C25B6F">
              <w:rPr>
                <w:rFonts w:ascii="Arial" w:hAnsi="Arial" w:cs="Arial"/>
              </w:rPr>
              <w:t xml:space="preserve">(angl.)  / </w:t>
            </w:r>
            <w:r w:rsidRPr="006065B2">
              <w:rPr>
                <w:rFonts w:ascii="Arial" w:hAnsi="Arial" w:cs="Arial"/>
              </w:rPr>
              <w:t xml:space="preserve"> Analiza možnih napak in posledic; Metoda preventivne in kvalitativne analize; analiza možnih napak, njihovo zgodnje odkrivanje, proučevanje posledic in odpravljanje vzrokov pri načrtovanju proizvoda ali procesa</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RPN</w:t>
            </w:r>
          </w:p>
        </w:tc>
        <w:tc>
          <w:tcPr>
            <w:tcW w:w="7289" w:type="dxa"/>
          </w:tcPr>
          <w:p w:rsidR="006065B2" w:rsidRPr="006065B2" w:rsidRDefault="006065B2" w:rsidP="008E27ED">
            <w:pPr>
              <w:pStyle w:val="TDIPBesedilo"/>
              <w:spacing w:before="0" w:after="0"/>
              <w:rPr>
                <w:rFonts w:ascii="Arial" w:hAnsi="Arial" w:cs="Arial"/>
              </w:rPr>
            </w:pPr>
            <w:proofErr w:type="spellStart"/>
            <w:r w:rsidRPr="006065B2">
              <w:rPr>
                <w:rFonts w:ascii="Arial" w:hAnsi="Arial" w:cs="Arial"/>
              </w:rPr>
              <w:t>Risk</w:t>
            </w:r>
            <w:proofErr w:type="spellEnd"/>
            <w:r w:rsidRPr="006065B2">
              <w:rPr>
                <w:rFonts w:ascii="Arial" w:hAnsi="Arial" w:cs="Arial"/>
              </w:rPr>
              <w:t xml:space="preserve"> </w:t>
            </w:r>
            <w:proofErr w:type="spellStart"/>
            <w:r w:rsidRPr="006065B2">
              <w:rPr>
                <w:rFonts w:ascii="Arial" w:hAnsi="Arial" w:cs="Arial"/>
              </w:rPr>
              <w:t>Priority</w:t>
            </w:r>
            <w:proofErr w:type="spellEnd"/>
            <w:r w:rsidRPr="006065B2">
              <w:rPr>
                <w:rFonts w:ascii="Arial" w:hAnsi="Arial" w:cs="Arial"/>
              </w:rPr>
              <w:t xml:space="preserve"> </w:t>
            </w:r>
            <w:proofErr w:type="spellStart"/>
            <w:r w:rsidRPr="006065B2">
              <w:rPr>
                <w:rFonts w:ascii="Arial" w:hAnsi="Arial" w:cs="Arial"/>
              </w:rPr>
              <w:t>Number</w:t>
            </w:r>
            <w:proofErr w:type="spellEnd"/>
            <w:r>
              <w:rPr>
                <w:rFonts w:ascii="Arial" w:hAnsi="Arial" w:cs="Arial"/>
              </w:rPr>
              <w:t xml:space="preserve"> </w:t>
            </w:r>
            <w:r w:rsidRPr="00C25B6F">
              <w:rPr>
                <w:rFonts w:ascii="Arial" w:hAnsi="Arial" w:cs="Arial"/>
              </w:rPr>
              <w:t xml:space="preserve">(angl.)  / </w:t>
            </w:r>
            <w:r w:rsidRPr="006065B2">
              <w:rPr>
                <w:rFonts w:ascii="Arial" w:hAnsi="Arial" w:cs="Arial"/>
              </w:rPr>
              <w:t xml:space="preserve">Kazalnik (v metodi FMEA), uporabljen pri ocenjevanju tveganja za pomoč prepoznati kritične načine okvare, povezane z zasnovo proizvoda ali procesom. </w:t>
            </w:r>
          </w:p>
          <w:p w:rsidR="006065B2" w:rsidRPr="00C25B6F" w:rsidRDefault="006065B2" w:rsidP="006065B2">
            <w:pPr>
              <w:pStyle w:val="TDIPBesedilo"/>
              <w:spacing w:before="0" w:after="240"/>
              <w:rPr>
                <w:rFonts w:ascii="Arial" w:hAnsi="Arial" w:cs="Arial"/>
              </w:rPr>
            </w:pPr>
            <w:r w:rsidRPr="006065B2">
              <w:rPr>
                <w:rFonts w:ascii="Arial" w:hAnsi="Arial" w:cs="Arial"/>
              </w:rPr>
              <w:t>RPN (RPZ) = Resnost x Pojavnost x Odkrivanje (Zaznavanje) - vrednost se giblje 1 – 1000</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5S</w:t>
            </w:r>
          </w:p>
        </w:tc>
        <w:tc>
          <w:tcPr>
            <w:tcW w:w="7289" w:type="dxa"/>
          </w:tcPr>
          <w:p w:rsidR="006065B2" w:rsidRPr="006065B2" w:rsidRDefault="006065B2" w:rsidP="008E27ED">
            <w:pPr>
              <w:pStyle w:val="TDIPBesedilo"/>
              <w:spacing w:before="0" w:after="240"/>
              <w:rPr>
                <w:rFonts w:ascii="Arial" w:hAnsi="Arial" w:cs="Arial"/>
              </w:rPr>
            </w:pPr>
            <w:proofErr w:type="spellStart"/>
            <w:r w:rsidRPr="006065B2">
              <w:rPr>
                <w:rFonts w:ascii="Arial" w:hAnsi="Arial" w:cs="Arial"/>
              </w:rPr>
              <w:t>Seiri</w:t>
            </w:r>
            <w:proofErr w:type="spellEnd"/>
            <w:r w:rsidRPr="006065B2">
              <w:rPr>
                <w:rFonts w:ascii="Arial" w:hAnsi="Arial" w:cs="Arial"/>
              </w:rPr>
              <w:t xml:space="preserve"> (Sort), </w:t>
            </w:r>
            <w:proofErr w:type="spellStart"/>
            <w:r w:rsidRPr="006065B2">
              <w:rPr>
                <w:rFonts w:ascii="Arial" w:hAnsi="Arial" w:cs="Arial"/>
              </w:rPr>
              <w:t>Seiton</w:t>
            </w:r>
            <w:proofErr w:type="spellEnd"/>
            <w:r w:rsidRPr="006065B2">
              <w:rPr>
                <w:rFonts w:ascii="Arial" w:hAnsi="Arial" w:cs="Arial"/>
              </w:rPr>
              <w:t xml:space="preserve"> (Set In </w:t>
            </w:r>
            <w:proofErr w:type="spellStart"/>
            <w:r w:rsidRPr="006065B2">
              <w:rPr>
                <w:rFonts w:ascii="Arial" w:hAnsi="Arial" w:cs="Arial"/>
              </w:rPr>
              <w:t>Order</w:t>
            </w:r>
            <w:proofErr w:type="spellEnd"/>
            <w:r w:rsidRPr="006065B2">
              <w:rPr>
                <w:rFonts w:ascii="Arial" w:hAnsi="Arial" w:cs="Arial"/>
              </w:rPr>
              <w:t xml:space="preserve">), </w:t>
            </w:r>
            <w:proofErr w:type="spellStart"/>
            <w:r w:rsidRPr="006065B2">
              <w:rPr>
                <w:rFonts w:ascii="Arial" w:hAnsi="Arial" w:cs="Arial"/>
              </w:rPr>
              <w:t>Seiso</w:t>
            </w:r>
            <w:proofErr w:type="spellEnd"/>
            <w:r w:rsidRPr="006065B2">
              <w:rPr>
                <w:rFonts w:ascii="Arial" w:hAnsi="Arial" w:cs="Arial"/>
              </w:rPr>
              <w:t xml:space="preserve"> (</w:t>
            </w:r>
            <w:proofErr w:type="spellStart"/>
            <w:r w:rsidRPr="006065B2">
              <w:rPr>
                <w:rFonts w:ascii="Arial" w:hAnsi="Arial" w:cs="Arial"/>
              </w:rPr>
              <w:t>Shine</w:t>
            </w:r>
            <w:proofErr w:type="spellEnd"/>
            <w:r w:rsidRPr="006065B2">
              <w:rPr>
                <w:rFonts w:ascii="Arial" w:hAnsi="Arial" w:cs="Arial"/>
              </w:rPr>
              <w:t xml:space="preserve">), </w:t>
            </w:r>
            <w:proofErr w:type="spellStart"/>
            <w:r w:rsidRPr="006065B2">
              <w:rPr>
                <w:rFonts w:ascii="Arial" w:hAnsi="Arial" w:cs="Arial"/>
              </w:rPr>
              <w:t>Seiketsu</w:t>
            </w:r>
            <w:proofErr w:type="spellEnd"/>
            <w:r w:rsidRPr="006065B2">
              <w:rPr>
                <w:rFonts w:ascii="Arial" w:hAnsi="Arial" w:cs="Arial"/>
              </w:rPr>
              <w:t xml:space="preserve"> (</w:t>
            </w:r>
            <w:proofErr w:type="spellStart"/>
            <w:r w:rsidRPr="006065B2">
              <w:rPr>
                <w:rFonts w:ascii="Arial" w:hAnsi="Arial" w:cs="Arial"/>
              </w:rPr>
              <w:t>Standardize</w:t>
            </w:r>
            <w:proofErr w:type="spellEnd"/>
            <w:r w:rsidRPr="006065B2">
              <w:rPr>
                <w:rFonts w:ascii="Arial" w:hAnsi="Arial" w:cs="Arial"/>
              </w:rPr>
              <w:t xml:space="preserve">), </w:t>
            </w:r>
            <w:proofErr w:type="spellStart"/>
            <w:r w:rsidRPr="006065B2">
              <w:rPr>
                <w:rFonts w:ascii="Arial" w:hAnsi="Arial" w:cs="Arial"/>
              </w:rPr>
              <w:t>Shitsuke</w:t>
            </w:r>
            <w:proofErr w:type="spellEnd"/>
            <w:r w:rsidRPr="006065B2">
              <w:rPr>
                <w:rFonts w:ascii="Arial" w:hAnsi="Arial" w:cs="Arial"/>
              </w:rPr>
              <w:t xml:space="preserve"> (</w:t>
            </w:r>
            <w:proofErr w:type="spellStart"/>
            <w:r w:rsidRPr="006065B2">
              <w:rPr>
                <w:rFonts w:ascii="Arial" w:hAnsi="Arial" w:cs="Arial"/>
              </w:rPr>
              <w:t>Sustain</w:t>
            </w:r>
            <w:proofErr w:type="spellEnd"/>
            <w:r w:rsidRPr="006065B2">
              <w:rPr>
                <w:rFonts w:ascii="Arial" w:hAnsi="Arial" w:cs="Arial"/>
              </w:rPr>
              <w:t>)</w:t>
            </w:r>
            <w:r>
              <w:rPr>
                <w:rFonts w:ascii="Arial" w:hAnsi="Arial" w:cs="Arial"/>
              </w:rPr>
              <w:t xml:space="preserve"> (jap./angl.) /</w:t>
            </w:r>
            <w:r w:rsidRPr="006065B2">
              <w:rPr>
                <w:rFonts w:ascii="Arial" w:hAnsi="Arial" w:cs="Arial"/>
              </w:rPr>
              <w:t xml:space="preserve"> Sortiranje, organiziranje, čiščenje, </w:t>
            </w:r>
            <w:proofErr w:type="spellStart"/>
            <w:r w:rsidRPr="006065B2">
              <w:rPr>
                <w:rFonts w:ascii="Arial" w:hAnsi="Arial" w:cs="Arial"/>
              </w:rPr>
              <w:t>standardiziranje</w:t>
            </w:r>
            <w:proofErr w:type="spellEnd"/>
            <w:r w:rsidRPr="006065B2">
              <w:rPr>
                <w:rFonts w:ascii="Arial" w:hAnsi="Arial" w:cs="Arial"/>
              </w:rPr>
              <w:t>,</w:t>
            </w:r>
            <w:r w:rsidR="008E27ED">
              <w:rPr>
                <w:rFonts w:ascii="Arial" w:hAnsi="Arial" w:cs="Arial"/>
              </w:rPr>
              <w:t xml:space="preserve"> </w:t>
            </w:r>
            <w:r w:rsidRPr="006065B2">
              <w:rPr>
                <w:rFonts w:ascii="Arial" w:hAnsi="Arial" w:cs="Arial"/>
              </w:rPr>
              <w:t xml:space="preserve">vzdrževanje </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8D</w:t>
            </w:r>
          </w:p>
        </w:tc>
        <w:tc>
          <w:tcPr>
            <w:tcW w:w="7289" w:type="dxa"/>
          </w:tcPr>
          <w:p w:rsidR="006065B2" w:rsidRPr="006065B2" w:rsidRDefault="006065B2" w:rsidP="006065B2">
            <w:pPr>
              <w:pStyle w:val="TDIPBesedilo"/>
              <w:spacing w:before="0" w:after="240"/>
              <w:rPr>
                <w:rFonts w:ascii="Arial" w:hAnsi="Arial" w:cs="Arial"/>
              </w:rPr>
            </w:pPr>
            <w:r w:rsidRPr="006065B2">
              <w:rPr>
                <w:rFonts w:ascii="Arial" w:hAnsi="Arial" w:cs="Arial"/>
              </w:rPr>
              <w:t xml:space="preserve">Metoda, ki jo uporabljamo za timsko ali individualno reševanje problemov v 8-ih sistematičnih korakih in zagotavlja, da odpravimo </w:t>
            </w:r>
            <w:r w:rsidRPr="006065B2">
              <w:rPr>
                <w:rFonts w:ascii="Arial" w:hAnsi="Arial" w:cs="Arial"/>
              </w:rPr>
              <w:lastRenderedPageBreak/>
              <w:t>dejanske vzroke problema (npr. neskladnosti izdelka ali neskladnosti delovanja procesa) in se izognemo njegovi ponovitvi</w:t>
            </w:r>
          </w:p>
        </w:tc>
      </w:tr>
      <w:tr w:rsidR="006065B2" w:rsidRPr="00C25B6F" w:rsidTr="00A56237">
        <w:tc>
          <w:tcPr>
            <w:tcW w:w="1783" w:type="dxa"/>
          </w:tcPr>
          <w:p w:rsidR="006065B2" w:rsidRDefault="006065B2" w:rsidP="006065B2">
            <w:pPr>
              <w:pStyle w:val="TDIPBesedilo"/>
              <w:tabs>
                <w:tab w:val="left" w:pos="1701"/>
              </w:tabs>
              <w:spacing w:before="0" w:after="0"/>
              <w:rPr>
                <w:rFonts w:ascii="Arial" w:hAnsi="Arial" w:cs="Arial"/>
              </w:rPr>
            </w:pPr>
            <w:r w:rsidRPr="006065B2">
              <w:rPr>
                <w:rFonts w:ascii="Arial" w:hAnsi="Arial" w:cs="Arial"/>
              </w:rPr>
              <w:lastRenderedPageBreak/>
              <w:t>BRAIN</w:t>
            </w:r>
          </w:p>
          <w:p w:rsidR="006065B2" w:rsidRDefault="006065B2" w:rsidP="006065B2">
            <w:pPr>
              <w:pStyle w:val="TDIPBesedilo"/>
              <w:tabs>
                <w:tab w:val="left" w:pos="1701"/>
              </w:tabs>
              <w:spacing w:before="0" w:after="240"/>
              <w:rPr>
                <w:rFonts w:ascii="Arial" w:hAnsi="Arial" w:cs="Arial"/>
              </w:rPr>
            </w:pPr>
            <w:r w:rsidRPr="006065B2">
              <w:rPr>
                <w:rFonts w:ascii="Arial" w:hAnsi="Arial" w:cs="Arial"/>
              </w:rPr>
              <w:t>STORMING</w:t>
            </w:r>
          </w:p>
        </w:tc>
        <w:tc>
          <w:tcPr>
            <w:tcW w:w="7289" w:type="dxa"/>
          </w:tcPr>
          <w:p w:rsidR="006065B2" w:rsidRPr="006065B2" w:rsidRDefault="006065B2" w:rsidP="006065B2">
            <w:pPr>
              <w:pStyle w:val="TDIPBesedilo"/>
              <w:spacing w:before="0" w:after="240"/>
              <w:rPr>
                <w:rFonts w:ascii="Arial" w:hAnsi="Arial" w:cs="Arial"/>
              </w:rPr>
            </w:pPr>
            <w:r w:rsidRPr="006065B2">
              <w:rPr>
                <w:rFonts w:ascii="Arial" w:hAnsi="Arial" w:cs="Arial"/>
              </w:rPr>
              <w:t>Skupinska tehnika za generacijo čim večjega števila novih idej za rešitev določenega problema (tudi: »možganska nevihta«, »nevihta idej« …)</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VZD</w:t>
            </w:r>
          </w:p>
        </w:tc>
        <w:tc>
          <w:tcPr>
            <w:tcW w:w="7289" w:type="dxa"/>
          </w:tcPr>
          <w:p w:rsidR="00A20644" w:rsidRPr="00C25B6F" w:rsidRDefault="00363553" w:rsidP="00104617">
            <w:pPr>
              <w:pStyle w:val="TDIPBesedilo"/>
              <w:spacing w:before="0" w:after="240"/>
              <w:rPr>
                <w:rFonts w:ascii="Arial" w:hAnsi="Arial" w:cs="Arial"/>
              </w:rPr>
            </w:pPr>
            <w:r w:rsidRPr="00C25B6F">
              <w:rPr>
                <w:rFonts w:ascii="Arial" w:hAnsi="Arial" w:cs="Arial"/>
              </w:rPr>
              <w:t>Varnost in zdravje pri delu</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VO</w:t>
            </w:r>
          </w:p>
        </w:tc>
        <w:tc>
          <w:tcPr>
            <w:tcW w:w="7289" w:type="dxa"/>
          </w:tcPr>
          <w:p w:rsidR="00A20644" w:rsidRPr="00C25B6F" w:rsidRDefault="00363553" w:rsidP="00104617">
            <w:pPr>
              <w:pStyle w:val="TDIPBesedilo"/>
              <w:spacing w:before="0" w:after="240"/>
              <w:rPr>
                <w:rFonts w:ascii="Arial" w:hAnsi="Arial" w:cs="Arial"/>
              </w:rPr>
            </w:pPr>
            <w:r w:rsidRPr="00C25B6F">
              <w:rPr>
                <w:rFonts w:ascii="Arial" w:hAnsi="Arial" w:cs="Arial"/>
              </w:rPr>
              <w:t>Varstvo okolja</w:t>
            </w:r>
          </w:p>
        </w:tc>
      </w:tr>
      <w:tr w:rsidR="00B65FBA" w:rsidRPr="00C25B6F" w:rsidTr="00A56237">
        <w:tc>
          <w:tcPr>
            <w:tcW w:w="1783" w:type="dxa"/>
          </w:tcPr>
          <w:p w:rsidR="00B65FBA" w:rsidRPr="00C25B6F" w:rsidRDefault="00B65FBA" w:rsidP="00104617">
            <w:pPr>
              <w:pStyle w:val="TDIPBesedilo"/>
              <w:tabs>
                <w:tab w:val="left" w:pos="1701"/>
              </w:tabs>
              <w:spacing w:before="0" w:after="240"/>
              <w:rPr>
                <w:rFonts w:ascii="Arial" w:hAnsi="Arial" w:cs="Arial"/>
              </w:rPr>
            </w:pPr>
            <w:r>
              <w:rPr>
                <w:rFonts w:ascii="Arial" w:hAnsi="Arial" w:cs="Arial"/>
              </w:rPr>
              <w:t>MDDSZ</w:t>
            </w:r>
          </w:p>
        </w:tc>
        <w:tc>
          <w:tcPr>
            <w:tcW w:w="7289" w:type="dxa"/>
          </w:tcPr>
          <w:p w:rsidR="00B65FBA" w:rsidRPr="00C25B6F" w:rsidRDefault="00B65FBA" w:rsidP="00104617">
            <w:pPr>
              <w:pStyle w:val="TDIPBesedilo"/>
              <w:spacing w:before="0" w:after="240"/>
              <w:rPr>
                <w:rFonts w:ascii="Arial" w:hAnsi="Arial" w:cs="Arial"/>
              </w:rPr>
            </w:pPr>
            <w:r w:rsidRPr="00B65FBA">
              <w:rPr>
                <w:rFonts w:ascii="Arial" w:hAnsi="Arial" w:cs="Arial"/>
              </w:rPr>
              <w:t>Ministrstvo za delo, družino, socialne zadeve in enake možnosti</w:t>
            </w:r>
          </w:p>
        </w:tc>
      </w:tr>
      <w:tr w:rsidR="00024BAB" w:rsidRPr="00C25B6F" w:rsidTr="00A56237">
        <w:tc>
          <w:tcPr>
            <w:tcW w:w="1783" w:type="dxa"/>
          </w:tcPr>
          <w:p w:rsidR="00024BAB" w:rsidRPr="00C25B6F" w:rsidRDefault="00024BAB" w:rsidP="00104617">
            <w:pPr>
              <w:pStyle w:val="TDIPBesedilo"/>
              <w:tabs>
                <w:tab w:val="left" w:pos="1701"/>
              </w:tabs>
              <w:spacing w:before="0" w:after="240"/>
              <w:rPr>
                <w:rFonts w:ascii="Arial" w:hAnsi="Arial" w:cs="Arial"/>
              </w:rPr>
            </w:pPr>
            <w:r w:rsidRPr="00C25B6F">
              <w:rPr>
                <w:rFonts w:ascii="Arial" w:hAnsi="Arial" w:cs="Arial"/>
              </w:rPr>
              <w:t>MGRT</w:t>
            </w:r>
          </w:p>
        </w:tc>
        <w:tc>
          <w:tcPr>
            <w:tcW w:w="7289" w:type="dxa"/>
          </w:tcPr>
          <w:p w:rsidR="00024BAB" w:rsidRPr="00C25B6F" w:rsidRDefault="00024BAB" w:rsidP="00104617">
            <w:pPr>
              <w:pStyle w:val="TDIPBesedilo"/>
              <w:spacing w:before="0" w:after="240"/>
              <w:rPr>
                <w:rFonts w:ascii="Arial" w:hAnsi="Arial" w:cs="Arial"/>
              </w:rPr>
            </w:pPr>
            <w:r w:rsidRPr="00C25B6F">
              <w:rPr>
                <w:rFonts w:ascii="Arial" w:hAnsi="Arial" w:cs="Arial"/>
              </w:rPr>
              <w:t>Ministrstvo za gospodarski razvoj in tehnologijo</w:t>
            </w:r>
          </w:p>
        </w:tc>
      </w:tr>
      <w:tr w:rsidR="00024BAB" w:rsidRPr="00C25B6F" w:rsidTr="00A56237">
        <w:tc>
          <w:tcPr>
            <w:tcW w:w="1783" w:type="dxa"/>
          </w:tcPr>
          <w:p w:rsidR="00024BAB" w:rsidRPr="00C25B6F" w:rsidRDefault="00024BAB" w:rsidP="00104617">
            <w:pPr>
              <w:pStyle w:val="TDIPBesedilo"/>
              <w:tabs>
                <w:tab w:val="left" w:pos="1701"/>
              </w:tabs>
              <w:spacing w:before="0" w:after="240"/>
              <w:rPr>
                <w:rFonts w:ascii="Arial" w:hAnsi="Arial" w:cs="Arial"/>
              </w:rPr>
            </w:pPr>
            <w:r w:rsidRPr="00C25B6F">
              <w:rPr>
                <w:rFonts w:ascii="Arial" w:hAnsi="Arial" w:cs="Arial"/>
              </w:rPr>
              <w:t>MOP</w:t>
            </w:r>
          </w:p>
        </w:tc>
        <w:tc>
          <w:tcPr>
            <w:tcW w:w="7289" w:type="dxa"/>
          </w:tcPr>
          <w:p w:rsidR="00024BAB" w:rsidRPr="00C25B6F" w:rsidRDefault="00024BAB" w:rsidP="00024BAB">
            <w:pPr>
              <w:pStyle w:val="TDIPBesedilo"/>
              <w:spacing w:before="0" w:after="240"/>
              <w:rPr>
                <w:rFonts w:ascii="Arial" w:hAnsi="Arial" w:cs="Arial"/>
              </w:rPr>
            </w:pPr>
            <w:r w:rsidRPr="00C25B6F">
              <w:rPr>
                <w:rFonts w:ascii="Arial" w:hAnsi="Arial" w:cs="Arial"/>
              </w:rPr>
              <w:t xml:space="preserve">Ministrstvo za okolje in prostor </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EU</w:t>
            </w:r>
          </w:p>
        </w:tc>
        <w:tc>
          <w:tcPr>
            <w:tcW w:w="7289" w:type="dxa"/>
          </w:tcPr>
          <w:p w:rsidR="00A20644" w:rsidRPr="00C25B6F" w:rsidRDefault="00067142" w:rsidP="008E27ED">
            <w:pPr>
              <w:pStyle w:val="TDIPBesedilo"/>
              <w:spacing w:before="0" w:after="240"/>
              <w:rPr>
                <w:rFonts w:ascii="Arial" w:hAnsi="Arial" w:cs="Arial"/>
              </w:rPr>
            </w:pPr>
            <w:proofErr w:type="spellStart"/>
            <w:r w:rsidRPr="00C25B6F">
              <w:rPr>
                <w:rFonts w:ascii="Arial" w:hAnsi="Arial" w:cs="Arial"/>
              </w:rPr>
              <w:t>European</w:t>
            </w:r>
            <w:proofErr w:type="spellEnd"/>
            <w:r w:rsidRPr="00C25B6F">
              <w:rPr>
                <w:rFonts w:ascii="Arial" w:hAnsi="Arial" w:cs="Arial"/>
              </w:rPr>
              <w:t xml:space="preserve"> Union </w:t>
            </w:r>
            <w:r w:rsidR="00D12573" w:rsidRPr="00C25B6F">
              <w:rPr>
                <w:rFonts w:ascii="Arial" w:hAnsi="Arial" w:cs="Arial"/>
              </w:rPr>
              <w:t xml:space="preserve">(angl.) </w:t>
            </w:r>
            <w:r w:rsidRPr="00C25B6F">
              <w:rPr>
                <w:rFonts w:ascii="Arial" w:hAnsi="Arial" w:cs="Arial"/>
              </w:rPr>
              <w:t>/</w:t>
            </w:r>
            <w:r w:rsidR="00363553" w:rsidRPr="00C25B6F">
              <w:rPr>
                <w:rFonts w:ascii="Arial" w:hAnsi="Arial" w:cs="Arial"/>
              </w:rPr>
              <w:t xml:space="preserve"> Evropska unija</w:t>
            </w:r>
            <w:r w:rsidR="00DD0A18" w:rsidRPr="00C25B6F">
              <w:rPr>
                <w:rFonts w:ascii="Arial" w:hAnsi="Arial" w:cs="Arial"/>
              </w:rPr>
              <w:t xml:space="preserve">; enotna kratica v vseh jezikih za Evropsko unijo; od leta 2010 se v vseh usklajenih dokumentih (in postopkih) na notranjem trgu EU uporablja enotna  okrajšava EU za </w:t>
            </w:r>
            <w:proofErr w:type="spellStart"/>
            <w:r w:rsidR="00DD0A18" w:rsidRPr="00C25B6F">
              <w:rPr>
                <w:rFonts w:ascii="Arial" w:hAnsi="Arial" w:cs="Arial"/>
              </w:rPr>
              <w:t>European</w:t>
            </w:r>
            <w:proofErr w:type="spellEnd"/>
            <w:r w:rsidR="00DD0A18" w:rsidRPr="00C25B6F">
              <w:rPr>
                <w:rFonts w:ascii="Arial" w:hAnsi="Arial" w:cs="Arial"/>
              </w:rPr>
              <w:t xml:space="preserve"> Union / Evropska unija; za razliko od EC/ES (</w:t>
            </w:r>
            <w:proofErr w:type="spellStart"/>
            <w:r w:rsidR="00DD0A18" w:rsidRPr="00C25B6F">
              <w:rPr>
                <w:rFonts w:ascii="Arial" w:hAnsi="Arial" w:cs="Arial"/>
              </w:rPr>
              <w:t>European</w:t>
            </w:r>
            <w:proofErr w:type="spellEnd"/>
            <w:r w:rsidR="00DD0A18" w:rsidRPr="00C25B6F">
              <w:rPr>
                <w:rFonts w:ascii="Arial" w:hAnsi="Arial" w:cs="Arial"/>
              </w:rPr>
              <w:t xml:space="preserve"> </w:t>
            </w:r>
            <w:proofErr w:type="spellStart"/>
            <w:r w:rsidR="00DD0A18" w:rsidRPr="00C25B6F">
              <w:rPr>
                <w:rFonts w:ascii="Arial" w:hAnsi="Arial" w:cs="Arial"/>
              </w:rPr>
              <w:t>Community</w:t>
            </w:r>
            <w:proofErr w:type="spellEnd"/>
            <w:r w:rsidR="00DD0A18" w:rsidRPr="00C25B6F">
              <w:rPr>
                <w:rFonts w:ascii="Arial" w:hAnsi="Arial" w:cs="Arial"/>
              </w:rPr>
              <w:t xml:space="preserve"> / Evropska skupnost), ko se je (angl. kratica EC) morala v vseh zapisih v različnih jezikih držav članic EU navajati v vsakokratnem jeziku države članice (EC, EG, CE …, ES) oz. še pred tem EEC / EGS …</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EC / ES</w:t>
            </w:r>
          </w:p>
        </w:tc>
        <w:tc>
          <w:tcPr>
            <w:tcW w:w="7289" w:type="dxa"/>
          </w:tcPr>
          <w:p w:rsidR="00A20644" w:rsidRPr="00C25B6F" w:rsidRDefault="00067142" w:rsidP="00104617">
            <w:pPr>
              <w:pStyle w:val="TDIPBesedilo"/>
              <w:spacing w:before="0" w:after="240"/>
              <w:rPr>
                <w:rFonts w:ascii="Arial" w:hAnsi="Arial" w:cs="Arial"/>
              </w:rPr>
            </w:pPr>
            <w:proofErr w:type="spellStart"/>
            <w:r w:rsidRPr="00C25B6F">
              <w:rPr>
                <w:rFonts w:ascii="Arial" w:hAnsi="Arial" w:cs="Arial"/>
              </w:rPr>
              <w:t>Europea</w:t>
            </w:r>
            <w:r w:rsidR="00363553" w:rsidRPr="00C25B6F">
              <w:rPr>
                <w:rFonts w:ascii="Arial" w:hAnsi="Arial" w:cs="Arial"/>
              </w:rPr>
              <w:t>n</w:t>
            </w:r>
            <w:proofErr w:type="spellEnd"/>
            <w:r w:rsidR="00363553" w:rsidRPr="00C25B6F">
              <w:rPr>
                <w:rFonts w:ascii="Arial" w:hAnsi="Arial" w:cs="Arial"/>
              </w:rPr>
              <w:t xml:space="preserve"> </w:t>
            </w:r>
            <w:proofErr w:type="spellStart"/>
            <w:r w:rsidR="00363553" w:rsidRPr="00C25B6F">
              <w:rPr>
                <w:rFonts w:ascii="Arial" w:hAnsi="Arial" w:cs="Arial"/>
              </w:rPr>
              <w:t>Community</w:t>
            </w:r>
            <w:proofErr w:type="spellEnd"/>
            <w:r w:rsidR="00D12573" w:rsidRPr="00C25B6F">
              <w:rPr>
                <w:rFonts w:ascii="Arial" w:hAnsi="Arial" w:cs="Arial"/>
              </w:rPr>
              <w:t xml:space="preserve"> (angl.)</w:t>
            </w:r>
            <w:r w:rsidR="00363553" w:rsidRPr="00C25B6F">
              <w:rPr>
                <w:rFonts w:ascii="Arial" w:hAnsi="Arial" w:cs="Arial"/>
              </w:rPr>
              <w:t xml:space="preserve"> / Evropska skupnost</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EEC / EGS</w:t>
            </w:r>
          </w:p>
        </w:tc>
        <w:tc>
          <w:tcPr>
            <w:tcW w:w="7289" w:type="dxa"/>
          </w:tcPr>
          <w:p w:rsidR="00A20644" w:rsidRPr="00C25B6F" w:rsidRDefault="00067142" w:rsidP="00104617">
            <w:pPr>
              <w:pStyle w:val="TDIPBesedilo"/>
              <w:spacing w:before="0" w:after="240"/>
              <w:rPr>
                <w:rFonts w:ascii="Arial" w:hAnsi="Arial" w:cs="Arial"/>
              </w:rPr>
            </w:pPr>
            <w:proofErr w:type="spellStart"/>
            <w:r w:rsidRPr="00C25B6F">
              <w:rPr>
                <w:rFonts w:ascii="Arial" w:hAnsi="Arial" w:cs="Arial"/>
              </w:rPr>
              <w:t>European</w:t>
            </w:r>
            <w:proofErr w:type="spellEnd"/>
            <w:r w:rsidRPr="00C25B6F">
              <w:rPr>
                <w:rFonts w:ascii="Arial" w:hAnsi="Arial" w:cs="Arial"/>
              </w:rPr>
              <w:t xml:space="preserve"> </w:t>
            </w:r>
            <w:proofErr w:type="spellStart"/>
            <w:r w:rsidRPr="00C25B6F">
              <w:rPr>
                <w:rFonts w:ascii="Arial" w:hAnsi="Arial" w:cs="Arial"/>
              </w:rPr>
              <w:t>Economic</w:t>
            </w:r>
            <w:proofErr w:type="spellEnd"/>
            <w:r w:rsidRPr="00C25B6F">
              <w:rPr>
                <w:rFonts w:ascii="Arial" w:hAnsi="Arial" w:cs="Arial"/>
              </w:rPr>
              <w:t xml:space="preserve"> </w:t>
            </w:r>
            <w:proofErr w:type="spellStart"/>
            <w:r w:rsidRPr="00C25B6F">
              <w:rPr>
                <w:rFonts w:ascii="Arial" w:hAnsi="Arial" w:cs="Arial"/>
              </w:rPr>
              <w:t>Community</w:t>
            </w:r>
            <w:proofErr w:type="spellEnd"/>
            <w:r w:rsidRPr="00C25B6F">
              <w:rPr>
                <w:rFonts w:ascii="Arial" w:hAnsi="Arial" w:cs="Arial"/>
              </w:rPr>
              <w:t xml:space="preserve"> </w:t>
            </w:r>
            <w:r w:rsidR="00D12573" w:rsidRPr="00C25B6F">
              <w:rPr>
                <w:rFonts w:ascii="Arial" w:hAnsi="Arial" w:cs="Arial"/>
              </w:rPr>
              <w:t xml:space="preserve">(angl.) </w:t>
            </w:r>
            <w:r w:rsidR="00104617" w:rsidRPr="00C25B6F">
              <w:rPr>
                <w:rFonts w:ascii="Arial" w:hAnsi="Arial" w:cs="Arial"/>
              </w:rPr>
              <w:t>/ Evropska gospodarska skupnost</w:t>
            </w:r>
          </w:p>
        </w:tc>
      </w:tr>
      <w:tr w:rsidR="00031D57" w:rsidRPr="00C25B6F" w:rsidTr="00A56237">
        <w:tc>
          <w:tcPr>
            <w:tcW w:w="1783" w:type="dxa"/>
          </w:tcPr>
          <w:p w:rsidR="00031D57" w:rsidRPr="00C25B6F" w:rsidRDefault="00031D57" w:rsidP="00104617">
            <w:pPr>
              <w:pStyle w:val="TDIPBesedilo"/>
              <w:tabs>
                <w:tab w:val="left" w:pos="1701"/>
              </w:tabs>
              <w:spacing w:before="0" w:after="240"/>
              <w:rPr>
                <w:rFonts w:ascii="Arial" w:hAnsi="Arial" w:cs="Arial"/>
              </w:rPr>
            </w:pPr>
            <w:r>
              <w:rPr>
                <w:rFonts w:ascii="Arial" w:hAnsi="Arial" w:cs="Arial"/>
              </w:rPr>
              <w:t>ESR</w:t>
            </w:r>
          </w:p>
        </w:tc>
        <w:tc>
          <w:tcPr>
            <w:tcW w:w="7289" w:type="dxa"/>
          </w:tcPr>
          <w:p w:rsidR="00031D57" w:rsidRPr="00C25B6F" w:rsidRDefault="00031D57" w:rsidP="00AD089D">
            <w:pPr>
              <w:pStyle w:val="TDIPBesedilo"/>
              <w:spacing w:before="0" w:after="240"/>
              <w:rPr>
                <w:rFonts w:ascii="Arial" w:hAnsi="Arial" w:cs="Arial"/>
              </w:rPr>
            </w:pPr>
            <w:proofErr w:type="spellStart"/>
            <w:r w:rsidRPr="0080483F">
              <w:rPr>
                <w:rFonts w:ascii="Arial" w:hAnsi="Arial" w:cs="Arial"/>
              </w:rPr>
              <w:t>Essential</w:t>
            </w:r>
            <w:proofErr w:type="spellEnd"/>
            <w:r w:rsidRPr="0080483F">
              <w:rPr>
                <w:rFonts w:ascii="Arial" w:hAnsi="Arial" w:cs="Arial"/>
              </w:rPr>
              <w:t xml:space="preserve"> </w:t>
            </w:r>
            <w:proofErr w:type="spellStart"/>
            <w:r w:rsidR="00AD089D">
              <w:rPr>
                <w:rFonts w:ascii="Arial" w:hAnsi="Arial" w:cs="Arial"/>
              </w:rPr>
              <w:t>S</w:t>
            </w:r>
            <w:r w:rsidRPr="0080483F">
              <w:rPr>
                <w:rFonts w:ascii="Arial" w:hAnsi="Arial" w:cs="Arial"/>
              </w:rPr>
              <w:t>afety</w:t>
            </w:r>
            <w:proofErr w:type="spellEnd"/>
            <w:r w:rsidRPr="0080483F">
              <w:rPr>
                <w:rFonts w:ascii="Arial" w:hAnsi="Arial" w:cs="Arial"/>
              </w:rPr>
              <w:t xml:space="preserve"> (</w:t>
            </w:r>
            <w:proofErr w:type="spellStart"/>
            <w:r w:rsidRPr="0080483F">
              <w:rPr>
                <w:rFonts w:ascii="Arial" w:hAnsi="Arial" w:cs="Arial"/>
              </w:rPr>
              <w:t>and</w:t>
            </w:r>
            <w:proofErr w:type="spellEnd"/>
            <w:r w:rsidRPr="0080483F">
              <w:rPr>
                <w:rFonts w:ascii="Arial" w:hAnsi="Arial" w:cs="Arial"/>
              </w:rPr>
              <w:t xml:space="preserve"> </w:t>
            </w:r>
            <w:proofErr w:type="spellStart"/>
            <w:r w:rsidRPr="0080483F">
              <w:rPr>
                <w:rFonts w:ascii="Arial" w:hAnsi="Arial" w:cs="Arial"/>
              </w:rPr>
              <w:t>Health</w:t>
            </w:r>
            <w:proofErr w:type="spellEnd"/>
            <w:r w:rsidRPr="0080483F">
              <w:rPr>
                <w:rFonts w:ascii="Arial" w:hAnsi="Arial" w:cs="Arial"/>
              </w:rPr>
              <w:t xml:space="preserve">) </w:t>
            </w:r>
            <w:proofErr w:type="spellStart"/>
            <w:r w:rsidRPr="0080483F">
              <w:rPr>
                <w:rFonts w:ascii="Arial" w:hAnsi="Arial" w:cs="Arial"/>
              </w:rPr>
              <w:t>Requirements</w:t>
            </w:r>
            <w:proofErr w:type="spellEnd"/>
            <w:r w:rsidRPr="0080483F">
              <w:rPr>
                <w:rFonts w:ascii="Arial" w:hAnsi="Arial" w:cs="Arial"/>
              </w:rPr>
              <w:t xml:space="preserve"> (angl.) / Bistvene varnostne zahteve</w:t>
            </w:r>
          </w:p>
        </w:tc>
      </w:tr>
      <w:tr w:rsidR="00C26C36" w:rsidRPr="00C25B6F" w:rsidTr="00A56237">
        <w:tc>
          <w:tcPr>
            <w:tcW w:w="1783" w:type="dxa"/>
          </w:tcPr>
          <w:p w:rsidR="00C26C36" w:rsidRPr="00C25B6F" w:rsidRDefault="00C26C36" w:rsidP="00104617">
            <w:pPr>
              <w:pStyle w:val="TDIPBesedilo"/>
              <w:tabs>
                <w:tab w:val="left" w:pos="1701"/>
              </w:tabs>
              <w:spacing w:before="0" w:after="240"/>
              <w:rPr>
                <w:rFonts w:ascii="Arial" w:hAnsi="Arial" w:cs="Arial"/>
              </w:rPr>
            </w:pPr>
            <w:r w:rsidRPr="00C25B6F">
              <w:rPr>
                <w:rFonts w:ascii="Arial" w:hAnsi="Arial" w:cs="Arial"/>
              </w:rPr>
              <w:t>MD</w:t>
            </w:r>
          </w:p>
        </w:tc>
        <w:tc>
          <w:tcPr>
            <w:tcW w:w="7289" w:type="dxa"/>
          </w:tcPr>
          <w:p w:rsidR="00C26C36" w:rsidRPr="00C25B6F" w:rsidRDefault="00C26C36" w:rsidP="00471342">
            <w:pPr>
              <w:pStyle w:val="TDIPBesedilo"/>
              <w:spacing w:before="0" w:after="240"/>
              <w:rPr>
                <w:rFonts w:ascii="Arial" w:hAnsi="Arial" w:cs="Arial"/>
              </w:rPr>
            </w:pPr>
            <w:proofErr w:type="spellStart"/>
            <w:r w:rsidRPr="00C25B6F">
              <w:rPr>
                <w:rFonts w:ascii="Arial" w:hAnsi="Arial" w:cs="Arial"/>
              </w:rPr>
              <w:t>Machinery</w:t>
            </w:r>
            <w:proofErr w:type="spellEnd"/>
            <w:r w:rsidRPr="00C25B6F">
              <w:rPr>
                <w:rFonts w:ascii="Arial" w:hAnsi="Arial" w:cs="Arial"/>
              </w:rPr>
              <w:t xml:space="preserve"> </w:t>
            </w:r>
            <w:proofErr w:type="spellStart"/>
            <w:r w:rsidRPr="00C25B6F">
              <w:rPr>
                <w:rFonts w:ascii="Arial" w:hAnsi="Arial" w:cs="Arial"/>
              </w:rPr>
              <w:t>Directive</w:t>
            </w:r>
            <w:proofErr w:type="spellEnd"/>
            <w:r w:rsidRPr="00C25B6F">
              <w:rPr>
                <w:rFonts w:ascii="Arial" w:hAnsi="Arial" w:cs="Arial"/>
              </w:rPr>
              <w:t xml:space="preserve"> </w:t>
            </w:r>
            <w:r w:rsidR="00D12573" w:rsidRPr="00C25B6F">
              <w:rPr>
                <w:rFonts w:ascii="Arial" w:hAnsi="Arial" w:cs="Arial"/>
              </w:rPr>
              <w:t xml:space="preserve">(angl.) </w:t>
            </w:r>
            <w:r w:rsidRPr="00C25B6F">
              <w:rPr>
                <w:rFonts w:ascii="Arial" w:hAnsi="Arial" w:cs="Arial"/>
              </w:rPr>
              <w:t>/ Direktiva 2006/42/ES o strojih</w:t>
            </w:r>
            <w:r w:rsidR="00471342" w:rsidRPr="00C25B6F">
              <w:rPr>
                <w:rFonts w:ascii="Arial" w:hAnsi="Arial" w:cs="Arial"/>
              </w:rPr>
              <w:t xml:space="preserve">; Direktiva o nizki napetosti 2014/35/EU, v Sloveniji je bila leta 2008 prevzeta v obliki Pravilnika o </w:t>
            </w:r>
            <w:r w:rsidR="00471342" w:rsidRPr="00C25B6F">
              <w:rPr>
                <w:rFonts w:ascii="Arial" w:hAnsi="Arial" w:cs="Arial"/>
                <w:iCs/>
              </w:rPr>
              <w:t>varnosti strojev</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lastRenderedPageBreak/>
              <w:t>EMC</w:t>
            </w:r>
          </w:p>
        </w:tc>
        <w:tc>
          <w:tcPr>
            <w:tcW w:w="7289" w:type="dxa"/>
          </w:tcPr>
          <w:p w:rsidR="00A20644" w:rsidRPr="00C25B6F" w:rsidRDefault="00067142" w:rsidP="00471342">
            <w:pPr>
              <w:pStyle w:val="TDIPBesedilo"/>
              <w:spacing w:before="0" w:after="240"/>
              <w:rPr>
                <w:rFonts w:ascii="Arial" w:hAnsi="Arial" w:cs="Arial"/>
              </w:rPr>
            </w:pPr>
            <w:proofErr w:type="spellStart"/>
            <w:r w:rsidRPr="00C25B6F">
              <w:rPr>
                <w:rFonts w:ascii="Arial" w:hAnsi="Arial" w:cs="Arial"/>
              </w:rPr>
              <w:t>Electromagnetic</w:t>
            </w:r>
            <w:proofErr w:type="spellEnd"/>
            <w:r w:rsidRPr="00C25B6F">
              <w:rPr>
                <w:rFonts w:ascii="Arial" w:hAnsi="Arial" w:cs="Arial"/>
              </w:rPr>
              <w:t xml:space="preserve"> </w:t>
            </w:r>
            <w:proofErr w:type="spellStart"/>
            <w:r w:rsidRPr="00C25B6F">
              <w:rPr>
                <w:rFonts w:ascii="Arial" w:hAnsi="Arial" w:cs="Arial"/>
              </w:rPr>
              <w:t>Compatibility</w:t>
            </w:r>
            <w:proofErr w:type="spellEnd"/>
            <w:r w:rsidR="00D12573" w:rsidRPr="00C25B6F">
              <w:rPr>
                <w:rFonts w:ascii="Arial" w:hAnsi="Arial" w:cs="Arial"/>
              </w:rPr>
              <w:t xml:space="preserve"> (angl.) </w:t>
            </w:r>
            <w:r w:rsidR="00363553" w:rsidRPr="00C25B6F">
              <w:rPr>
                <w:rFonts w:ascii="Arial" w:hAnsi="Arial" w:cs="Arial"/>
              </w:rPr>
              <w:t>/ Elektromagnetna združljivost</w:t>
            </w:r>
            <w:r w:rsidR="00471342" w:rsidRPr="00C25B6F">
              <w:rPr>
                <w:rFonts w:ascii="Arial" w:hAnsi="Arial" w:cs="Arial"/>
              </w:rPr>
              <w:t xml:space="preserve">; tudi Direktiva o elektromagnetni združljivosti 2014/30/EU, v Sloveniji je bila leta 2016 prevzeta v obliki Pravilnika o </w:t>
            </w:r>
            <w:r w:rsidR="00471342" w:rsidRPr="00C25B6F">
              <w:rPr>
                <w:rFonts w:ascii="Arial" w:hAnsi="Arial" w:cs="Arial"/>
                <w:iCs/>
              </w:rPr>
              <w:t>elektromagnetni združljivosti</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LVD</w:t>
            </w:r>
          </w:p>
        </w:tc>
        <w:tc>
          <w:tcPr>
            <w:tcW w:w="7289" w:type="dxa"/>
          </w:tcPr>
          <w:p w:rsidR="00A20644" w:rsidRPr="00C25B6F" w:rsidRDefault="00D90D1B" w:rsidP="00471342">
            <w:pPr>
              <w:pStyle w:val="TDIPBesedilo"/>
              <w:spacing w:before="0" w:after="240"/>
              <w:rPr>
                <w:rFonts w:ascii="Arial" w:hAnsi="Arial" w:cs="Arial"/>
              </w:rPr>
            </w:pPr>
            <w:proofErr w:type="spellStart"/>
            <w:r w:rsidRPr="00C25B6F">
              <w:rPr>
                <w:rFonts w:ascii="Arial" w:hAnsi="Arial" w:cs="Arial"/>
              </w:rPr>
              <w:t>Low</w:t>
            </w:r>
            <w:proofErr w:type="spellEnd"/>
            <w:r w:rsidRPr="00C25B6F">
              <w:rPr>
                <w:rFonts w:ascii="Arial" w:hAnsi="Arial" w:cs="Arial"/>
              </w:rPr>
              <w:t xml:space="preserve"> </w:t>
            </w:r>
            <w:proofErr w:type="spellStart"/>
            <w:r w:rsidRPr="00C25B6F">
              <w:rPr>
                <w:rFonts w:ascii="Arial" w:hAnsi="Arial" w:cs="Arial"/>
              </w:rPr>
              <w:t>Voltage</w:t>
            </w:r>
            <w:proofErr w:type="spellEnd"/>
            <w:r w:rsidRPr="00C25B6F">
              <w:rPr>
                <w:rFonts w:ascii="Arial" w:hAnsi="Arial" w:cs="Arial"/>
              </w:rPr>
              <w:t xml:space="preserve"> </w:t>
            </w:r>
            <w:proofErr w:type="spellStart"/>
            <w:r w:rsidRPr="00C25B6F">
              <w:rPr>
                <w:rFonts w:ascii="Arial" w:hAnsi="Arial" w:cs="Arial"/>
              </w:rPr>
              <w:t>Directive</w:t>
            </w:r>
            <w:proofErr w:type="spellEnd"/>
            <w:r w:rsidRPr="00C25B6F">
              <w:rPr>
                <w:rFonts w:ascii="Arial" w:hAnsi="Arial" w:cs="Arial"/>
              </w:rPr>
              <w:t xml:space="preserve"> </w:t>
            </w:r>
            <w:r w:rsidR="00D12573" w:rsidRPr="00C25B6F">
              <w:rPr>
                <w:rFonts w:ascii="Arial" w:hAnsi="Arial" w:cs="Arial"/>
              </w:rPr>
              <w:t xml:space="preserve"> (angl.) </w:t>
            </w:r>
            <w:r w:rsidRPr="00C25B6F">
              <w:rPr>
                <w:rFonts w:ascii="Arial" w:hAnsi="Arial" w:cs="Arial"/>
              </w:rPr>
              <w:t>/ Direktiva o nizki napetosti</w:t>
            </w:r>
            <w:r w:rsidR="00471342" w:rsidRPr="00C25B6F">
              <w:rPr>
                <w:rFonts w:ascii="Arial" w:hAnsi="Arial" w:cs="Arial"/>
              </w:rPr>
              <w:t xml:space="preserve"> 2014/35/EU, v Sloveniji je bila leta 2016 prevzeta v obliki Pravilnika o </w:t>
            </w:r>
            <w:r w:rsidR="00471342" w:rsidRPr="00C25B6F">
              <w:rPr>
                <w:rFonts w:ascii="Arial" w:hAnsi="Arial" w:cs="Arial"/>
                <w:iCs/>
              </w:rPr>
              <w:t>električni</w:t>
            </w:r>
            <w:r w:rsidR="00471342" w:rsidRPr="00C25B6F">
              <w:rPr>
                <w:rFonts w:ascii="Arial" w:hAnsi="Arial" w:cs="Arial"/>
              </w:rPr>
              <w:t xml:space="preserve"> opremi, ki je namenjena za uporabo znotraj določenih napetostnih mej</w:t>
            </w:r>
          </w:p>
        </w:tc>
      </w:tr>
      <w:tr w:rsidR="00DD0A18" w:rsidRPr="00C25B6F" w:rsidTr="00A56237">
        <w:tc>
          <w:tcPr>
            <w:tcW w:w="1783" w:type="dxa"/>
          </w:tcPr>
          <w:p w:rsidR="00DD0A18" w:rsidRPr="00C25B6F" w:rsidRDefault="00DD0A18" w:rsidP="00104617">
            <w:pPr>
              <w:pStyle w:val="TDIPBesedilo"/>
              <w:tabs>
                <w:tab w:val="left" w:pos="1701"/>
              </w:tabs>
              <w:spacing w:before="0" w:after="240"/>
              <w:rPr>
                <w:rFonts w:ascii="Arial" w:hAnsi="Arial" w:cs="Arial"/>
              </w:rPr>
            </w:pPr>
            <w:r w:rsidRPr="00C25B6F">
              <w:rPr>
                <w:rFonts w:ascii="Arial" w:hAnsi="Arial" w:cs="Arial"/>
              </w:rPr>
              <w:t>PED</w:t>
            </w:r>
          </w:p>
        </w:tc>
        <w:tc>
          <w:tcPr>
            <w:tcW w:w="7289" w:type="dxa"/>
          </w:tcPr>
          <w:p w:rsidR="00DD0A18" w:rsidRPr="00C25B6F" w:rsidRDefault="00DD0A18" w:rsidP="00DD0A18">
            <w:pPr>
              <w:pStyle w:val="TDIPBesedilo"/>
              <w:spacing w:before="0" w:after="240"/>
              <w:rPr>
                <w:rFonts w:ascii="Arial" w:hAnsi="Arial" w:cs="Arial"/>
              </w:rPr>
            </w:pPr>
            <w:proofErr w:type="spellStart"/>
            <w:r w:rsidRPr="00C25B6F">
              <w:rPr>
                <w:rFonts w:ascii="Arial" w:hAnsi="Arial" w:cs="Arial"/>
              </w:rPr>
              <w:t>Pressure</w:t>
            </w:r>
            <w:proofErr w:type="spellEnd"/>
            <w:r w:rsidRPr="00C25B6F">
              <w:rPr>
                <w:rFonts w:ascii="Arial" w:hAnsi="Arial" w:cs="Arial"/>
              </w:rPr>
              <w:t xml:space="preserve"> </w:t>
            </w:r>
            <w:proofErr w:type="spellStart"/>
            <w:r w:rsidRPr="00C25B6F">
              <w:rPr>
                <w:rFonts w:ascii="Arial" w:hAnsi="Arial" w:cs="Arial"/>
              </w:rPr>
              <w:t>Equipment</w:t>
            </w:r>
            <w:proofErr w:type="spellEnd"/>
            <w:r w:rsidRPr="00C25B6F">
              <w:rPr>
                <w:rFonts w:ascii="Arial" w:hAnsi="Arial" w:cs="Arial"/>
              </w:rPr>
              <w:t xml:space="preserve"> </w:t>
            </w:r>
            <w:proofErr w:type="spellStart"/>
            <w:r w:rsidRPr="00C25B6F">
              <w:rPr>
                <w:rFonts w:ascii="Arial" w:hAnsi="Arial" w:cs="Arial"/>
              </w:rPr>
              <w:t>Directive</w:t>
            </w:r>
            <w:proofErr w:type="spellEnd"/>
            <w:r w:rsidRPr="00C25B6F">
              <w:rPr>
                <w:rFonts w:ascii="Arial" w:hAnsi="Arial" w:cs="Arial"/>
              </w:rPr>
              <w:t xml:space="preserve"> (angl.) / Direktiva za tlačno opremo 2014/68/EU; v Sloveniji je bila leta 2016 prevzeta v obliki Pravilnika o tlačni opremi</w:t>
            </w:r>
          </w:p>
        </w:tc>
      </w:tr>
      <w:tr w:rsidR="00A76146" w:rsidRPr="00C25B6F" w:rsidTr="00A56237">
        <w:tc>
          <w:tcPr>
            <w:tcW w:w="1783" w:type="dxa"/>
          </w:tcPr>
          <w:p w:rsidR="00A76146" w:rsidRPr="00C25B6F" w:rsidRDefault="00A76146" w:rsidP="00104617">
            <w:pPr>
              <w:pStyle w:val="TDIPBesedilo"/>
              <w:tabs>
                <w:tab w:val="left" w:pos="1701"/>
              </w:tabs>
              <w:spacing w:before="0" w:after="240"/>
              <w:rPr>
                <w:rFonts w:ascii="Arial" w:hAnsi="Arial" w:cs="Arial"/>
              </w:rPr>
            </w:pPr>
            <w:r>
              <w:rPr>
                <w:rFonts w:ascii="Arial" w:hAnsi="Arial" w:cs="Arial"/>
              </w:rPr>
              <w:t>PPE</w:t>
            </w:r>
          </w:p>
        </w:tc>
        <w:tc>
          <w:tcPr>
            <w:tcW w:w="7289" w:type="dxa"/>
          </w:tcPr>
          <w:p w:rsidR="00A76146" w:rsidRPr="00C25B6F" w:rsidRDefault="00A76146" w:rsidP="00A76146">
            <w:pPr>
              <w:pStyle w:val="TDIPBesedilo"/>
              <w:spacing w:before="0" w:after="240"/>
              <w:rPr>
                <w:rFonts w:ascii="Arial" w:hAnsi="Arial" w:cs="Arial"/>
              </w:rPr>
            </w:pPr>
            <w:proofErr w:type="spellStart"/>
            <w:r w:rsidRPr="00A76146">
              <w:rPr>
                <w:rFonts w:ascii="Arial" w:hAnsi="Arial" w:cs="Arial"/>
              </w:rPr>
              <w:t>Personal</w:t>
            </w:r>
            <w:proofErr w:type="spellEnd"/>
            <w:r w:rsidRPr="00A76146">
              <w:rPr>
                <w:rFonts w:ascii="Arial" w:hAnsi="Arial" w:cs="Arial"/>
              </w:rPr>
              <w:t xml:space="preserve"> </w:t>
            </w:r>
            <w:proofErr w:type="spellStart"/>
            <w:r w:rsidRPr="00A76146">
              <w:rPr>
                <w:rFonts w:ascii="Arial" w:hAnsi="Arial" w:cs="Arial"/>
              </w:rPr>
              <w:t>Protective</w:t>
            </w:r>
            <w:proofErr w:type="spellEnd"/>
            <w:r w:rsidRPr="00A76146">
              <w:rPr>
                <w:rFonts w:ascii="Arial" w:hAnsi="Arial" w:cs="Arial"/>
              </w:rPr>
              <w:t xml:space="preserve"> </w:t>
            </w:r>
            <w:proofErr w:type="spellStart"/>
            <w:r w:rsidRPr="00A76146">
              <w:rPr>
                <w:rFonts w:ascii="Arial" w:hAnsi="Arial" w:cs="Arial"/>
              </w:rPr>
              <w:t>Equipment</w:t>
            </w:r>
            <w:proofErr w:type="spellEnd"/>
            <w:r w:rsidRPr="00A76146">
              <w:rPr>
                <w:rFonts w:ascii="Arial" w:hAnsi="Arial" w:cs="Arial"/>
              </w:rPr>
              <w:t xml:space="preserve"> (angl.), / Uredba </w:t>
            </w:r>
            <w:r w:rsidRPr="00572C6F">
              <w:rPr>
                <w:rFonts w:ascii="Arial" w:hAnsi="Arial" w:cs="Arial"/>
              </w:rPr>
              <w:t>(</w:t>
            </w:r>
            <w:r w:rsidRPr="00572C6F">
              <w:rPr>
                <w:rFonts w:ascii="Arial" w:hAnsi="Arial" w:cs="Arial"/>
                <w:iCs/>
              </w:rPr>
              <w:t>EU</w:t>
            </w:r>
            <w:r w:rsidRPr="00572C6F">
              <w:rPr>
                <w:rFonts w:ascii="Arial" w:hAnsi="Arial" w:cs="Arial"/>
              </w:rPr>
              <w:t xml:space="preserve">) </w:t>
            </w:r>
            <w:r w:rsidRPr="00572C6F">
              <w:rPr>
                <w:rFonts w:ascii="Arial" w:hAnsi="Arial" w:cs="Arial"/>
                <w:iCs/>
              </w:rPr>
              <w:t>2016/425</w:t>
            </w:r>
            <w:r w:rsidRPr="00572C6F">
              <w:rPr>
                <w:rFonts w:ascii="Arial" w:hAnsi="Arial" w:cs="Arial"/>
              </w:rPr>
              <w:t xml:space="preserve"> o osebni varovalni opremi</w:t>
            </w:r>
          </w:p>
        </w:tc>
      </w:tr>
      <w:tr w:rsidR="00344D02" w:rsidRPr="00C25B6F" w:rsidTr="00A56237">
        <w:tc>
          <w:tcPr>
            <w:tcW w:w="1783" w:type="dxa"/>
          </w:tcPr>
          <w:p w:rsidR="00344D02" w:rsidRPr="00C25B6F" w:rsidRDefault="00344D02" w:rsidP="00104617">
            <w:pPr>
              <w:pStyle w:val="TDIPBesedilo"/>
              <w:tabs>
                <w:tab w:val="left" w:pos="1701"/>
              </w:tabs>
              <w:spacing w:before="0" w:after="240"/>
              <w:rPr>
                <w:rFonts w:ascii="Arial" w:hAnsi="Arial" w:cs="Arial"/>
              </w:rPr>
            </w:pPr>
            <w:r w:rsidRPr="00C25B6F">
              <w:rPr>
                <w:rFonts w:ascii="Arial" w:hAnsi="Arial" w:cs="Arial"/>
              </w:rPr>
              <w:t>ATEX</w:t>
            </w:r>
          </w:p>
        </w:tc>
        <w:tc>
          <w:tcPr>
            <w:tcW w:w="7289" w:type="dxa"/>
          </w:tcPr>
          <w:p w:rsidR="00344D02" w:rsidRPr="00C25B6F" w:rsidRDefault="00344D02" w:rsidP="00B91B71">
            <w:pPr>
              <w:pStyle w:val="TDIPBesedilo"/>
              <w:spacing w:before="0" w:after="240"/>
              <w:rPr>
                <w:rFonts w:ascii="Arial" w:hAnsi="Arial" w:cs="Arial"/>
              </w:rPr>
            </w:pPr>
            <w:proofErr w:type="spellStart"/>
            <w:r w:rsidRPr="00C25B6F">
              <w:rPr>
                <w:rFonts w:ascii="Arial" w:hAnsi="Arial" w:cs="Arial"/>
              </w:rPr>
              <w:t>Appareils</w:t>
            </w:r>
            <w:proofErr w:type="spellEnd"/>
            <w:r w:rsidRPr="00C25B6F">
              <w:rPr>
                <w:rFonts w:ascii="Arial" w:hAnsi="Arial" w:cs="Arial"/>
              </w:rPr>
              <w:t xml:space="preserve"> </w:t>
            </w:r>
            <w:proofErr w:type="spellStart"/>
            <w:r w:rsidRPr="00C25B6F">
              <w:rPr>
                <w:rFonts w:ascii="Arial" w:hAnsi="Arial" w:cs="Arial"/>
              </w:rPr>
              <w:t>destinés</w:t>
            </w:r>
            <w:proofErr w:type="spellEnd"/>
            <w:r w:rsidRPr="00C25B6F">
              <w:rPr>
                <w:rFonts w:ascii="Arial" w:hAnsi="Arial" w:cs="Arial"/>
              </w:rPr>
              <w:t xml:space="preserve"> à être </w:t>
            </w:r>
            <w:proofErr w:type="spellStart"/>
            <w:r w:rsidRPr="00C25B6F">
              <w:rPr>
                <w:rFonts w:ascii="Arial" w:hAnsi="Arial" w:cs="Arial"/>
              </w:rPr>
              <w:t>utilisés</w:t>
            </w:r>
            <w:proofErr w:type="spellEnd"/>
            <w:r w:rsidRPr="00C25B6F">
              <w:rPr>
                <w:rFonts w:ascii="Arial" w:hAnsi="Arial" w:cs="Arial"/>
              </w:rPr>
              <w:t xml:space="preserve"> en </w:t>
            </w:r>
            <w:proofErr w:type="spellStart"/>
            <w:r w:rsidRPr="00C25B6F">
              <w:rPr>
                <w:rFonts w:ascii="Arial" w:hAnsi="Arial" w:cs="Arial"/>
              </w:rPr>
              <w:t>ATmosphères</w:t>
            </w:r>
            <w:proofErr w:type="spellEnd"/>
            <w:r w:rsidRPr="00C25B6F">
              <w:rPr>
                <w:rFonts w:ascii="Arial" w:hAnsi="Arial" w:cs="Arial"/>
              </w:rPr>
              <w:t xml:space="preserve"> </w:t>
            </w:r>
            <w:proofErr w:type="spellStart"/>
            <w:r w:rsidRPr="00C25B6F">
              <w:rPr>
                <w:rFonts w:ascii="Arial" w:hAnsi="Arial" w:cs="Arial"/>
              </w:rPr>
              <w:t>EXplosives</w:t>
            </w:r>
            <w:proofErr w:type="spellEnd"/>
            <w:r w:rsidRPr="00C25B6F">
              <w:rPr>
                <w:rFonts w:ascii="Arial" w:hAnsi="Arial" w:cs="Arial"/>
              </w:rPr>
              <w:t xml:space="preserve"> (fr.)</w:t>
            </w:r>
            <w:r w:rsidR="00B91B71" w:rsidRPr="00C25B6F">
              <w:rPr>
                <w:rFonts w:ascii="Arial" w:hAnsi="Arial" w:cs="Arial"/>
              </w:rPr>
              <w:t xml:space="preserve"> / Naprave za uporabo v eksplozivnih atmosferah; </w:t>
            </w:r>
            <w:r w:rsidRPr="00C25B6F">
              <w:rPr>
                <w:rFonts w:ascii="Arial" w:hAnsi="Arial" w:cs="Arial"/>
              </w:rPr>
              <w:t xml:space="preserve">Direktiva 2014/34/EU o harmonizaciji zakonodaj držav članic v zvezi z opremo in zaščitnimi sistemi, namenjenimi za uporabo v potencialno eksplozivnih atmosferah; v Sloveniji je bila v letu 2016 prevzeta v obliki Pravilnika o </w:t>
            </w:r>
            <w:proofErr w:type="spellStart"/>
            <w:r w:rsidRPr="00C25B6F">
              <w:rPr>
                <w:rFonts w:ascii="Arial" w:hAnsi="Arial" w:cs="Arial"/>
              </w:rPr>
              <w:t>protieksplozijski</w:t>
            </w:r>
            <w:proofErr w:type="spellEnd"/>
            <w:r w:rsidRPr="00C25B6F">
              <w:rPr>
                <w:rFonts w:ascii="Arial" w:hAnsi="Arial" w:cs="Arial"/>
              </w:rPr>
              <w:t xml:space="preserve"> za</w:t>
            </w:r>
            <w:r w:rsidR="00B91B71" w:rsidRPr="00C25B6F">
              <w:rPr>
                <w:rFonts w:ascii="Arial" w:hAnsi="Arial" w:cs="Arial"/>
              </w:rPr>
              <w:t>š</w:t>
            </w:r>
            <w:r w:rsidRPr="00C25B6F">
              <w:rPr>
                <w:rFonts w:ascii="Arial" w:hAnsi="Arial" w:cs="Arial"/>
              </w:rPr>
              <w:t>čiti in le ta vključuje tudi Direktivo 1999/92/ES o minimalnih zahtevah za izboljšanje varnosti in varstva zdravja delavcev, ki so lahko ogroženi zaradi eksplozivnih atmosfer</w:t>
            </w:r>
          </w:p>
        </w:tc>
      </w:tr>
      <w:tr w:rsidR="00CD3007" w:rsidRPr="00C25B6F" w:rsidTr="00A56237">
        <w:tc>
          <w:tcPr>
            <w:tcW w:w="1783" w:type="dxa"/>
          </w:tcPr>
          <w:p w:rsidR="00CD3007" w:rsidRPr="00C25B6F" w:rsidRDefault="00CD3007" w:rsidP="00104617">
            <w:pPr>
              <w:pStyle w:val="TDIPBesedilo"/>
              <w:tabs>
                <w:tab w:val="left" w:pos="1701"/>
              </w:tabs>
              <w:spacing w:before="0" w:after="240"/>
              <w:rPr>
                <w:rFonts w:ascii="Arial" w:hAnsi="Arial" w:cs="Arial"/>
              </w:rPr>
            </w:pPr>
            <w:r w:rsidRPr="00C25B6F">
              <w:rPr>
                <w:rFonts w:ascii="Arial" w:hAnsi="Arial" w:cs="Arial"/>
              </w:rPr>
              <w:t>RED</w:t>
            </w:r>
          </w:p>
        </w:tc>
        <w:tc>
          <w:tcPr>
            <w:tcW w:w="7289" w:type="dxa"/>
          </w:tcPr>
          <w:p w:rsidR="00CD3007" w:rsidRPr="00C25B6F" w:rsidRDefault="00CD3007" w:rsidP="00555E1A">
            <w:pPr>
              <w:pStyle w:val="TDIPBesedilo"/>
              <w:spacing w:before="0" w:after="240"/>
              <w:rPr>
                <w:rFonts w:ascii="Arial" w:hAnsi="Arial" w:cs="Arial"/>
              </w:rPr>
            </w:pPr>
            <w:r w:rsidRPr="00C25B6F">
              <w:rPr>
                <w:rFonts w:ascii="Arial" w:hAnsi="Arial" w:cs="Arial"/>
              </w:rPr>
              <w:t xml:space="preserve">Radio </w:t>
            </w:r>
            <w:proofErr w:type="spellStart"/>
            <w:r w:rsidRPr="00C25B6F">
              <w:rPr>
                <w:rFonts w:ascii="Arial" w:hAnsi="Arial" w:cs="Arial"/>
              </w:rPr>
              <w:t>Equipment</w:t>
            </w:r>
            <w:proofErr w:type="spellEnd"/>
            <w:r w:rsidRPr="00C25B6F">
              <w:rPr>
                <w:rFonts w:ascii="Arial" w:hAnsi="Arial" w:cs="Arial"/>
              </w:rPr>
              <w:t xml:space="preserve"> </w:t>
            </w:r>
            <w:proofErr w:type="spellStart"/>
            <w:r w:rsidRPr="00C25B6F">
              <w:rPr>
                <w:rFonts w:ascii="Arial" w:hAnsi="Arial" w:cs="Arial"/>
              </w:rPr>
              <w:t>Directive</w:t>
            </w:r>
            <w:proofErr w:type="spellEnd"/>
            <w:r w:rsidRPr="00C25B6F">
              <w:rPr>
                <w:rFonts w:ascii="Arial" w:hAnsi="Arial" w:cs="Arial"/>
              </w:rPr>
              <w:t xml:space="preserve"> (angl.) / Direktiva o radijski opremi 2014/53/EU; v Sloveniji je bila leta 2016 prevzeta v obliki Pravilnika o radijski opremi </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proofErr w:type="spellStart"/>
            <w:r w:rsidRPr="00C25B6F">
              <w:rPr>
                <w:rFonts w:ascii="Arial" w:hAnsi="Arial" w:cs="Arial"/>
              </w:rPr>
              <w:t>RoHS</w:t>
            </w:r>
            <w:proofErr w:type="spellEnd"/>
          </w:p>
        </w:tc>
        <w:tc>
          <w:tcPr>
            <w:tcW w:w="7289" w:type="dxa"/>
          </w:tcPr>
          <w:p w:rsidR="00A20644" w:rsidRPr="00C25B6F" w:rsidRDefault="00067142" w:rsidP="00F1227B">
            <w:pPr>
              <w:pStyle w:val="TDIPBesedilo"/>
              <w:spacing w:before="0" w:after="240"/>
              <w:rPr>
                <w:rFonts w:ascii="Arial" w:hAnsi="Arial" w:cs="Arial"/>
              </w:rPr>
            </w:pPr>
            <w:proofErr w:type="spellStart"/>
            <w:r w:rsidRPr="00C25B6F">
              <w:rPr>
                <w:rFonts w:ascii="Arial" w:hAnsi="Arial" w:cs="Arial"/>
              </w:rPr>
              <w:t>Restriction</w:t>
            </w:r>
            <w:proofErr w:type="spellEnd"/>
            <w:r w:rsidRPr="00C25B6F">
              <w:rPr>
                <w:rFonts w:ascii="Arial" w:hAnsi="Arial" w:cs="Arial"/>
              </w:rPr>
              <w:t xml:space="preserve"> </w:t>
            </w:r>
            <w:proofErr w:type="spellStart"/>
            <w:r w:rsidRPr="00C25B6F">
              <w:rPr>
                <w:rFonts w:ascii="Arial" w:hAnsi="Arial" w:cs="Arial"/>
              </w:rPr>
              <w:t>of</w:t>
            </w:r>
            <w:proofErr w:type="spellEnd"/>
            <w:r w:rsidRPr="00C25B6F">
              <w:rPr>
                <w:rFonts w:ascii="Arial" w:hAnsi="Arial" w:cs="Arial"/>
              </w:rPr>
              <w:t xml:space="preserve"> </w:t>
            </w:r>
            <w:proofErr w:type="spellStart"/>
            <w:r w:rsidRPr="00C25B6F">
              <w:rPr>
                <w:rFonts w:ascii="Arial" w:hAnsi="Arial" w:cs="Arial"/>
              </w:rPr>
              <w:t>Hazardous</w:t>
            </w:r>
            <w:proofErr w:type="spellEnd"/>
            <w:r w:rsidRPr="00C25B6F">
              <w:rPr>
                <w:rFonts w:ascii="Arial" w:hAnsi="Arial" w:cs="Arial"/>
              </w:rPr>
              <w:t xml:space="preserve"> </w:t>
            </w:r>
            <w:proofErr w:type="spellStart"/>
            <w:r w:rsidRPr="00C25B6F">
              <w:rPr>
                <w:rFonts w:ascii="Arial" w:hAnsi="Arial" w:cs="Arial"/>
              </w:rPr>
              <w:t>Subst</w:t>
            </w:r>
            <w:r w:rsidR="00363553" w:rsidRPr="00C25B6F">
              <w:rPr>
                <w:rFonts w:ascii="Arial" w:hAnsi="Arial" w:cs="Arial"/>
              </w:rPr>
              <w:t>ances</w:t>
            </w:r>
            <w:proofErr w:type="spellEnd"/>
            <w:r w:rsidR="00D12573" w:rsidRPr="00C25B6F">
              <w:rPr>
                <w:rFonts w:ascii="Arial" w:hAnsi="Arial" w:cs="Arial"/>
              </w:rPr>
              <w:t xml:space="preserve"> (angl.)</w:t>
            </w:r>
            <w:r w:rsidR="00363553" w:rsidRPr="00C25B6F">
              <w:rPr>
                <w:rFonts w:ascii="Arial" w:hAnsi="Arial" w:cs="Arial"/>
              </w:rPr>
              <w:t xml:space="preserve"> / Vsebnost nevarnih snovi</w:t>
            </w:r>
            <w:r w:rsidR="00471342" w:rsidRPr="00C25B6F">
              <w:rPr>
                <w:rFonts w:ascii="Arial" w:hAnsi="Arial" w:cs="Arial"/>
              </w:rPr>
              <w:t>; tudi Direktiva</w:t>
            </w:r>
            <w:r w:rsidR="004E40D4" w:rsidRPr="00C25B6F">
              <w:rPr>
                <w:rFonts w:ascii="Arial" w:hAnsi="Arial" w:cs="Arial"/>
              </w:rPr>
              <w:t xml:space="preserve"> 2011/65/EU (od 22. julija 2019 tudi </w:t>
            </w:r>
            <w:r w:rsidR="004E40D4" w:rsidRPr="00C25B6F">
              <w:rPr>
                <w:rFonts w:ascii="Arial" w:hAnsi="Arial" w:cs="Arial"/>
                <w:iCs/>
              </w:rPr>
              <w:t>Direktiva</w:t>
            </w:r>
            <w:r w:rsidR="004E40D4" w:rsidRPr="00C25B6F">
              <w:rPr>
                <w:rFonts w:ascii="Arial" w:hAnsi="Arial" w:cs="Arial"/>
              </w:rPr>
              <w:t xml:space="preserve"> 2011/65/EU), v Sloveniji je bila </w:t>
            </w:r>
            <w:r w:rsidR="00F1227B" w:rsidRPr="00C25B6F">
              <w:rPr>
                <w:rFonts w:ascii="Arial" w:hAnsi="Arial" w:cs="Arial"/>
              </w:rPr>
              <w:t xml:space="preserve">leta 2012 </w:t>
            </w:r>
            <w:r w:rsidR="004E40D4" w:rsidRPr="00C25B6F">
              <w:rPr>
                <w:rFonts w:ascii="Arial" w:hAnsi="Arial" w:cs="Arial"/>
              </w:rPr>
              <w:t xml:space="preserve">prevzeta v obliki </w:t>
            </w:r>
            <w:r w:rsidR="00F1227B" w:rsidRPr="00C25B6F">
              <w:rPr>
                <w:rFonts w:ascii="Arial" w:hAnsi="Arial" w:cs="Arial"/>
                <w:iCs/>
              </w:rPr>
              <w:t>Praviln</w:t>
            </w:r>
            <w:r w:rsidR="00F1227B" w:rsidRPr="00C25B6F">
              <w:rPr>
                <w:rFonts w:ascii="Arial" w:hAnsi="Arial" w:cs="Arial"/>
              </w:rPr>
              <w:t>ik</w:t>
            </w:r>
            <w:r w:rsidR="00F1227B" w:rsidRPr="00C25B6F">
              <w:rPr>
                <w:rFonts w:ascii="Arial" w:hAnsi="Arial" w:cs="Arial"/>
                <w:iCs/>
              </w:rPr>
              <w:t>a</w:t>
            </w:r>
            <w:r w:rsidR="00F1227B" w:rsidRPr="00C25B6F">
              <w:rPr>
                <w:rFonts w:ascii="Arial" w:hAnsi="Arial" w:cs="Arial"/>
              </w:rPr>
              <w:t xml:space="preserve"> o omejevanju uporabe določenih </w:t>
            </w:r>
            <w:r w:rsidR="00F1227B" w:rsidRPr="00C25B6F">
              <w:rPr>
                <w:rFonts w:ascii="Arial" w:hAnsi="Arial" w:cs="Arial"/>
                <w:iCs/>
              </w:rPr>
              <w:t>nevarnih snovi</w:t>
            </w:r>
            <w:r w:rsidR="00F1227B" w:rsidRPr="00C25B6F">
              <w:rPr>
                <w:rFonts w:ascii="Arial" w:hAnsi="Arial" w:cs="Arial"/>
              </w:rPr>
              <w:t xml:space="preserve"> v </w:t>
            </w:r>
            <w:r w:rsidR="00F1227B" w:rsidRPr="00C25B6F">
              <w:rPr>
                <w:rFonts w:ascii="Arial" w:hAnsi="Arial" w:cs="Arial"/>
              </w:rPr>
              <w:lastRenderedPageBreak/>
              <w:t>električni in elektronski opremi</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proofErr w:type="spellStart"/>
            <w:r w:rsidRPr="00C25B6F">
              <w:rPr>
                <w:rFonts w:ascii="Arial" w:hAnsi="Arial" w:cs="Arial"/>
              </w:rPr>
              <w:lastRenderedPageBreak/>
              <w:t>ErP</w:t>
            </w:r>
            <w:proofErr w:type="spellEnd"/>
          </w:p>
        </w:tc>
        <w:tc>
          <w:tcPr>
            <w:tcW w:w="7289" w:type="dxa"/>
          </w:tcPr>
          <w:p w:rsidR="00572C6F" w:rsidRPr="00C25B6F" w:rsidRDefault="00D90D1B" w:rsidP="004E40D4">
            <w:pPr>
              <w:pStyle w:val="TDIPBesedilo"/>
              <w:spacing w:before="0" w:after="240"/>
              <w:rPr>
                <w:rFonts w:ascii="Arial" w:hAnsi="Arial" w:cs="Arial"/>
              </w:rPr>
            </w:pPr>
            <w:proofErr w:type="spellStart"/>
            <w:r w:rsidRPr="00C25B6F">
              <w:rPr>
                <w:rFonts w:ascii="Arial" w:hAnsi="Arial" w:cs="Arial"/>
              </w:rPr>
              <w:t>Energy</w:t>
            </w:r>
            <w:proofErr w:type="spellEnd"/>
            <w:r w:rsidRPr="00C25B6F">
              <w:rPr>
                <w:rFonts w:ascii="Arial" w:hAnsi="Arial" w:cs="Arial"/>
              </w:rPr>
              <w:t xml:space="preserve"> </w:t>
            </w:r>
            <w:proofErr w:type="spellStart"/>
            <w:r w:rsidRPr="00C25B6F">
              <w:rPr>
                <w:rFonts w:ascii="Arial" w:hAnsi="Arial" w:cs="Arial"/>
              </w:rPr>
              <w:t>related</w:t>
            </w:r>
            <w:proofErr w:type="spellEnd"/>
            <w:r w:rsidRPr="00C25B6F">
              <w:rPr>
                <w:rFonts w:ascii="Arial" w:hAnsi="Arial" w:cs="Arial"/>
              </w:rPr>
              <w:t xml:space="preserve"> </w:t>
            </w:r>
            <w:proofErr w:type="spellStart"/>
            <w:r w:rsidRPr="00C25B6F">
              <w:rPr>
                <w:rFonts w:ascii="Arial" w:hAnsi="Arial" w:cs="Arial"/>
              </w:rPr>
              <w:t>Products</w:t>
            </w:r>
            <w:proofErr w:type="spellEnd"/>
            <w:r w:rsidRPr="00C25B6F">
              <w:rPr>
                <w:rFonts w:ascii="Arial" w:hAnsi="Arial" w:cs="Arial"/>
              </w:rPr>
              <w:t xml:space="preserve"> </w:t>
            </w:r>
            <w:r w:rsidR="00D12573" w:rsidRPr="00C25B6F">
              <w:rPr>
                <w:rFonts w:ascii="Arial" w:hAnsi="Arial" w:cs="Arial"/>
              </w:rPr>
              <w:t xml:space="preserve">(angl.) </w:t>
            </w:r>
            <w:r w:rsidRPr="00C25B6F">
              <w:rPr>
                <w:rFonts w:ascii="Arial" w:hAnsi="Arial" w:cs="Arial"/>
              </w:rPr>
              <w:t xml:space="preserve">/ </w:t>
            </w:r>
            <w:r w:rsidR="001511F3" w:rsidRPr="00C25B6F">
              <w:rPr>
                <w:rFonts w:ascii="Arial" w:hAnsi="Arial" w:cs="Arial"/>
              </w:rPr>
              <w:t>Okoljsko</w:t>
            </w:r>
            <w:r w:rsidR="00067142" w:rsidRPr="00C25B6F">
              <w:rPr>
                <w:rFonts w:ascii="Arial" w:hAnsi="Arial" w:cs="Arial"/>
              </w:rPr>
              <w:t xml:space="preserve"> primern</w:t>
            </w:r>
            <w:r w:rsidRPr="00C25B6F">
              <w:rPr>
                <w:rFonts w:ascii="Arial" w:hAnsi="Arial" w:cs="Arial"/>
              </w:rPr>
              <w:t>a</w:t>
            </w:r>
            <w:r w:rsidR="00067142" w:rsidRPr="00C25B6F">
              <w:rPr>
                <w:rFonts w:ascii="Arial" w:hAnsi="Arial" w:cs="Arial"/>
              </w:rPr>
              <w:t xml:space="preserve"> zasnov</w:t>
            </w:r>
            <w:r w:rsidRPr="00C25B6F">
              <w:rPr>
                <w:rFonts w:ascii="Arial" w:hAnsi="Arial" w:cs="Arial"/>
              </w:rPr>
              <w:t>a</w:t>
            </w:r>
            <w:r w:rsidR="00363553" w:rsidRPr="00C25B6F">
              <w:rPr>
                <w:rFonts w:ascii="Arial" w:hAnsi="Arial" w:cs="Arial"/>
              </w:rPr>
              <w:t xml:space="preserve"> izdelkov, povezanih z energijo</w:t>
            </w:r>
            <w:r w:rsidR="00471342" w:rsidRPr="00C25B6F">
              <w:rPr>
                <w:rFonts w:ascii="Arial" w:hAnsi="Arial" w:cs="Arial"/>
              </w:rPr>
              <w:t>; tudi Direktiva</w:t>
            </w:r>
            <w:r w:rsidR="004E40D4" w:rsidRPr="00C25B6F">
              <w:rPr>
                <w:rFonts w:ascii="Arial" w:hAnsi="Arial" w:cs="Arial"/>
              </w:rPr>
              <w:t xml:space="preserve"> o okoljsko primerni zasnovi 2009/125/ES, v Sloveniji je bila prenesena v zakonodajo preko Energetskega zakona in posebne uredbe (RS)</w:t>
            </w:r>
            <w:r w:rsidR="004E40D4" w:rsidRPr="00C25B6F">
              <w:rPr>
                <w:rStyle w:val="st"/>
                <w:rFonts w:ascii="Arial" w:hAnsi="Arial" w:cs="Arial"/>
              </w:rPr>
              <w:t xml:space="preserve"> </w:t>
            </w:r>
          </w:p>
        </w:tc>
      </w:tr>
      <w:tr w:rsidR="00572C6F" w:rsidRPr="00C25B6F" w:rsidTr="00A56237">
        <w:tc>
          <w:tcPr>
            <w:tcW w:w="1783" w:type="dxa"/>
          </w:tcPr>
          <w:p w:rsidR="00572C6F" w:rsidRPr="00C25B6F" w:rsidRDefault="00572C6F" w:rsidP="00104617">
            <w:pPr>
              <w:pStyle w:val="TDIPBesedilo"/>
              <w:tabs>
                <w:tab w:val="left" w:pos="1701"/>
              </w:tabs>
              <w:spacing w:before="0" w:after="240"/>
              <w:rPr>
                <w:rFonts w:ascii="Arial" w:hAnsi="Arial" w:cs="Arial"/>
              </w:rPr>
            </w:pPr>
            <w:r>
              <w:rPr>
                <w:rFonts w:ascii="Arial" w:hAnsi="Arial" w:cs="Arial"/>
              </w:rPr>
              <w:t>ELR</w:t>
            </w:r>
          </w:p>
        </w:tc>
        <w:tc>
          <w:tcPr>
            <w:tcW w:w="7289" w:type="dxa"/>
          </w:tcPr>
          <w:p w:rsidR="00572C6F" w:rsidRPr="00C25B6F" w:rsidRDefault="00572C6F" w:rsidP="00572C6F">
            <w:pPr>
              <w:pStyle w:val="TDIPBesedilo"/>
              <w:spacing w:before="0" w:after="240"/>
              <w:rPr>
                <w:rFonts w:ascii="Arial" w:hAnsi="Arial" w:cs="Arial"/>
              </w:rPr>
            </w:pPr>
            <w:proofErr w:type="spellStart"/>
            <w:r w:rsidRPr="00572C6F">
              <w:rPr>
                <w:rFonts w:ascii="Arial" w:hAnsi="Arial" w:cs="Arial"/>
              </w:rPr>
              <w:t>Energy</w:t>
            </w:r>
            <w:proofErr w:type="spellEnd"/>
            <w:r w:rsidRPr="00572C6F">
              <w:rPr>
                <w:rFonts w:ascii="Arial" w:hAnsi="Arial" w:cs="Arial"/>
              </w:rPr>
              <w:t xml:space="preserve"> </w:t>
            </w:r>
            <w:proofErr w:type="spellStart"/>
            <w:r w:rsidRPr="00572C6F">
              <w:rPr>
                <w:rFonts w:ascii="Arial" w:hAnsi="Arial" w:cs="Arial"/>
              </w:rPr>
              <w:t>Labelling</w:t>
            </w:r>
            <w:proofErr w:type="spellEnd"/>
            <w:r w:rsidRPr="00572C6F">
              <w:rPr>
                <w:rFonts w:ascii="Arial" w:hAnsi="Arial" w:cs="Arial"/>
              </w:rPr>
              <w:t xml:space="preserve"> </w:t>
            </w:r>
            <w:proofErr w:type="spellStart"/>
            <w:r w:rsidRPr="00572C6F">
              <w:rPr>
                <w:rFonts w:ascii="Arial" w:hAnsi="Arial" w:cs="Arial"/>
              </w:rPr>
              <w:t>Regulation</w:t>
            </w:r>
            <w:proofErr w:type="spellEnd"/>
            <w:r w:rsidRPr="00572C6F">
              <w:rPr>
                <w:rFonts w:ascii="Arial" w:hAnsi="Arial" w:cs="Arial"/>
              </w:rPr>
              <w:t xml:space="preserve"> (angl.) / Uredba (EU) 2017/1369 Evropskega parlamenta in Sveta z dne 4. julija 2017 o vzpostavitvi okvira za označevanje z energijskimi nalepkami in razveljavitvi Direktive 2010/30/EU</w:t>
            </w:r>
          </w:p>
        </w:tc>
      </w:tr>
      <w:tr w:rsidR="00572C6F" w:rsidRPr="00C25B6F" w:rsidTr="00A56237">
        <w:tc>
          <w:tcPr>
            <w:tcW w:w="1783" w:type="dxa"/>
          </w:tcPr>
          <w:p w:rsidR="00572C6F" w:rsidRPr="00C25B6F" w:rsidRDefault="00572C6F" w:rsidP="00104617">
            <w:pPr>
              <w:pStyle w:val="TDIPBesedilo"/>
              <w:tabs>
                <w:tab w:val="left" w:pos="1701"/>
              </w:tabs>
              <w:spacing w:before="0" w:after="240"/>
              <w:rPr>
                <w:rFonts w:ascii="Arial" w:hAnsi="Arial" w:cs="Arial"/>
              </w:rPr>
            </w:pPr>
            <w:r>
              <w:rPr>
                <w:rFonts w:ascii="Arial" w:hAnsi="Arial" w:cs="Arial"/>
              </w:rPr>
              <w:t>EPB</w:t>
            </w:r>
          </w:p>
        </w:tc>
        <w:tc>
          <w:tcPr>
            <w:tcW w:w="7289" w:type="dxa"/>
          </w:tcPr>
          <w:p w:rsidR="00572C6F" w:rsidRPr="00572C6F" w:rsidRDefault="00572C6F" w:rsidP="00572C6F">
            <w:pPr>
              <w:pStyle w:val="TDIPBesedilo"/>
              <w:spacing w:before="0" w:after="240"/>
              <w:rPr>
                <w:rFonts w:ascii="Arial" w:hAnsi="Arial" w:cs="Arial"/>
              </w:rPr>
            </w:pPr>
            <w:proofErr w:type="spellStart"/>
            <w:r w:rsidRPr="00572C6F">
              <w:rPr>
                <w:rFonts w:ascii="Arial" w:hAnsi="Arial" w:cs="Arial"/>
              </w:rPr>
              <w:t>Energy</w:t>
            </w:r>
            <w:proofErr w:type="spellEnd"/>
            <w:r w:rsidRPr="00572C6F">
              <w:rPr>
                <w:rFonts w:ascii="Arial" w:hAnsi="Arial" w:cs="Arial"/>
              </w:rPr>
              <w:t xml:space="preserve"> </w:t>
            </w:r>
            <w:proofErr w:type="spellStart"/>
            <w:r w:rsidRPr="00572C6F">
              <w:rPr>
                <w:rFonts w:ascii="Arial" w:hAnsi="Arial" w:cs="Arial"/>
              </w:rPr>
              <w:t>Performance</w:t>
            </w:r>
            <w:proofErr w:type="spellEnd"/>
            <w:r w:rsidRPr="00572C6F">
              <w:rPr>
                <w:rFonts w:ascii="Arial" w:hAnsi="Arial" w:cs="Arial"/>
              </w:rPr>
              <w:t xml:space="preserve"> </w:t>
            </w:r>
            <w:proofErr w:type="spellStart"/>
            <w:r w:rsidRPr="00572C6F">
              <w:rPr>
                <w:rFonts w:ascii="Arial" w:hAnsi="Arial" w:cs="Arial"/>
              </w:rPr>
              <w:t>of</w:t>
            </w:r>
            <w:proofErr w:type="spellEnd"/>
            <w:r w:rsidRPr="00572C6F">
              <w:rPr>
                <w:rFonts w:ascii="Arial" w:hAnsi="Arial" w:cs="Arial"/>
              </w:rPr>
              <w:t xml:space="preserve"> </w:t>
            </w:r>
            <w:proofErr w:type="spellStart"/>
            <w:r w:rsidRPr="00572C6F">
              <w:rPr>
                <w:rFonts w:ascii="Arial" w:hAnsi="Arial" w:cs="Arial"/>
              </w:rPr>
              <w:t>Buildings</w:t>
            </w:r>
            <w:proofErr w:type="spellEnd"/>
            <w:r w:rsidRPr="00572C6F">
              <w:rPr>
                <w:rFonts w:ascii="Arial" w:hAnsi="Arial" w:cs="Arial"/>
              </w:rPr>
              <w:t xml:space="preserve"> (angl.) / </w:t>
            </w:r>
            <w:r w:rsidRPr="00572C6F">
              <w:rPr>
                <w:rFonts w:ascii="Arial" w:hAnsi="Arial" w:cs="Arial"/>
                <w:bCs/>
              </w:rPr>
              <w:t>Direktiva 2010/31/EU Evropskega parlamenta in Sveta z dne 19. maja 2010 o energetski učinkovitosti stavb</w:t>
            </w:r>
          </w:p>
        </w:tc>
      </w:tr>
      <w:tr w:rsidR="00572C6F" w:rsidRPr="00C25B6F" w:rsidTr="00A56237">
        <w:tc>
          <w:tcPr>
            <w:tcW w:w="1783" w:type="dxa"/>
          </w:tcPr>
          <w:p w:rsidR="00572C6F" w:rsidRPr="00C25B6F" w:rsidRDefault="00572C6F" w:rsidP="00104617">
            <w:pPr>
              <w:pStyle w:val="TDIPBesedilo"/>
              <w:tabs>
                <w:tab w:val="left" w:pos="1701"/>
              </w:tabs>
              <w:spacing w:before="0" w:after="240"/>
              <w:rPr>
                <w:rFonts w:ascii="Arial" w:hAnsi="Arial" w:cs="Arial"/>
              </w:rPr>
            </w:pPr>
            <w:r>
              <w:rPr>
                <w:rFonts w:ascii="Arial" w:hAnsi="Arial" w:cs="Arial"/>
              </w:rPr>
              <w:t>EED</w:t>
            </w:r>
          </w:p>
        </w:tc>
        <w:tc>
          <w:tcPr>
            <w:tcW w:w="7289" w:type="dxa"/>
          </w:tcPr>
          <w:p w:rsidR="00572C6F" w:rsidRPr="00C25B6F" w:rsidRDefault="00572C6F" w:rsidP="00572C6F">
            <w:pPr>
              <w:pStyle w:val="TDIPBesedilo"/>
              <w:spacing w:before="0" w:after="240"/>
              <w:rPr>
                <w:rFonts w:ascii="Arial" w:hAnsi="Arial" w:cs="Arial"/>
              </w:rPr>
            </w:pPr>
            <w:proofErr w:type="spellStart"/>
            <w:r w:rsidRPr="00572C6F">
              <w:rPr>
                <w:rFonts w:ascii="Arial" w:hAnsi="Arial" w:cs="Arial"/>
              </w:rPr>
              <w:t>Energy</w:t>
            </w:r>
            <w:proofErr w:type="spellEnd"/>
            <w:r w:rsidRPr="00572C6F">
              <w:rPr>
                <w:rFonts w:ascii="Arial" w:hAnsi="Arial" w:cs="Arial"/>
              </w:rPr>
              <w:t xml:space="preserve"> </w:t>
            </w:r>
            <w:proofErr w:type="spellStart"/>
            <w:r w:rsidRPr="00572C6F">
              <w:rPr>
                <w:rFonts w:ascii="Arial" w:hAnsi="Arial" w:cs="Arial"/>
              </w:rPr>
              <w:t>Efficiency</w:t>
            </w:r>
            <w:proofErr w:type="spellEnd"/>
            <w:r w:rsidRPr="00572C6F">
              <w:rPr>
                <w:rFonts w:ascii="Arial" w:hAnsi="Arial" w:cs="Arial"/>
              </w:rPr>
              <w:t xml:space="preserve"> </w:t>
            </w:r>
            <w:proofErr w:type="spellStart"/>
            <w:r w:rsidRPr="00572C6F">
              <w:rPr>
                <w:rFonts w:ascii="Arial" w:hAnsi="Arial" w:cs="Arial"/>
              </w:rPr>
              <w:t>Direcitve</w:t>
            </w:r>
            <w:proofErr w:type="spellEnd"/>
            <w:r w:rsidRPr="00572C6F">
              <w:rPr>
                <w:rFonts w:ascii="Arial" w:hAnsi="Arial" w:cs="Arial"/>
              </w:rPr>
              <w:t xml:space="preserve"> (angl.) / . Direktiva 2012/27/EU Evropskega parlamenta in Sveta z dne 25. oktobra 2012 o energetski učinkovitosti, spremembi direktiv 2009/125/ES in 2010/30/EU</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REACH</w:t>
            </w:r>
          </w:p>
        </w:tc>
        <w:tc>
          <w:tcPr>
            <w:tcW w:w="7289" w:type="dxa"/>
          </w:tcPr>
          <w:p w:rsidR="00A20644" w:rsidRPr="00C25B6F" w:rsidRDefault="00067142" w:rsidP="00104617">
            <w:pPr>
              <w:pStyle w:val="TDIPBesedilo"/>
              <w:spacing w:before="0" w:after="240"/>
              <w:rPr>
                <w:rFonts w:ascii="Arial" w:hAnsi="Arial" w:cs="Arial"/>
              </w:rPr>
            </w:pPr>
            <w:proofErr w:type="spellStart"/>
            <w:r w:rsidRPr="00C25B6F">
              <w:rPr>
                <w:rFonts w:ascii="Arial" w:hAnsi="Arial" w:cs="Arial"/>
              </w:rPr>
              <w:t>Registration</w:t>
            </w:r>
            <w:proofErr w:type="spellEnd"/>
            <w:r w:rsidRPr="00C25B6F">
              <w:rPr>
                <w:rFonts w:ascii="Arial" w:hAnsi="Arial" w:cs="Arial"/>
              </w:rPr>
              <w:t xml:space="preserve">, </w:t>
            </w:r>
            <w:proofErr w:type="spellStart"/>
            <w:r w:rsidRPr="00C25B6F">
              <w:rPr>
                <w:rFonts w:ascii="Arial" w:hAnsi="Arial" w:cs="Arial"/>
              </w:rPr>
              <w:t>Evaluation</w:t>
            </w:r>
            <w:proofErr w:type="spellEnd"/>
            <w:r w:rsidRPr="00C25B6F">
              <w:rPr>
                <w:rFonts w:ascii="Arial" w:hAnsi="Arial" w:cs="Arial"/>
              </w:rPr>
              <w:t xml:space="preserve">, </w:t>
            </w:r>
            <w:proofErr w:type="spellStart"/>
            <w:r w:rsidRPr="00C25B6F">
              <w:rPr>
                <w:rFonts w:ascii="Arial" w:hAnsi="Arial" w:cs="Arial"/>
              </w:rPr>
              <w:t>Authorisation</w:t>
            </w:r>
            <w:proofErr w:type="spellEnd"/>
            <w:r w:rsidRPr="00C25B6F">
              <w:rPr>
                <w:rFonts w:ascii="Arial" w:hAnsi="Arial" w:cs="Arial"/>
              </w:rPr>
              <w:t xml:space="preserve"> </w:t>
            </w:r>
            <w:proofErr w:type="spellStart"/>
            <w:r w:rsidRPr="00C25B6F">
              <w:rPr>
                <w:rFonts w:ascii="Arial" w:hAnsi="Arial" w:cs="Arial"/>
              </w:rPr>
              <w:t>and</w:t>
            </w:r>
            <w:proofErr w:type="spellEnd"/>
            <w:r w:rsidRPr="00C25B6F">
              <w:rPr>
                <w:rFonts w:ascii="Arial" w:hAnsi="Arial" w:cs="Arial"/>
              </w:rPr>
              <w:t xml:space="preserve"> </w:t>
            </w:r>
            <w:proofErr w:type="spellStart"/>
            <w:r w:rsidRPr="00C25B6F">
              <w:rPr>
                <w:rFonts w:ascii="Arial" w:hAnsi="Arial" w:cs="Arial"/>
              </w:rPr>
              <w:t>Restriction</w:t>
            </w:r>
            <w:proofErr w:type="spellEnd"/>
            <w:r w:rsidRPr="00C25B6F">
              <w:rPr>
                <w:rFonts w:ascii="Arial" w:hAnsi="Arial" w:cs="Arial"/>
              </w:rPr>
              <w:t xml:space="preserve"> </w:t>
            </w:r>
            <w:proofErr w:type="spellStart"/>
            <w:r w:rsidRPr="00C25B6F">
              <w:rPr>
                <w:rFonts w:ascii="Arial" w:hAnsi="Arial" w:cs="Arial"/>
              </w:rPr>
              <w:t>of</w:t>
            </w:r>
            <w:proofErr w:type="spellEnd"/>
            <w:r w:rsidRPr="00C25B6F">
              <w:rPr>
                <w:rFonts w:ascii="Arial" w:hAnsi="Arial" w:cs="Arial"/>
              </w:rPr>
              <w:t xml:space="preserve"> </w:t>
            </w:r>
            <w:proofErr w:type="spellStart"/>
            <w:r w:rsidRPr="00C25B6F">
              <w:rPr>
                <w:rFonts w:ascii="Arial" w:hAnsi="Arial" w:cs="Arial"/>
              </w:rPr>
              <w:t>Chemicals</w:t>
            </w:r>
            <w:proofErr w:type="spellEnd"/>
            <w:r w:rsidRPr="00C25B6F">
              <w:rPr>
                <w:rFonts w:ascii="Arial" w:hAnsi="Arial" w:cs="Arial"/>
              </w:rPr>
              <w:t xml:space="preserve"> </w:t>
            </w:r>
            <w:r w:rsidR="00D12573" w:rsidRPr="00C25B6F">
              <w:rPr>
                <w:rFonts w:ascii="Arial" w:hAnsi="Arial" w:cs="Arial"/>
              </w:rPr>
              <w:t xml:space="preserve">(angl.) </w:t>
            </w:r>
            <w:r w:rsidRPr="00C25B6F">
              <w:rPr>
                <w:rFonts w:ascii="Arial" w:hAnsi="Arial" w:cs="Arial"/>
              </w:rPr>
              <w:t>/ Registracija, evalvacija, avtorizacij</w:t>
            </w:r>
            <w:r w:rsidR="000F0AAB" w:rsidRPr="00C25B6F">
              <w:rPr>
                <w:rFonts w:ascii="Arial" w:hAnsi="Arial" w:cs="Arial"/>
              </w:rPr>
              <w:t>a</w:t>
            </w:r>
            <w:r w:rsidR="00363553" w:rsidRPr="00C25B6F">
              <w:rPr>
                <w:rFonts w:ascii="Arial" w:hAnsi="Arial" w:cs="Arial"/>
              </w:rPr>
              <w:t xml:space="preserve"> in omejevanje kemikalij</w:t>
            </w:r>
            <w:r w:rsidR="00471342" w:rsidRPr="00C25B6F">
              <w:rPr>
                <w:rFonts w:ascii="Arial" w:hAnsi="Arial" w:cs="Arial"/>
              </w:rPr>
              <w:t>; tudi</w:t>
            </w:r>
            <w:r w:rsidR="004E40D4" w:rsidRPr="00C25B6F">
              <w:rPr>
                <w:rFonts w:ascii="Arial" w:hAnsi="Arial" w:cs="Arial"/>
              </w:rPr>
              <w:t xml:space="preserve"> </w:t>
            </w:r>
            <w:r w:rsidR="004E40D4" w:rsidRPr="00C25B6F">
              <w:rPr>
                <w:rFonts w:ascii="Arial" w:hAnsi="Arial" w:cs="Arial"/>
                <w:iCs/>
              </w:rPr>
              <w:t>Uredba</w:t>
            </w:r>
            <w:r w:rsidR="004E40D4" w:rsidRPr="00C25B6F">
              <w:rPr>
                <w:rFonts w:ascii="Arial" w:hAnsi="Arial" w:cs="Arial"/>
              </w:rPr>
              <w:t xml:space="preserve"> (ES) št. 1907/2006</w:t>
            </w:r>
            <w:r w:rsidR="00471342" w:rsidRPr="00C25B6F">
              <w:rPr>
                <w:rFonts w:ascii="Arial" w:hAnsi="Arial" w:cs="Arial"/>
              </w:rPr>
              <w:t xml:space="preserve"> </w:t>
            </w:r>
          </w:p>
        </w:tc>
      </w:tr>
      <w:tr w:rsidR="00F853C2" w:rsidRPr="00C25B6F" w:rsidTr="00A56237">
        <w:tc>
          <w:tcPr>
            <w:tcW w:w="1783" w:type="dxa"/>
          </w:tcPr>
          <w:p w:rsidR="00F853C2" w:rsidRPr="00C25B6F" w:rsidRDefault="00F853C2" w:rsidP="00104617">
            <w:pPr>
              <w:pStyle w:val="TDIPBesedilo"/>
              <w:tabs>
                <w:tab w:val="left" w:pos="1701"/>
              </w:tabs>
              <w:spacing w:before="0" w:after="240"/>
              <w:rPr>
                <w:rFonts w:ascii="Arial" w:hAnsi="Arial" w:cs="Arial"/>
              </w:rPr>
            </w:pPr>
            <w:r w:rsidRPr="00C25B6F">
              <w:rPr>
                <w:rFonts w:ascii="Arial" w:hAnsi="Arial" w:cs="Arial"/>
              </w:rPr>
              <w:t>GPSD</w:t>
            </w:r>
          </w:p>
        </w:tc>
        <w:tc>
          <w:tcPr>
            <w:tcW w:w="7289" w:type="dxa"/>
          </w:tcPr>
          <w:p w:rsidR="00F853C2" w:rsidRPr="00C25B6F" w:rsidRDefault="00F853C2" w:rsidP="00471342">
            <w:pPr>
              <w:pStyle w:val="TDIPBesedilo"/>
              <w:spacing w:before="0" w:after="240"/>
              <w:rPr>
                <w:rFonts w:ascii="Arial" w:hAnsi="Arial" w:cs="Arial"/>
              </w:rPr>
            </w:pPr>
            <w:r w:rsidRPr="00C25B6F">
              <w:rPr>
                <w:rFonts w:ascii="Arial" w:hAnsi="Arial" w:cs="Arial"/>
              </w:rPr>
              <w:t xml:space="preserve">GPSD - General </w:t>
            </w:r>
            <w:proofErr w:type="spellStart"/>
            <w:r w:rsidRPr="00C25B6F">
              <w:rPr>
                <w:rFonts w:ascii="Arial" w:hAnsi="Arial" w:cs="Arial"/>
              </w:rPr>
              <w:t>Product</w:t>
            </w:r>
            <w:proofErr w:type="spellEnd"/>
            <w:r w:rsidRPr="00C25B6F">
              <w:rPr>
                <w:rFonts w:ascii="Arial" w:hAnsi="Arial" w:cs="Arial"/>
              </w:rPr>
              <w:t xml:space="preserve"> </w:t>
            </w:r>
            <w:proofErr w:type="spellStart"/>
            <w:r w:rsidRPr="00C25B6F">
              <w:rPr>
                <w:rFonts w:ascii="Arial" w:hAnsi="Arial" w:cs="Arial"/>
              </w:rPr>
              <w:t>Safety</w:t>
            </w:r>
            <w:proofErr w:type="spellEnd"/>
            <w:r w:rsidRPr="00C25B6F">
              <w:rPr>
                <w:rFonts w:ascii="Arial" w:hAnsi="Arial" w:cs="Arial"/>
              </w:rPr>
              <w:t xml:space="preserve"> </w:t>
            </w:r>
            <w:proofErr w:type="spellStart"/>
            <w:r w:rsidRPr="00C25B6F">
              <w:rPr>
                <w:rFonts w:ascii="Arial" w:hAnsi="Arial" w:cs="Arial"/>
              </w:rPr>
              <w:t>Directive</w:t>
            </w:r>
            <w:proofErr w:type="spellEnd"/>
            <w:r w:rsidR="00D12573" w:rsidRPr="00C25B6F">
              <w:rPr>
                <w:rFonts w:ascii="Arial" w:hAnsi="Arial" w:cs="Arial"/>
              </w:rPr>
              <w:t xml:space="preserve"> (angl.)</w:t>
            </w:r>
            <w:r w:rsidR="00471342" w:rsidRPr="00C25B6F">
              <w:rPr>
                <w:rFonts w:ascii="Arial" w:hAnsi="Arial" w:cs="Arial"/>
              </w:rPr>
              <w:t xml:space="preserve"> /</w:t>
            </w:r>
            <w:r w:rsidRPr="00C25B6F">
              <w:rPr>
                <w:rFonts w:ascii="Arial" w:hAnsi="Arial" w:cs="Arial"/>
              </w:rPr>
              <w:t xml:space="preserve"> </w:t>
            </w:r>
            <w:r w:rsidR="00471342" w:rsidRPr="00C25B6F">
              <w:rPr>
                <w:rFonts w:ascii="Arial" w:hAnsi="Arial" w:cs="Arial"/>
              </w:rPr>
              <w:t>D</w:t>
            </w:r>
            <w:r w:rsidRPr="00C25B6F">
              <w:rPr>
                <w:rFonts w:ascii="Arial" w:hAnsi="Arial" w:cs="Arial"/>
              </w:rPr>
              <w:t>irektiva o splošni varnosti proizvodov 2001/95/ES</w:t>
            </w:r>
            <w:r w:rsidR="004E40D4" w:rsidRPr="00C25B6F">
              <w:rPr>
                <w:rFonts w:ascii="Arial" w:hAnsi="Arial" w:cs="Arial"/>
              </w:rPr>
              <w:t>, v RS je bila prevzeta v obliki Zakona o splošni varnosti proizvodov (ZSVP-1)</w:t>
            </w:r>
          </w:p>
        </w:tc>
      </w:tr>
      <w:tr w:rsidR="007830F1" w:rsidRPr="00C25B6F" w:rsidTr="00A56237">
        <w:tc>
          <w:tcPr>
            <w:tcW w:w="1783" w:type="dxa"/>
          </w:tcPr>
          <w:p w:rsidR="007830F1" w:rsidRPr="00C25B6F" w:rsidRDefault="007830F1" w:rsidP="00CF1B69">
            <w:pPr>
              <w:pStyle w:val="TDIPBesedilo"/>
              <w:spacing w:before="0" w:after="240"/>
              <w:rPr>
                <w:rFonts w:ascii="Arial" w:hAnsi="Arial" w:cs="Arial"/>
              </w:rPr>
            </w:pPr>
            <w:r w:rsidRPr="00C25B6F">
              <w:rPr>
                <w:rFonts w:ascii="Arial" w:hAnsi="Arial" w:cs="Arial"/>
              </w:rPr>
              <w:t>ESR</w:t>
            </w:r>
          </w:p>
        </w:tc>
        <w:tc>
          <w:tcPr>
            <w:tcW w:w="7289" w:type="dxa"/>
          </w:tcPr>
          <w:p w:rsidR="007830F1" w:rsidRPr="00C25B6F" w:rsidRDefault="007830F1" w:rsidP="00572C6F">
            <w:pPr>
              <w:pStyle w:val="TDIPBesedilo"/>
              <w:spacing w:before="0" w:after="240"/>
              <w:rPr>
                <w:rFonts w:ascii="Arial" w:hAnsi="Arial" w:cs="Arial"/>
              </w:rPr>
            </w:pPr>
            <w:proofErr w:type="spellStart"/>
            <w:r w:rsidRPr="00C25B6F">
              <w:rPr>
                <w:rFonts w:ascii="Arial" w:hAnsi="Arial" w:cs="Arial"/>
              </w:rPr>
              <w:t>Europ</w:t>
            </w:r>
            <w:r w:rsidR="00572C6F">
              <w:rPr>
                <w:rFonts w:ascii="Arial" w:hAnsi="Arial" w:cs="Arial"/>
              </w:rPr>
              <w:t>ean</w:t>
            </w:r>
            <w:proofErr w:type="spellEnd"/>
            <w:r w:rsidR="00572C6F">
              <w:rPr>
                <w:rFonts w:ascii="Arial" w:hAnsi="Arial" w:cs="Arial"/>
              </w:rPr>
              <w:t xml:space="preserve"> </w:t>
            </w:r>
            <w:proofErr w:type="spellStart"/>
            <w:r w:rsidR="00572C6F">
              <w:rPr>
                <w:rFonts w:ascii="Arial" w:hAnsi="Arial" w:cs="Arial"/>
              </w:rPr>
              <w:t>Standardization</w:t>
            </w:r>
            <w:proofErr w:type="spellEnd"/>
            <w:r w:rsidR="00572C6F">
              <w:rPr>
                <w:rFonts w:ascii="Arial" w:hAnsi="Arial" w:cs="Arial"/>
              </w:rPr>
              <w:t xml:space="preserve"> </w:t>
            </w:r>
            <w:proofErr w:type="spellStart"/>
            <w:r w:rsidR="00572C6F">
              <w:rPr>
                <w:rFonts w:ascii="Arial" w:hAnsi="Arial" w:cs="Arial"/>
              </w:rPr>
              <w:t>Regulation</w:t>
            </w:r>
            <w:proofErr w:type="spellEnd"/>
            <w:r w:rsidR="00572C6F">
              <w:rPr>
                <w:rFonts w:ascii="Arial" w:hAnsi="Arial" w:cs="Arial"/>
              </w:rPr>
              <w:t xml:space="preserve"> </w:t>
            </w:r>
            <w:r w:rsidRPr="00C25B6F">
              <w:rPr>
                <w:rFonts w:ascii="Arial" w:hAnsi="Arial" w:cs="Arial"/>
              </w:rPr>
              <w:t>(angl.) / Uredba (EU) št. 1025/2012 o evropski standardizaciji</w:t>
            </w:r>
          </w:p>
        </w:tc>
      </w:tr>
      <w:tr w:rsidR="002D6844" w:rsidRPr="00C25B6F" w:rsidTr="00A56237">
        <w:tc>
          <w:tcPr>
            <w:tcW w:w="1783" w:type="dxa"/>
          </w:tcPr>
          <w:p w:rsidR="002D6844" w:rsidRPr="00C25B6F" w:rsidRDefault="002D6844" w:rsidP="00104617">
            <w:pPr>
              <w:pStyle w:val="TDIPBesedilo"/>
              <w:tabs>
                <w:tab w:val="left" w:pos="1701"/>
              </w:tabs>
              <w:spacing w:before="0" w:after="240"/>
              <w:rPr>
                <w:rFonts w:ascii="Arial" w:hAnsi="Arial" w:cs="Arial"/>
              </w:rPr>
            </w:pPr>
            <w:r w:rsidRPr="00C25B6F">
              <w:rPr>
                <w:rFonts w:ascii="Arial" w:hAnsi="Arial" w:cs="Arial"/>
              </w:rPr>
              <w:t>CPR</w:t>
            </w:r>
          </w:p>
        </w:tc>
        <w:tc>
          <w:tcPr>
            <w:tcW w:w="7289" w:type="dxa"/>
          </w:tcPr>
          <w:p w:rsidR="002D6844" w:rsidRPr="00C25B6F" w:rsidRDefault="002D6844" w:rsidP="00471342">
            <w:pPr>
              <w:pStyle w:val="TDIPBesedilo"/>
              <w:spacing w:before="0" w:after="240"/>
              <w:rPr>
                <w:rFonts w:ascii="Arial" w:hAnsi="Arial" w:cs="Arial"/>
              </w:rPr>
            </w:pPr>
            <w:proofErr w:type="spellStart"/>
            <w:r w:rsidRPr="00C25B6F">
              <w:rPr>
                <w:rFonts w:ascii="Arial" w:hAnsi="Arial" w:cs="Arial"/>
              </w:rPr>
              <w:t>Construction</w:t>
            </w:r>
            <w:proofErr w:type="spellEnd"/>
            <w:r w:rsidRPr="00C25B6F">
              <w:rPr>
                <w:rFonts w:ascii="Arial" w:hAnsi="Arial" w:cs="Arial"/>
              </w:rPr>
              <w:t xml:space="preserve"> </w:t>
            </w:r>
            <w:proofErr w:type="spellStart"/>
            <w:r w:rsidRPr="00C25B6F">
              <w:rPr>
                <w:rFonts w:ascii="Arial" w:hAnsi="Arial" w:cs="Arial"/>
              </w:rPr>
              <w:t>Products</w:t>
            </w:r>
            <w:proofErr w:type="spellEnd"/>
            <w:r w:rsidRPr="00C25B6F">
              <w:rPr>
                <w:rFonts w:ascii="Arial" w:hAnsi="Arial" w:cs="Arial"/>
              </w:rPr>
              <w:t xml:space="preserve"> </w:t>
            </w:r>
            <w:proofErr w:type="spellStart"/>
            <w:r w:rsidRPr="00C25B6F">
              <w:rPr>
                <w:rFonts w:ascii="Arial" w:hAnsi="Arial" w:cs="Arial"/>
              </w:rPr>
              <w:t>Regulation</w:t>
            </w:r>
            <w:proofErr w:type="spellEnd"/>
            <w:r w:rsidRPr="00C25B6F">
              <w:rPr>
                <w:rFonts w:ascii="Arial" w:hAnsi="Arial" w:cs="Arial"/>
              </w:rPr>
              <w:t xml:space="preserve"> (angl.) / Uredba (EU) št. 305/2011 o določitvi usklajenih pogojev za trženje gradbenih proizvodov in razveljavitvi Direktive Sveta 89/106/EGS</w:t>
            </w:r>
          </w:p>
        </w:tc>
      </w:tr>
      <w:tr w:rsidR="0012230D" w:rsidRPr="00C25B6F" w:rsidTr="00A56237">
        <w:tc>
          <w:tcPr>
            <w:tcW w:w="1783" w:type="dxa"/>
          </w:tcPr>
          <w:p w:rsidR="0012230D" w:rsidRPr="00C25B6F" w:rsidRDefault="0012230D" w:rsidP="00104617">
            <w:pPr>
              <w:pStyle w:val="TDIPBesedilo"/>
              <w:tabs>
                <w:tab w:val="left" w:pos="1701"/>
              </w:tabs>
              <w:spacing w:before="0" w:after="240"/>
              <w:rPr>
                <w:rFonts w:ascii="Arial" w:hAnsi="Arial" w:cs="Arial"/>
              </w:rPr>
            </w:pPr>
            <w:r w:rsidRPr="00C25B6F">
              <w:rPr>
                <w:rFonts w:ascii="Arial" w:hAnsi="Arial" w:cs="Arial"/>
              </w:rPr>
              <w:lastRenderedPageBreak/>
              <w:t>MVD</w:t>
            </w:r>
          </w:p>
        </w:tc>
        <w:tc>
          <w:tcPr>
            <w:tcW w:w="7289" w:type="dxa"/>
          </w:tcPr>
          <w:p w:rsidR="0012230D" w:rsidRPr="00C25B6F" w:rsidRDefault="0012230D" w:rsidP="0012230D">
            <w:pPr>
              <w:pStyle w:val="TDIPBesedilo"/>
              <w:spacing w:before="0" w:after="240"/>
              <w:rPr>
                <w:rFonts w:ascii="Arial" w:hAnsi="Arial" w:cs="Arial"/>
              </w:rPr>
            </w:pPr>
            <w:r w:rsidRPr="00C25B6F">
              <w:rPr>
                <w:rFonts w:ascii="Arial" w:hAnsi="Arial" w:cs="Arial"/>
              </w:rPr>
              <w:t xml:space="preserve">Motor </w:t>
            </w:r>
            <w:proofErr w:type="spellStart"/>
            <w:r w:rsidRPr="00C25B6F">
              <w:rPr>
                <w:rFonts w:ascii="Arial" w:hAnsi="Arial" w:cs="Arial"/>
              </w:rPr>
              <w:t>Vehicles</w:t>
            </w:r>
            <w:proofErr w:type="spellEnd"/>
            <w:r w:rsidRPr="00C25B6F">
              <w:rPr>
                <w:rFonts w:ascii="Arial" w:hAnsi="Arial" w:cs="Arial"/>
              </w:rPr>
              <w:t xml:space="preserve"> </w:t>
            </w:r>
            <w:proofErr w:type="spellStart"/>
            <w:r w:rsidRPr="00C25B6F">
              <w:rPr>
                <w:rFonts w:ascii="Arial" w:hAnsi="Arial" w:cs="Arial"/>
              </w:rPr>
              <w:t>Directice</w:t>
            </w:r>
            <w:proofErr w:type="spellEnd"/>
            <w:r w:rsidRPr="00C25B6F">
              <w:rPr>
                <w:rFonts w:ascii="Arial" w:hAnsi="Arial" w:cs="Arial"/>
              </w:rPr>
              <w:t xml:space="preserve"> (angl.) / Direktiva 2007/46/ES o vzpostavitvi okvira za odobritev motornih in priklopnih vozil ter sistemov, sestavnih delov in samostojnih tehničnih enot, namenjenih za taka vozila; veljavna in v uporabi do 1.9.2020</w:t>
            </w:r>
          </w:p>
        </w:tc>
      </w:tr>
      <w:tr w:rsidR="0012230D" w:rsidRPr="00C25B6F" w:rsidTr="00A56237">
        <w:tc>
          <w:tcPr>
            <w:tcW w:w="1783" w:type="dxa"/>
          </w:tcPr>
          <w:p w:rsidR="0012230D" w:rsidRPr="00C25B6F" w:rsidRDefault="0012230D" w:rsidP="00104617">
            <w:pPr>
              <w:pStyle w:val="TDIPBesedilo"/>
              <w:tabs>
                <w:tab w:val="left" w:pos="1701"/>
              </w:tabs>
              <w:spacing w:before="0" w:after="240"/>
              <w:rPr>
                <w:rFonts w:ascii="Arial" w:hAnsi="Arial" w:cs="Arial"/>
              </w:rPr>
            </w:pPr>
            <w:r w:rsidRPr="00C25B6F">
              <w:rPr>
                <w:rFonts w:ascii="Arial" w:hAnsi="Arial" w:cs="Arial"/>
              </w:rPr>
              <w:t>MVR</w:t>
            </w:r>
          </w:p>
        </w:tc>
        <w:tc>
          <w:tcPr>
            <w:tcW w:w="7289" w:type="dxa"/>
          </w:tcPr>
          <w:p w:rsidR="0012230D" w:rsidRPr="00C25B6F" w:rsidRDefault="0012230D" w:rsidP="0012230D">
            <w:pPr>
              <w:pStyle w:val="TDIPBesedilo"/>
              <w:spacing w:before="0" w:after="240"/>
              <w:rPr>
                <w:rFonts w:ascii="Arial" w:hAnsi="Arial" w:cs="Arial"/>
              </w:rPr>
            </w:pPr>
            <w:r w:rsidRPr="00C25B6F">
              <w:rPr>
                <w:rFonts w:ascii="Arial" w:hAnsi="Arial" w:cs="Arial"/>
              </w:rPr>
              <w:t xml:space="preserve">Motor </w:t>
            </w:r>
            <w:proofErr w:type="spellStart"/>
            <w:r w:rsidRPr="00C25B6F">
              <w:rPr>
                <w:rFonts w:ascii="Arial" w:hAnsi="Arial" w:cs="Arial"/>
              </w:rPr>
              <w:t>Vehicles</w:t>
            </w:r>
            <w:proofErr w:type="spellEnd"/>
            <w:r w:rsidRPr="00C25B6F">
              <w:rPr>
                <w:rFonts w:ascii="Arial" w:hAnsi="Arial" w:cs="Arial"/>
              </w:rPr>
              <w:t xml:space="preserve"> </w:t>
            </w:r>
            <w:proofErr w:type="spellStart"/>
            <w:r w:rsidRPr="00C25B6F">
              <w:rPr>
                <w:rFonts w:ascii="Arial" w:hAnsi="Arial" w:cs="Arial"/>
              </w:rPr>
              <w:t>Regulation</w:t>
            </w:r>
            <w:proofErr w:type="spellEnd"/>
            <w:r w:rsidRPr="00C25B6F">
              <w:rPr>
                <w:rFonts w:ascii="Arial" w:hAnsi="Arial" w:cs="Arial"/>
              </w:rPr>
              <w:t xml:space="preserve"> (angl); Uredba (EU) 2018/858 o odobritvi in tržnem nadzoru motornih vozil in njihovih priklopnikov ter sistemov, sestavnih delov in samostojnih tehničnih enot, namenjenih za taka vozila; razveljavitev Direktive 2007/46/ES, začetek uporabe 1.9.2020</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ZTZPUS</w:t>
            </w:r>
            <w:r w:rsidR="00057C5D" w:rsidRPr="00C25B6F">
              <w:rPr>
                <w:rFonts w:ascii="Arial" w:hAnsi="Arial" w:cs="Arial"/>
              </w:rPr>
              <w:t>–</w:t>
            </w:r>
            <w:r w:rsidRPr="00C25B6F">
              <w:rPr>
                <w:rFonts w:ascii="Arial" w:hAnsi="Arial" w:cs="Arial"/>
              </w:rPr>
              <w:t>1</w:t>
            </w:r>
          </w:p>
        </w:tc>
        <w:tc>
          <w:tcPr>
            <w:tcW w:w="7289" w:type="dxa"/>
          </w:tcPr>
          <w:p w:rsidR="00A20644" w:rsidRPr="00C25B6F" w:rsidRDefault="00067142" w:rsidP="00104617">
            <w:pPr>
              <w:pStyle w:val="TDIPBesedilo"/>
              <w:spacing w:before="0" w:after="240"/>
              <w:rPr>
                <w:rFonts w:ascii="Arial" w:hAnsi="Arial" w:cs="Arial"/>
              </w:rPr>
            </w:pPr>
            <w:r w:rsidRPr="00C25B6F">
              <w:rPr>
                <w:rFonts w:ascii="Arial" w:hAnsi="Arial" w:cs="Arial"/>
              </w:rPr>
              <w:t>Zakon o tehničnih zahtevah za proizvo</w:t>
            </w:r>
            <w:r w:rsidR="00D12573" w:rsidRPr="00C25B6F">
              <w:rPr>
                <w:rFonts w:ascii="Arial" w:hAnsi="Arial" w:cs="Arial"/>
              </w:rPr>
              <w:t>de in o ugotavljanju skladnosti</w:t>
            </w:r>
          </w:p>
        </w:tc>
      </w:tr>
      <w:tr w:rsidR="00F1227B" w:rsidRPr="00C25B6F" w:rsidTr="00A56237">
        <w:tc>
          <w:tcPr>
            <w:tcW w:w="1783" w:type="dxa"/>
          </w:tcPr>
          <w:p w:rsidR="00F1227B" w:rsidRPr="00C25B6F" w:rsidRDefault="00F1227B" w:rsidP="00104617">
            <w:pPr>
              <w:pStyle w:val="TDIPBesedilo"/>
              <w:tabs>
                <w:tab w:val="left" w:pos="1701"/>
              </w:tabs>
              <w:spacing w:before="0" w:after="240"/>
              <w:rPr>
                <w:rFonts w:ascii="Arial" w:hAnsi="Arial" w:cs="Arial"/>
              </w:rPr>
            </w:pPr>
            <w:r w:rsidRPr="00C25B6F">
              <w:rPr>
                <w:rFonts w:ascii="Arial" w:hAnsi="Arial" w:cs="Arial"/>
              </w:rPr>
              <w:t>ZGPro-1</w:t>
            </w:r>
          </w:p>
        </w:tc>
        <w:tc>
          <w:tcPr>
            <w:tcW w:w="7289" w:type="dxa"/>
          </w:tcPr>
          <w:p w:rsidR="00F1227B" w:rsidRPr="00C25B6F" w:rsidRDefault="00F1227B" w:rsidP="00104617">
            <w:pPr>
              <w:pStyle w:val="TDIPBesedilo"/>
              <w:spacing w:before="0" w:after="240"/>
              <w:rPr>
                <w:rFonts w:ascii="Arial" w:hAnsi="Arial" w:cs="Arial"/>
              </w:rPr>
            </w:pPr>
            <w:r w:rsidRPr="00C25B6F">
              <w:rPr>
                <w:rFonts w:ascii="Arial" w:hAnsi="Arial" w:cs="Arial"/>
              </w:rPr>
              <w:t>Zakon o gradbenih proizvodih</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ZVZD</w:t>
            </w:r>
            <w:r w:rsidR="00057C5D" w:rsidRPr="00C25B6F">
              <w:rPr>
                <w:rFonts w:ascii="Arial" w:hAnsi="Arial" w:cs="Arial"/>
              </w:rPr>
              <w:t>–</w:t>
            </w:r>
            <w:r w:rsidRPr="00C25B6F">
              <w:rPr>
                <w:rFonts w:ascii="Arial" w:hAnsi="Arial" w:cs="Arial"/>
              </w:rPr>
              <w:t>1</w:t>
            </w:r>
          </w:p>
        </w:tc>
        <w:tc>
          <w:tcPr>
            <w:tcW w:w="7289" w:type="dxa"/>
          </w:tcPr>
          <w:p w:rsidR="00A20644" w:rsidRPr="00C25B6F" w:rsidRDefault="00D90D1B" w:rsidP="00104617">
            <w:pPr>
              <w:pStyle w:val="TDIPBesedilo"/>
              <w:spacing w:before="0" w:after="240"/>
              <w:rPr>
                <w:rFonts w:ascii="Arial" w:hAnsi="Arial" w:cs="Arial"/>
              </w:rPr>
            </w:pPr>
            <w:r w:rsidRPr="00C25B6F">
              <w:rPr>
                <w:rFonts w:ascii="Arial" w:hAnsi="Arial" w:cs="Arial"/>
              </w:rPr>
              <w:t>Zakon o varnosti in zdravju pri delu</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ZVO</w:t>
            </w:r>
            <w:r w:rsidR="00057C5D" w:rsidRPr="00C25B6F">
              <w:rPr>
                <w:rFonts w:ascii="Arial" w:hAnsi="Arial" w:cs="Arial"/>
              </w:rPr>
              <w:t>–</w:t>
            </w:r>
            <w:r w:rsidRPr="00C25B6F">
              <w:rPr>
                <w:rFonts w:ascii="Arial" w:hAnsi="Arial" w:cs="Arial"/>
              </w:rPr>
              <w:t>1</w:t>
            </w:r>
          </w:p>
        </w:tc>
        <w:tc>
          <w:tcPr>
            <w:tcW w:w="7289" w:type="dxa"/>
          </w:tcPr>
          <w:p w:rsidR="00A20644" w:rsidRPr="00C25B6F" w:rsidRDefault="00D12573" w:rsidP="00104617">
            <w:pPr>
              <w:pStyle w:val="TDIPBesedilo"/>
              <w:spacing w:before="0" w:after="240"/>
              <w:rPr>
                <w:rFonts w:ascii="Arial" w:hAnsi="Arial" w:cs="Arial"/>
              </w:rPr>
            </w:pPr>
            <w:r w:rsidRPr="00C25B6F">
              <w:rPr>
                <w:rFonts w:ascii="Arial" w:hAnsi="Arial" w:cs="Arial"/>
              </w:rPr>
              <w:t>Zakon o varstvu okolja</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EZ</w:t>
            </w:r>
            <w:r w:rsidR="00057C5D" w:rsidRPr="00C25B6F">
              <w:rPr>
                <w:rFonts w:ascii="Arial" w:hAnsi="Arial" w:cs="Arial"/>
              </w:rPr>
              <w:t>–</w:t>
            </w:r>
            <w:r w:rsidRPr="00C25B6F">
              <w:rPr>
                <w:rFonts w:ascii="Arial" w:hAnsi="Arial" w:cs="Arial"/>
              </w:rPr>
              <w:t>1</w:t>
            </w:r>
          </w:p>
        </w:tc>
        <w:tc>
          <w:tcPr>
            <w:tcW w:w="7289" w:type="dxa"/>
          </w:tcPr>
          <w:p w:rsidR="00A20644" w:rsidRPr="00C25B6F" w:rsidRDefault="00D12573" w:rsidP="00104617">
            <w:pPr>
              <w:pStyle w:val="TDIPBesedilo"/>
              <w:spacing w:before="0" w:after="240"/>
              <w:rPr>
                <w:rFonts w:ascii="Arial" w:hAnsi="Arial" w:cs="Arial"/>
              </w:rPr>
            </w:pPr>
            <w:r w:rsidRPr="00C25B6F">
              <w:rPr>
                <w:rFonts w:ascii="Arial" w:hAnsi="Arial" w:cs="Arial"/>
              </w:rPr>
              <w:t xml:space="preserve">Energetski zakon </w:t>
            </w:r>
          </w:p>
        </w:tc>
      </w:tr>
      <w:tr w:rsidR="00D12573" w:rsidRPr="00C25B6F" w:rsidTr="00A56237">
        <w:tc>
          <w:tcPr>
            <w:tcW w:w="1783" w:type="dxa"/>
          </w:tcPr>
          <w:p w:rsidR="00D12573" w:rsidRPr="00C25B6F" w:rsidRDefault="00D12573" w:rsidP="00104617">
            <w:pPr>
              <w:pStyle w:val="TDIPBesedilo"/>
              <w:tabs>
                <w:tab w:val="left" w:pos="1701"/>
              </w:tabs>
              <w:spacing w:before="0" w:after="240"/>
              <w:rPr>
                <w:rFonts w:ascii="Arial" w:hAnsi="Arial" w:cs="Arial"/>
              </w:rPr>
            </w:pPr>
            <w:r w:rsidRPr="00C25B6F">
              <w:rPr>
                <w:rFonts w:ascii="Arial" w:hAnsi="Arial" w:cs="Arial"/>
              </w:rPr>
              <w:t>ZMV-1</w:t>
            </w:r>
          </w:p>
        </w:tc>
        <w:tc>
          <w:tcPr>
            <w:tcW w:w="7289" w:type="dxa"/>
          </w:tcPr>
          <w:p w:rsidR="00D12573" w:rsidRPr="00C25B6F" w:rsidRDefault="00D12573" w:rsidP="00104617">
            <w:pPr>
              <w:pStyle w:val="TDIPBesedilo"/>
              <w:spacing w:before="0" w:after="240"/>
              <w:rPr>
                <w:rFonts w:ascii="Arial" w:hAnsi="Arial" w:cs="Arial"/>
              </w:rPr>
            </w:pPr>
            <w:r w:rsidRPr="00C25B6F">
              <w:rPr>
                <w:rFonts w:ascii="Arial" w:hAnsi="Arial" w:cs="Arial"/>
              </w:rPr>
              <w:t>Zakon o motornih vozilih</w:t>
            </w:r>
          </w:p>
        </w:tc>
      </w:tr>
      <w:tr w:rsidR="00F853C2" w:rsidRPr="00C25B6F" w:rsidTr="00A56237">
        <w:tc>
          <w:tcPr>
            <w:tcW w:w="1783" w:type="dxa"/>
          </w:tcPr>
          <w:p w:rsidR="00F853C2" w:rsidRPr="00C25B6F" w:rsidRDefault="00F853C2" w:rsidP="00104617">
            <w:pPr>
              <w:pStyle w:val="TDIPBesedilo"/>
              <w:tabs>
                <w:tab w:val="left" w:pos="1701"/>
              </w:tabs>
              <w:spacing w:before="0" w:after="240"/>
              <w:rPr>
                <w:rFonts w:ascii="Arial" w:hAnsi="Arial" w:cs="Arial"/>
              </w:rPr>
            </w:pPr>
            <w:r w:rsidRPr="00C25B6F">
              <w:rPr>
                <w:rFonts w:ascii="Arial" w:hAnsi="Arial" w:cs="Arial"/>
              </w:rPr>
              <w:t>GZ</w:t>
            </w:r>
          </w:p>
        </w:tc>
        <w:tc>
          <w:tcPr>
            <w:tcW w:w="7289" w:type="dxa"/>
          </w:tcPr>
          <w:p w:rsidR="00F853C2" w:rsidRPr="00C25B6F" w:rsidRDefault="00D12573" w:rsidP="00104617">
            <w:pPr>
              <w:pStyle w:val="TDIPBesedilo"/>
              <w:spacing w:before="0" w:after="240"/>
              <w:rPr>
                <w:rFonts w:ascii="Arial" w:hAnsi="Arial" w:cs="Arial"/>
              </w:rPr>
            </w:pPr>
            <w:r w:rsidRPr="00C25B6F">
              <w:rPr>
                <w:rFonts w:ascii="Arial" w:hAnsi="Arial" w:cs="Arial"/>
              </w:rPr>
              <w:t>Gradbeni zakon</w:t>
            </w:r>
          </w:p>
        </w:tc>
      </w:tr>
      <w:tr w:rsidR="00F853C2" w:rsidRPr="00C25B6F" w:rsidTr="00A56237">
        <w:tc>
          <w:tcPr>
            <w:tcW w:w="1783" w:type="dxa"/>
          </w:tcPr>
          <w:p w:rsidR="00F853C2" w:rsidRPr="00C25B6F" w:rsidRDefault="00F853C2" w:rsidP="00104617">
            <w:pPr>
              <w:pStyle w:val="TDIPBesedilo"/>
              <w:tabs>
                <w:tab w:val="left" w:pos="1701"/>
              </w:tabs>
              <w:spacing w:before="0" w:after="240"/>
              <w:rPr>
                <w:rFonts w:ascii="Arial" w:hAnsi="Arial" w:cs="Arial"/>
              </w:rPr>
            </w:pPr>
            <w:r w:rsidRPr="00C25B6F">
              <w:rPr>
                <w:rFonts w:ascii="Arial" w:hAnsi="Arial" w:cs="Arial"/>
              </w:rPr>
              <w:t>ZGO-1</w:t>
            </w:r>
          </w:p>
        </w:tc>
        <w:tc>
          <w:tcPr>
            <w:tcW w:w="7289" w:type="dxa"/>
          </w:tcPr>
          <w:p w:rsidR="00F853C2" w:rsidRPr="00C25B6F" w:rsidRDefault="00D12573" w:rsidP="00104617">
            <w:pPr>
              <w:pStyle w:val="TDIPBesedilo"/>
              <w:spacing w:before="0" w:after="240"/>
              <w:rPr>
                <w:rFonts w:ascii="Arial" w:hAnsi="Arial" w:cs="Arial"/>
              </w:rPr>
            </w:pPr>
            <w:r w:rsidRPr="00C25B6F">
              <w:rPr>
                <w:rFonts w:ascii="Arial" w:hAnsi="Arial" w:cs="Arial"/>
              </w:rPr>
              <w:t>Zakon o graditvi objektov</w:t>
            </w:r>
          </w:p>
        </w:tc>
      </w:tr>
      <w:tr w:rsidR="00F853C2" w:rsidRPr="00C25B6F" w:rsidTr="00A56237">
        <w:tc>
          <w:tcPr>
            <w:tcW w:w="1783" w:type="dxa"/>
          </w:tcPr>
          <w:p w:rsidR="00F853C2" w:rsidRPr="00C25B6F" w:rsidRDefault="00F853C2" w:rsidP="00104617">
            <w:pPr>
              <w:pStyle w:val="TDIPBesedilo"/>
              <w:tabs>
                <w:tab w:val="left" w:pos="1701"/>
              </w:tabs>
              <w:spacing w:before="0" w:after="240"/>
              <w:rPr>
                <w:rFonts w:ascii="Arial" w:hAnsi="Arial" w:cs="Arial"/>
              </w:rPr>
            </w:pPr>
            <w:r w:rsidRPr="00C25B6F">
              <w:rPr>
                <w:rFonts w:ascii="Arial" w:hAnsi="Arial" w:cs="Arial"/>
              </w:rPr>
              <w:t>ZSVP-1</w:t>
            </w:r>
          </w:p>
        </w:tc>
        <w:tc>
          <w:tcPr>
            <w:tcW w:w="7289" w:type="dxa"/>
          </w:tcPr>
          <w:p w:rsidR="00F853C2" w:rsidRPr="00C25B6F" w:rsidRDefault="00D12573" w:rsidP="00104617">
            <w:pPr>
              <w:pStyle w:val="TDIPBesedilo"/>
              <w:spacing w:before="0" w:after="240"/>
              <w:rPr>
                <w:rFonts w:ascii="Arial" w:hAnsi="Arial" w:cs="Arial"/>
              </w:rPr>
            </w:pPr>
            <w:r w:rsidRPr="00C25B6F">
              <w:rPr>
                <w:rFonts w:ascii="Arial" w:hAnsi="Arial" w:cs="Arial"/>
              </w:rPr>
              <w:t>Z</w:t>
            </w:r>
            <w:r w:rsidR="00F853C2" w:rsidRPr="00C25B6F">
              <w:rPr>
                <w:rFonts w:ascii="Arial" w:hAnsi="Arial" w:cs="Arial"/>
              </w:rPr>
              <w:t>akon o splošni varnos</w:t>
            </w:r>
            <w:r w:rsidRPr="00C25B6F">
              <w:rPr>
                <w:rFonts w:ascii="Arial" w:hAnsi="Arial" w:cs="Arial"/>
              </w:rPr>
              <w:t>ti proizvodov</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EEO</w:t>
            </w:r>
          </w:p>
        </w:tc>
        <w:tc>
          <w:tcPr>
            <w:tcW w:w="7289" w:type="dxa"/>
          </w:tcPr>
          <w:p w:rsidR="00A20644" w:rsidRPr="00C25B6F" w:rsidRDefault="00D12573" w:rsidP="00104617">
            <w:pPr>
              <w:pStyle w:val="TDIPBesedilo"/>
              <w:spacing w:before="0" w:after="240"/>
              <w:rPr>
                <w:rFonts w:ascii="Arial" w:hAnsi="Arial" w:cs="Arial"/>
              </w:rPr>
            </w:pPr>
            <w:r w:rsidRPr="00C25B6F">
              <w:rPr>
                <w:rFonts w:ascii="Arial" w:hAnsi="Arial" w:cs="Arial"/>
              </w:rPr>
              <w:t>Električna elektronska oprema</w:t>
            </w:r>
          </w:p>
        </w:tc>
      </w:tr>
      <w:tr w:rsidR="00067142" w:rsidRPr="00C25B6F" w:rsidTr="00A56237">
        <w:tc>
          <w:tcPr>
            <w:tcW w:w="1783" w:type="dxa"/>
          </w:tcPr>
          <w:p w:rsidR="00067142" w:rsidRPr="00C25B6F" w:rsidRDefault="00067142" w:rsidP="00104617">
            <w:pPr>
              <w:pStyle w:val="TDIPBesedilo"/>
              <w:tabs>
                <w:tab w:val="left" w:pos="1701"/>
              </w:tabs>
              <w:spacing w:before="0" w:after="240"/>
              <w:jc w:val="left"/>
              <w:rPr>
                <w:rFonts w:ascii="Arial" w:hAnsi="Arial" w:cs="Arial"/>
              </w:rPr>
            </w:pPr>
            <w:r w:rsidRPr="00C25B6F">
              <w:rPr>
                <w:rFonts w:ascii="Arial" w:hAnsi="Arial" w:cs="Arial"/>
              </w:rPr>
              <w:t>OEEO / WEEE</w:t>
            </w:r>
          </w:p>
        </w:tc>
        <w:tc>
          <w:tcPr>
            <w:tcW w:w="7289" w:type="dxa"/>
          </w:tcPr>
          <w:p w:rsidR="00A20644" w:rsidRPr="00C25B6F" w:rsidRDefault="00067142" w:rsidP="00104617">
            <w:pPr>
              <w:pStyle w:val="TDIPBesedilo"/>
              <w:spacing w:before="0" w:after="240"/>
              <w:rPr>
                <w:rFonts w:ascii="Arial" w:hAnsi="Arial" w:cs="Arial"/>
                <w:bCs/>
              </w:rPr>
            </w:pPr>
            <w:r w:rsidRPr="00C25B6F">
              <w:rPr>
                <w:rFonts w:ascii="Arial" w:hAnsi="Arial" w:cs="Arial"/>
              </w:rPr>
              <w:t xml:space="preserve">Odpadna električna elektronska oprema / </w:t>
            </w:r>
            <w:proofErr w:type="spellStart"/>
            <w:r w:rsidRPr="00C25B6F">
              <w:rPr>
                <w:rStyle w:val="Krepko"/>
                <w:rFonts w:ascii="Arial" w:hAnsi="Arial" w:cs="Arial"/>
                <w:b w:val="0"/>
              </w:rPr>
              <w:t>Waste</w:t>
            </w:r>
            <w:proofErr w:type="spellEnd"/>
            <w:r w:rsidRPr="00C25B6F">
              <w:rPr>
                <w:rStyle w:val="Krepko"/>
                <w:rFonts w:ascii="Arial" w:hAnsi="Arial" w:cs="Arial"/>
                <w:b w:val="0"/>
              </w:rPr>
              <w:t xml:space="preserve"> </w:t>
            </w:r>
            <w:proofErr w:type="spellStart"/>
            <w:r w:rsidRPr="00C25B6F">
              <w:rPr>
                <w:rStyle w:val="Krepko"/>
                <w:rFonts w:ascii="Arial" w:hAnsi="Arial" w:cs="Arial"/>
                <w:b w:val="0"/>
              </w:rPr>
              <w:t>Electrical</w:t>
            </w:r>
            <w:proofErr w:type="spellEnd"/>
            <w:r w:rsidRPr="00C25B6F">
              <w:rPr>
                <w:rStyle w:val="Krepko"/>
                <w:rFonts w:ascii="Arial" w:hAnsi="Arial" w:cs="Arial"/>
                <w:b w:val="0"/>
              </w:rPr>
              <w:t xml:space="preserve"> </w:t>
            </w:r>
            <w:proofErr w:type="spellStart"/>
            <w:r w:rsidRPr="00C25B6F">
              <w:rPr>
                <w:rStyle w:val="Krepko"/>
                <w:rFonts w:ascii="Arial" w:hAnsi="Arial" w:cs="Arial"/>
                <w:b w:val="0"/>
              </w:rPr>
              <w:t>and</w:t>
            </w:r>
            <w:proofErr w:type="spellEnd"/>
            <w:r w:rsidRPr="00C25B6F">
              <w:rPr>
                <w:rStyle w:val="Krepko"/>
                <w:rFonts w:ascii="Arial" w:hAnsi="Arial" w:cs="Arial"/>
                <w:b w:val="0"/>
              </w:rPr>
              <w:t xml:space="preserve"> </w:t>
            </w:r>
            <w:proofErr w:type="spellStart"/>
            <w:r w:rsidRPr="00C25B6F">
              <w:rPr>
                <w:rStyle w:val="Krepko"/>
                <w:rFonts w:ascii="Arial" w:hAnsi="Arial" w:cs="Arial"/>
                <w:b w:val="0"/>
              </w:rPr>
              <w:t>Electronic</w:t>
            </w:r>
            <w:proofErr w:type="spellEnd"/>
            <w:r w:rsidRPr="00C25B6F">
              <w:rPr>
                <w:rStyle w:val="Krepko"/>
                <w:rFonts w:ascii="Arial" w:hAnsi="Arial" w:cs="Arial"/>
                <w:b w:val="0"/>
              </w:rPr>
              <w:t xml:space="preserve"> </w:t>
            </w:r>
            <w:proofErr w:type="spellStart"/>
            <w:r w:rsidRPr="00C25B6F">
              <w:rPr>
                <w:rStyle w:val="Krepko"/>
                <w:rFonts w:ascii="Arial" w:hAnsi="Arial" w:cs="Arial"/>
                <w:b w:val="0"/>
              </w:rPr>
              <w:t>Equipment</w:t>
            </w:r>
            <w:proofErr w:type="spellEnd"/>
            <w:r w:rsidR="00D12573" w:rsidRPr="00C25B6F">
              <w:rPr>
                <w:rStyle w:val="Krepko"/>
                <w:rFonts w:ascii="Arial" w:hAnsi="Arial" w:cs="Arial"/>
                <w:b w:val="0"/>
              </w:rPr>
              <w:t xml:space="preserve"> </w:t>
            </w:r>
            <w:r w:rsidR="00D12573" w:rsidRPr="00C25B6F">
              <w:rPr>
                <w:rFonts w:ascii="Arial" w:hAnsi="Arial" w:cs="Arial"/>
              </w:rPr>
              <w:t>(angl.)</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CE</w:t>
            </w:r>
          </w:p>
        </w:tc>
        <w:tc>
          <w:tcPr>
            <w:tcW w:w="7289" w:type="dxa"/>
          </w:tcPr>
          <w:p w:rsidR="00A20644" w:rsidRPr="00C25B6F" w:rsidRDefault="00067142" w:rsidP="00104617">
            <w:pPr>
              <w:pStyle w:val="TDIPBesedilo"/>
              <w:spacing w:before="0" w:after="240"/>
              <w:rPr>
                <w:rFonts w:ascii="Arial" w:hAnsi="Arial" w:cs="Arial"/>
              </w:rPr>
            </w:pPr>
            <w:proofErr w:type="spellStart"/>
            <w:r w:rsidRPr="00C25B6F">
              <w:rPr>
                <w:rFonts w:ascii="Arial" w:hAnsi="Arial" w:cs="Arial"/>
              </w:rPr>
              <w:t>Conformité</w:t>
            </w:r>
            <w:proofErr w:type="spellEnd"/>
            <w:r w:rsidRPr="00C25B6F">
              <w:rPr>
                <w:rFonts w:ascii="Arial" w:hAnsi="Arial" w:cs="Arial"/>
              </w:rPr>
              <w:t xml:space="preserve"> </w:t>
            </w:r>
            <w:proofErr w:type="spellStart"/>
            <w:r w:rsidRPr="00C25B6F">
              <w:rPr>
                <w:rFonts w:ascii="Arial" w:hAnsi="Arial" w:cs="Arial"/>
              </w:rPr>
              <w:t>Européenne</w:t>
            </w:r>
            <w:proofErr w:type="spellEnd"/>
            <w:r w:rsidRPr="00C25B6F">
              <w:rPr>
                <w:rFonts w:ascii="Arial" w:hAnsi="Arial" w:cs="Arial"/>
              </w:rPr>
              <w:t xml:space="preserve"> (fr.) </w:t>
            </w:r>
            <w:r w:rsidR="00D90D1B" w:rsidRPr="00C25B6F">
              <w:rPr>
                <w:rFonts w:ascii="Arial" w:hAnsi="Arial" w:cs="Arial"/>
              </w:rPr>
              <w:t>/ O</w:t>
            </w:r>
            <w:r w:rsidRPr="00C25B6F">
              <w:rPr>
                <w:rFonts w:ascii="Arial" w:hAnsi="Arial" w:cs="Arial"/>
              </w:rPr>
              <w:t>znaka skladnosti proizvo</w:t>
            </w:r>
            <w:r w:rsidR="00D12573" w:rsidRPr="00C25B6F">
              <w:rPr>
                <w:rFonts w:ascii="Arial" w:hAnsi="Arial" w:cs="Arial"/>
              </w:rPr>
              <w:t>da z usklajevalno zakonodajo EU</w:t>
            </w:r>
          </w:p>
        </w:tc>
      </w:tr>
      <w:tr w:rsidR="001B2CAD" w:rsidRPr="00C25B6F" w:rsidTr="00A56237">
        <w:tc>
          <w:tcPr>
            <w:tcW w:w="1783" w:type="dxa"/>
          </w:tcPr>
          <w:p w:rsidR="001B2CAD" w:rsidRPr="00C25B6F" w:rsidRDefault="001B2CAD" w:rsidP="00104617">
            <w:pPr>
              <w:pStyle w:val="TDIPBesedilo"/>
              <w:tabs>
                <w:tab w:val="left" w:pos="1701"/>
              </w:tabs>
              <w:spacing w:before="0" w:after="240"/>
              <w:rPr>
                <w:rFonts w:ascii="Arial" w:hAnsi="Arial" w:cs="Arial"/>
              </w:rPr>
            </w:pPr>
            <w:r w:rsidRPr="00C25B6F">
              <w:rPr>
                <w:rFonts w:ascii="Arial" w:hAnsi="Arial" w:cs="Arial"/>
              </w:rPr>
              <w:lastRenderedPageBreak/>
              <w:t>NA</w:t>
            </w:r>
          </w:p>
        </w:tc>
        <w:tc>
          <w:tcPr>
            <w:tcW w:w="7289" w:type="dxa"/>
          </w:tcPr>
          <w:p w:rsidR="003711FB" w:rsidRPr="00C25B6F" w:rsidRDefault="001B2CAD" w:rsidP="008E27ED">
            <w:pPr>
              <w:pStyle w:val="TDIPBesedilo"/>
              <w:tabs>
                <w:tab w:val="left" w:pos="1701"/>
              </w:tabs>
              <w:spacing w:before="0" w:after="240"/>
              <w:rPr>
                <w:rFonts w:ascii="Arial" w:hAnsi="Arial" w:cs="Arial"/>
              </w:rPr>
            </w:pPr>
            <w:r w:rsidRPr="00C25B6F">
              <w:rPr>
                <w:rFonts w:ascii="Arial" w:hAnsi="Arial" w:cs="Arial"/>
              </w:rPr>
              <w:t xml:space="preserve">New </w:t>
            </w:r>
            <w:proofErr w:type="spellStart"/>
            <w:r w:rsidRPr="00C25B6F">
              <w:rPr>
                <w:rFonts w:ascii="Arial" w:hAnsi="Arial" w:cs="Arial"/>
              </w:rPr>
              <w:t>Approach</w:t>
            </w:r>
            <w:proofErr w:type="spellEnd"/>
            <w:r w:rsidRPr="00C25B6F">
              <w:rPr>
                <w:rFonts w:ascii="Arial" w:hAnsi="Arial" w:cs="Arial"/>
              </w:rPr>
              <w:t xml:space="preserve"> / Novi pristop; nov zakonodajni koncept iz leta 1985, po katerem predpisi v EU določajo le bistvene (varnostne in zdravstvene) zahteve za posamezne proizvode, podrobne tehnične zahteve pa določajo (prostovoljni) evropski standardi (EN); zakonodaja novega pristopa zahteva, da proizvajalci svoje proizvode označujejo z oznako skladnosti CE, s čimer izjavljajo (sporočajo), da so proizvodi skladni z vsemi relevantnimi zahtevami iz vseh zadevnih predpisov, ki določajo to oznako. </w:t>
            </w:r>
          </w:p>
        </w:tc>
      </w:tr>
      <w:tr w:rsidR="001B2CAD" w:rsidRPr="00C25B6F" w:rsidTr="00A56237">
        <w:tc>
          <w:tcPr>
            <w:tcW w:w="1783" w:type="dxa"/>
          </w:tcPr>
          <w:p w:rsidR="001B2CAD" w:rsidRPr="00C25B6F" w:rsidRDefault="001B2CAD" w:rsidP="00104617">
            <w:pPr>
              <w:pStyle w:val="TDIPBesedilo"/>
              <w:tabs>
                <w:tab w:val="left" w:pos="1701"/>
              </w:tabs>
              <w:spacing w:before="0" w:after="240"/>
              <w:rPr>
                <w:rFonts w:ascii="Arial" w:hAnsi="Arial" w:cs="Arial"/>
              </w:rPr>
            </w:pPr>
            <w:r w:rsidRPr="00C25B6F">
              <w:rPr>
                <w:rFonts w:ascii="Arial" w:hAnsi="Arial" w:cs="Arial"/>
              </w:rPr>
              <w:t>NLF</w:t>
            </w:r>
          </w:p>
        </w:tc>
        <w:tc>
          <w:tcPr>
            <w:tcW w:w="7289" w:type="dxa"/>
          </w:tcPr>
          <w:p w:rsidR="003711FB" w:rsidRPr="00C25B6F" w:rsidRDefault="00FC6C28" w:rsidP="00104617">
            <w:pPr>
              <w:pStyle w:val="TDIPBesedilo"/>
              <w:tabs>
                <w:tab w:val="left" w:pos="1701"/>
              </w:tabs>
              <w:spacing w:before="0" w:after="240"/>
              <w:rPr>
                <w:rFonts w:ascii="Arial" w:hAnsi="Arial" w:cs="Arial"/>
              </w:rPr>
            </w:pPr>
            <w:hyperlink r:id="rId12" w:history="1">
              <w:r w:rsidR="001B2CAD" w:rsidRPr="00C25B6F">
                <w:rPr>
                  <w:rFonts w:ascii="Arial" w:hAnsi="Arial" w:cs="Arial"/>
                </w:rPr>
                <w:t xml:space="preserve">New </w:t>
              </w:r>
              <w:proofErr w:type="spellStart"/>
              <w:r w:rsidR="001B2CAD" w:rsidRPr="00C25B6F">
                <w:rPr>
                  <w:rFonts w:ascii="Arial" w:hAnsi="Arial" w:cs="Arial"/>
                </w:rPr>
                <w:t>Legislative</w:t>
              </w:r>
              <w:proofErr w:type="spellEnd"/>
              <w:r w:rsidR="001B2CAD" w:rsidRPr="00C25B6F">
                <w:rPr>
                  <w:rFonts w:ascii="Arial" w:hAnsi="Arial" w:cs="Arial"/>
                </w:rPr>
                <w:t xml:space="preserve"> </w:t>
              </w:r>
              <w:proofErr w:type="spellStart"/>
              <w:r w:rsidR="001B2CAD" w:rsidRPr="00C25B6F">
                <w:rPr>
                  <w:rFonts w:ascii="Arial" w:hAnsi="Arial" w:cs="Arial"/>
                </w:rPr>
                <w:t>Framework</w:t>
              </w:r>
              <w:proofErr w:type="spellEnd"/>
            </w:hyperlink>
            <w:r w:rsidR="001B2CAD" w:rsidRPr="00C25B6F">
              <w:rPr>
                <w:rFonts w:ascii="Arial" w:hAnsi="Arial" w:cs="Arial"/>
              </w:rPr>
              <w:t xml:space="preserve">;  Novi zakonodajni okvir usklajevalne zakonodaje EU </w:t>
            </w:r>
            <w:r w:rsidR="00057C5D" w:rsidRPr="00C25B6F">
              <w:rPr>
                <w:rFonts w:ascii="Arial" w:hAnsi="Arial" w:cs="Arial"/>
              </w:rPr>
              <w:t>–</w:t>
            </w:r>
            <w:r w:rsidR="001B2CAD" w:rsidRPr="00C25B6F">
              <w:rPr>
                <w:rFonts w:ascii="Arial" w:hAnsi="Arial" w:cs="Arial"/>
              </w:rPr>
              <w:t xml:space="preserve"> zakonodaje Evropske unije, ki usklajuje pogoje za trženje proizvodov; ta prenovitev, začeta v letu 2008, je predvsem zajemala zakonodajo novega pristopa (NA); največ prenovljenih direktiv je bilo izdanih v letu 2014 z obvezno uporabo v letu 2016; v letu 2016 je bilo v tem okviru izdanih tudi nekaj uredb (EU).</w:t>
            </w:r>
          </w:p>
        </w:tc>
      </w:tr>
      <w:tr w:rsidR="001B2CAD" w:rsidRPr="00C25B6F" w:rsidTr="00A56237">
        <w:tc>
          <w:tcPr>
            <w:tcW w:w="1783" w:type="dxa"/>
          </w:tcPr>
          <w:p w:rsidR="001B2CAD" w:rsidRPr="00C25B6F" w:rsidRDefault="001B2CAD" w:rsidP="00104617">
            <w:pPr>
              <w:pStyle w:val="TDIPBesedilo"/>
              <w:tabs>
                <w:tab w:val="left" w:pos="1701"/>
              </w:tabs>
              <w:spacing w:before="0" w:after="240"/>
              <w:rPr>
                <w:rFonts w:ascii="Arial" w:hAnsi="Arial" w:cs="Arial"/>
              </w:rPr>
            </w:pPr>
            <w:r w:rsidRPr="00C25B6F">
              <w:rPr>
                <w:rFonts w:ascii="Arial" w:hAnsi="Arial" w:cs="Arial"/>
              </w:rPr>
              <w:t>EN</w:t>
            </w:r>
          </w:p>
        </w:tc>
        <w:tc>
          <w:tcPr>
            <w:tcW w:w="7289" w:type="dxa"/>
          </w:tcPr>
          <w:p w:rsidR="001B2CAD" w:rsidRPr="00C25B6F" w:rsidRDefault="001B2CAD" w:rsidP="00104617">
            <w:pPr>
              <w:pStyle w:val="TDIPBesedilo"/>
              <w:spacing w:before="0" w:after="240"/>
              <w:rPr>
                <w:rFonts w:ascii="Arial" w:hAnsi="Arial" w:cs="Arial"/>
              </w:rPr>
            </w:pPr>
            <w:r w:rsidRPr="00C25B6F">
              <w:rPr>
                <w:rFonts w:ascii="Arial" w:hAnsi="Arial" w:cs="Arial"/>
              </w:rPr>
              <w:t xml:space="preserve">Norme </w:t>
            </w:r>
            <w:proofErr w:type="spellStart"/>
            <w:r w:rsidRPr="00C25B6F">
              <w:rPr>
                <w:rFonts w:ascii="Arial" w:hAnsi="Arial" w:cs="Arial"/>
              </w:rPr>
              <w:t>Europ</w:t>
            </w:r>
            <w:r w:rsidR="00D12573" w:rsidRPr="00C25B6F">
              <w:rPr>
                <w:rFonts w:ascii="Arial" w:hAnsi="Arial" w:cs="Arial"/>
              </w:rPr>
              <w:t>eenne</w:t>
            </w:r>
            <w:proofErr w:type="spellEnd"/>
            <w:r w:rsidR="00D12573" w:rsidRPr="00C25B6F">
              <w:rPr>
                <w:rFonts w:ascii="Arial" w:hAnsi="Arial" w:cs="Arial"/>
              </w:rPr>
              <w:t xml:space="preserve"> (fr.) / Evropski standard</w:t>
            </w:r>
          </w:p>
        </w:tc>
      </w:tr>
      <w:tr w:rsidR="001B2CAD" w:rsidRPr="00C25B6F" w:rsidTr="00A56237">
        <w:tc>
          <w:tcPr>
            <w:tcW w:w="1783" w:type="dxa"/>
          </w:tcPr>
          <w:p w:rsidR="001B2CAD" w:rsidRPr="00C25B6F" w:rsidRDefault="001B2CAD" w:rsidP="00104617">
            <w:pPr>
              <w:pStyle w:val="TDIPBesedilo"/>
              <w:tabs>
                <w:tab w:val="left" w:pos="1701"/>
              </w:tabs>
              <w:spacing w:before="0" w:after="240"/>
              <w:rPr>
                <w:rFonts w:ascii="Arial" w:hAnsi="Arial" w:cs="Arial"/>
              </w:rPr>
            </w:pPr>
            <w:r w:rsidRPr="00C25B6F">
              <w:rPr>
                <w:rFonts w:ascii="Arial" w:hAnsi="Arial" w:cs="Arial"/>
              </w:rPr>
              <w:t>ISO</w:t>
            </w:r>
          </w:p>
        </w:tc>
        <w:tc>
          <w:tcPr>
            <w:tcW w:w="7289" w:type="dxa"/>
          </w:tcPr>
          <w:p w:rsidR="001B2CAD" w:rsidRPr="00C25B6F" w:rsidRDefault="00572C6F" w:rsidP="00572C6F">
            <w:pPr>
              <w:pStyle w:val="TDIPBesedilo"/>
              <w:spacing w:before="0" w:after="240"/>
              <w:rPr>
                <w:rFonts w:ascii="Arial" w:hAnsi="Arial" w:cs="Arial"/>
                <w:i/>
                <w:iCs/>
              </w:rPr>
            </w:pPr>
            <w:proofErr w:type="spellStart"/>
            <w:r w:rsidRPr="00C25B6F">
              <w:rPr>
                <w:rFonts w:ascii="Arial" w:hAnsi="Arial" w:cs="Arial"/>
                <w:iCs/>
              </w:rPr>
              <w:t>International</w:t>
            </w:r>
            <w:proofErr w:type="spellEnd"/>
            <w:r w:rsidRPr="00C25B6F">
              <w:rPr>
                <w:rFonts w:ascii="Arial" w:hAnsi="Arial" w:cs="Arial"/>
                <w:iCs/>
              </w:rPr>
              <w:t xml:space="preserve"> </w:t>
            </w:r>
            <w:proofErr w:type="spellStart"/>
            <w:r w:rsidRPr="00C25B6F">
              <w:rPr>
                <w:rFonts w:ascii="Arial" w:hAnsi="Arial" w:cs="Arial"/>
                <w:iCs/>
              </w:rPr>
              <w:t>Organization</w:t>
            </w:r>
            <w:proofErr w:type="spellEnd"/>
            <w:r w:rsidRPr="00C25B6F">
              <w:rPr>
                <w:rFonts w:ascii="Arial" w:hAnsi="Arial" w:cs="Arial"/>
                <w:iCs/>
              </w:rPr>
              <w:t xml:space="preserve"> </w:t>
            </w:r>
            <w:proofErr w:type="spellStart"/>
            <w:r w:rsidRPr="00C25B6F">
              <w:rPr>
                <w:rFonts w:ascii="Arial" w:hAnsi="Arial" w:cs="Arial"/>
                <w:iCs/>
              </w:rPr>
              <w:t>for</w:t>
            </w:r>
            <w:proofErr w:type="spellEnd"/>
            <w:r w:rsidRPr="00C25B6F">
              <w:rPr>
                <w:rFonts w:ascii="Arial" w:hAnsi="Arial" w:cs="Arial"/>
                <w:iCs/>
              </w:rPr>
              <w:t xml:space="preserve"> </w:t>
            </w:r>
            <w:proofErr w:type="spellStart"/>
            <w:r w:rsidRPr="00C25B6F">
              <w:rPr>
                <w:rFonts w:ascii="Arial" w:hAnsi="Arial" w:cs="Arial"/>
                <w:iCs/>
              </w:rPr>
              <w:t>Standardization</w:t>
            </w:r>
            <w:proofErr w:type="spellEnd"/>
            <w:r w:rsidRPr="00C25B6F">
              <w:rPr>
                <w:rFonts w:ascii="Arial" w:hAnsi="Arial" w:cs="Arial"/>
                <w:iCs/>
              </w:rPr>
              <w:t xml:space="preserve"> </w:t>
            </w:r>
            <w:r w:rsidRPr="00C25B6F">
              <w:rPr>
                <w:rFonts w:ascii="Arial" w:hAnsi="Arial" w:cs="Arial"/>
              </w:rPr>
              <w:t>(angl.)</w:t>
            </w:r>
            <w:r>
              <w:rPr>
                <w:rFonts w:ascii="Arial" w:hAnsi="Arial" w:cs="Arial"/>
              </w:rPr>
              <w:t xml:space="preserve"> / tudi v</w:t>
            </w:r>
            <w:r w:rsidR="001B2CAD" w:rsidRPr="00C25B6F">
              <w:rPr>
                <w:rFonts w:ascii="Arial" w:hAnsi="Arial" w:cs="Arial"/>
              </w:rPr>
              <w:t xml:space="preserve"> vseh jezikih enotna kratica za mednarodni standard, ki je izvedena iz </w:t>
            </w:r>
            <w:hyperlink r:id="rId13" w:tooltip="Grščina" w:history="1">
              <w:r w:rsidR="001B2CAD" w:rsidRPr="00C25B6F">
                <w:rPr>
                  <w:rFonts w:ascii="Arial" w:hAnsi="Arial" w:cs="Arial"/>
                </w:rPr>
                <w:t>grške</w:t>
              </w:r>
            </w:hyperlink>
            <w:r w:rsidR="001B2CAD" w:rsidRPr="00C25B6F">
              <w:rPr>
                <w:rFonts w:ascii="Arial" w:hAnsi="Arial" w:cs="Arial"/>
              </w:rPr>
              <w:t xml:space="preserve"> besede </w:t>
            </w:r>
            <w:proofErr w:type="spellStart"/>
            <w:r w:rsidR="001B2CAD" w:rsidRPr="00C25B6F">
              <w:rPr>
                <w:rFonts w:ascii="Arial" w:hAnsi="Arial" w:cs="Arial"/>
                <w:i/>
                <w:iCs/>
              </w:rPr>
              <w:t>isos</w:t>
            </w:r>
            <w:proofErr w:type="spellEnd"/>
            <w:r w:rsidR="001B2CAD" w:rsidRPr="00C25B6F">
              <w:rPr>
                <w:rFonts w:ascii="Arial" w:hAnsi="Arial" w:cs="Arial"/>
              </w:rPr>
              <w:t xml:space="preserve">, ki pomeni </w:t>
            </w:r>
            <w:r w:rsidR="001B2CAD" w:rsidRPr="00C25B6F">
              <w:rPr>
                <w:rFonts w:ascii="Arial" w:hAnsi="Arial" w:cs="Arial"/>
                <w:i/>
                <w:iCs/>
              </w:rPr>
              <w:t>enak</w:t>
            </w:r>
          </w:p>
        </w:tc>
      </w:tr>
      <w:tr w:rsidR="002D6844" w:rsidRPr="00C25B6F" w:rsidTr="00A56237">
        <w:tc>
          <w:tcPr>
            <w:tcW w:w="1783" w:type="dxa"/>
          </w:tcPr>
          <w:p w:rsidR="002D6844" w:rsidRPr="00C25B6F" w:rsidRDefault="002D6844" w:rsidP="00104617">
            <w:pPr>
              <w:pStyle w:val="TDIPBesedilo"/>
              <w:tabs>
                <w:tab w:val="left" w:pos="1701"/>
              </w:tabs>
              <w:spacing w:before="0" w:after="240"/>
              <w:rPr>
                <w:rFonts w:ascii="Arial" w:hAnsi="Arial" w:cs="Arial"/>
              </w:rPr>
            </w:pPr>
            <w:r w:rsidRPr="00C25B6F">
              <w:rPr>
                <w:rFonts w:ascii="Arial" w:hAnsi="Arial" w:cs="Arial"/>
              </w:rPr>
              <w:t>SIST</w:t>
            </w:r>
          </w:p>
        </w:tc>
        <w:tc>
          <w:tcPr>
            <w:tcW w:w="7289" w:type="dxa"/>
          </w:tcPr>
          <w:p w:rsidR="002D6844" w:rsidRPr="00C25B6F" w:rsidRDefault="002D6844" w:rsidP="00104617">
            <w:pPr>
              <w:pStyle w:val="TDIPBesedilo"/>
              <w:spacing w:before="0" w:after="240"/>
              <w:rPr>
                <w:rFonts w:ascii="Arial" w:hAnsi="Arial" w:cs="Arial"/>
              </w:rPr>
            </w:pPr>
            <w:r w:rsidRPr="00C25B6F">
              <w:rPr>
                <w:rFonts w:ascii="Arial" w:hAnsi="Arial" w:cs="Arial"/>
              </w:rPr>
              <w:t>Slovenski inštitut za standardizacijo, tudi oznaka za slovenski standard</w:t>
            </w:r>
          </w:p>
        </w:tc>
      </w:tr>
      <w:tr w:rsidR="002D6844" w:rsidRPr="00C25B6F" w:rsidTr="00A56237">
        <w:tc>
          <w:tcPr>
            <w:tcW w:w="1783" w:type="dxa"/>
          </w:tcPr>
          <w:p w:rsidR="002D6844" w:rsidRPr="00C25B6F" w:rsidRDefault="002D6844" w:rsidP="00104617">
            <w:pPr>
              <w:pStyle w:val="TDIPBesedilo"/>
              <w:tabs>
                <w:tab w:val="left" w:pos="1701"/>
              </w:tabs>
              <w:spacing w:before="0" w:after="240"/>
              <w:rPr>
                <w:rFonts w:ascii="Arial" w:hAnsi="Arial" w:cs="Arial"/>
              </w:rPr>
            </w:pPr>
            <w:r w:rsidRPr="00C25B6F">
              <w:rPr>
                <w:rFonts w:ascii="Arial" w:hAnsi="Arial" w:cs="Arial"/>
              </w:rPr>
              <w:t>SIST EN</w:t>
            </w:r>
          </w:p>
        </w:tc>
        <w:tc>
          <w:tcPr>
            <w:tcW w:w="7289" w:type="dxa"/>
          </w:tcPr>
          <w:p w:rsidR="002D6844" w:rsidRPr="00C25B6F" w:rsidRDefault="002D6844" w:rsidP="00104617">
            <w:pPr>
              <w:pStyle w:val="TDIPBesedilo"/>
              <w:spacing w:before="0" w:after="240"/>
              <w:rPr>
                <w:rFonts w:ascii="Arial" w:hAnsi="Arial" w:cs="Arial"/>
              </w:rPr>
            </w:pPr>
            <w:r w:rsidRPr="00C25B6F">
              <w:rPr>
                <w:rFonts w:ascii="Arial" w:hAnsi="Arial" w:cs="Arial"/>
              </w:rPr>
              <w:t>Slovenski standard SIST, ki je nastal s prevzemom evropskega standarda EN</w:t>
            </w:r>
          </w:p>
        </w:tc>
      </w:tr>
      <w:tr w:rsidR="002D6844" w:rsidRPr="00C25B6F" w:rsidTr="00A56237">
        <w:tc>
          <w:tcPr>
            <w:tcW w:w="1783" w:type="dxa"/>
          </w:tcPr>
          <w:p w:rsidR="002D6844" w:rsidRPr="00C25B6F" w:rsidRDefault="002D6844" w:rsidP="00104617">
            <w:pPr>
              <w:pStyle w:val="TDIPBesedilo"/>
              <w:tabs>
                <w:tab w:val="left" w:pos="1701"/>
              </w:tabs>
              <w:spacing w:before="0" w:after="240"/>
              <w:rPr>
                <w:rFonts w:ascii="Arial" w:hAnsi="Arial" w:cs="Arial"/>
              </w:rPr>
            </w:pPr>
            <w:r w:rsidRPr="00C25B6F">
              <w:rPr>
                <w:rFonts w:ascii="Arial" w:hAnsi="Arial" w:cs="Arial"/>
              </w:rPr>
              <w:t>SIST EN ISO</w:t>
            </w:r>
          </w:p>
        </w:tc>
        <w:tc>
          <w:tcPr>
            <w:tcW w:w="7289" w:type="dxa"/>
          </w:tcPr>
          <w:p w:rsidR="002D6844" w:rsidRPr="00C25B6F" w:rsidRDefault="002D6844" w:rsidP="00104617">
            <w:pPr>
              <w:pStyle w:val="TDIPBesedilo"/>
              <w:spacing w:before="0" w:after="240"/>
              <w:rPr>
                <w:rFonts w:ascii="Arial" w:hAnsi="Arial" w:cs="Arial"/>
              </w:rPr>
            </w:pPr>
            <w:r w:rsidRPr="00C25B6F">
              <w:rPr>
                <w:rFonts w:ascii="Arial" w:hAnsi="Arial" w:cs="Arial"/>
              </w:rPr>
              <w:t>Slovenski standard SIST, ki je nastal s prevzemom evropskega standarda EN ISO</w:t>
            </w:r>
          </w:p>
        </w:tc>
      </w:tr>
      <w:tr w:rsidR="001B2CAD" w:rsidRPr="00C25B6F" w:rsidTr="00A56237">
        <w:tc>
          <w:tcPr>
            <w:tcW w:w="1783" w:type="dxa"/>
          </w:tcPr>
          <w:p w:rsidR="001B2CAD" w:rsidRPr="00C25B6F" w:rsidRDefault="001B2CAD" w:rsidP="00104617">
            <w:pPr>
              <w:pStyle w:val="DIPBesedilo"/>
              <w:spacing w:before="0" w:after="240"/>
              <w:rPr>
                <w:rFonts w:ascii="Arial" w:hAnsi="Arial" w:cs="Arial"/>
              </w:rPr>
            </w:pPr>
            <w:r w:rsidRPr="00C25B6F">
              <w:rPr>
                <w:rFonts w:ascii="Arial" w:hAnsi="Arial" w:cs="Arial"/>
              </w:rPr>
              <w:t>ISO 9001</w:t>
            </w:r>
          </w:p>
        </w:tc>
        <w:tc>
          <w:tcPr>
            <w:tcW w:w="7289" w:type="dxa"/>
          </w:tcPr>
          <w:p w:rsidR="001B2CAD" w:rsidRPr="00C25B6F" w:rsidRDefault="001B2CAD" w:rsidP="00104617">
            <w:pPr>
              <w:pStyle w:val="DIPBesedilo"/>
              <w:spacing w:before="0" w:after="240"/>
              <w:rPr>
                <w:rFonts w:ascii="Arial" w:hAnsi="Arial" w:cs="Arial"/>
              </w:rPr>
            </w:pPr>
            <w:r w:rsidRPr="00C25B6F">
              <w:rPr>
                <w:rFonts w:ascii="Arial" w:hAnsi="Arial" w:cs="Arial"/>
              </w:rPr>
              <w:t>Mednarodni (ISO) stand</w:t>
            </w:r>
            <w:r w:rsidR="00D12573" w:rsidRPr="00C25B6F">
              <w:rPr>
                <w:rFonts w:ascii="Arial" w:hAnsi="Arial" w:cs="Arial"/>
              </w:rPr>
              <w:t>ard za sistem vodenja kakovosti</w:t>
            </w:r>
          </w:p>
        </w:tc>
      </w:tr>
      <w:tr w:rsidR="001B2CAD" w:rsidRPr="00C25B6F" w:rsidTr="00A56237">
        <w:tc>
          <w:tcPr>
            <w:tcW w:w="1783" w:type="dxa"/>
          </w:tcPr>
          <w:p w:rsidR="001B2CAD" w:rsidRPr="00C25B6F" w:rsidRDefault="001B2CAD" w:rsidP="00104617">
            <w:pPr>
              <w:pStyle w:val="DIPBesedilo"/>
              <w:spacing w:before="0" w:after="240"/>
              <w:rPr>
                <w:rFonts w:ascii="Arial" w:hAnsi="Arial" w:cs="Arial"/>
              </w:rPr>
            </w:pPr>
            <w:r w:rsidRPr="00C25B6F">
              <w:rPr>
                <w:rFonts w:ascii="Arial" w:hAnsi="Arial" w:cs="Arial"/>
              </w:rPr>
              <w:t>CEN</w:t>
            </w:r>
          </w:p>
        </w:tc>
        <w:tc>
          <w:tcPr>
            <w:tcW w:w="7289" w:type="dxa"/>
          </w:tcPr>
          <w:p w:rsidR="001B2CAD" w:rsidRPr="00C25B6F" w:rsidRDefault="001B2CAD" w:rsidP="00104617">
            <w:pPr>
              <w:pStyle w:val="DIPBesedilo"/>
              <w:spacing w:before="0" w:after="240"/>
              <w:rPr>
                <w:rFonts w:ascii="Arial" w:hAnsi="Arial" w:cs="Arial"/>
              </w:rPr>
            </w:pPr>
            <w:proofErr w:type="spellStart"/>
            <w:r w:rsidRPr="00C25B6F">
              <w:rPr>
                <w:rFonts w:ascii="Arial" w:hAnsi="Arial" w:cs="Arial"/>
              </w:rPr>
              <w:t>Comité</w:t>
            </w:r>
            <w:proofErr w:type="spellEnd"/>
            <w:r w:rsidRPr="00C25B6F">
              <w:rPr>
                <w:rFonts w:ascii="Arial" w:hAnsi="Arial" w:cs="Arial"/>
              </w:rPr>
              <w:t xml:space="preserve"> </w:t>
            </w:r>
            <w:proofErr w:type="spellStart"/>
            <w:r w:rsidRPr="00C25B6F">
              <w:rPr>
                <w:rFonts w:ascii="Arial" w:hAnsi="Arial" w:cs="Arial"/>
              </w:rPr>
              <w:t>Européen</w:t>
            </w:r>
            <w:proofErr w:type="spellEnd"/>
            <w:r w:rsidRPr="00C25B6F">
              <w:rPr>
                <w:rFonts w:ascii="Arial" w:hAnsi="Arial" w:cs="Arial"/>
              </w:rPr>
              <w:t xml:space="preserve"> de </w:t>
            </w:r>
            <w:proofErr w:type="spellStart"/>
            <w:r w:rsidRPr="00C25B6F">
              <w:rPr>
                <w:rFonts w:ascii="Arial" w:hAnsi="Arial" w:cs="Arial"/>
              </w:rPr>
              <w:t>Normalisation</w:t>
            </w:r>
            <w:proofErr w:type="spellEnd"/>
            <w:r w:rsidRPr="00C25B6F">
              <w:rPr>
                <w:rFonts w:ascii="Arial" w:hAnsi="Arial" w:cs="Arial"/>
              </w:rPr>
              <w:t xml:space="preserve"> (fr.) / Ev</w:t>
            </w:r>
            <w:r w:rsidR="00D12573" w:rsidRPr="00C25B6F">
              <w:rPr>
                <w:rFonts w:ascii="Arial" w:hAnsi="Arial" w:cs="Arial"/>
              </w:rPr>
              <w:t xml:space="preserve">ropski odbor za </w:t>
            </w:r>
            <w:r w:rsidR="00D12573" w:rsidRPr="00C25B6F">
              <w:rPr>
                <w:rFonts w:ascii="Arial" w:hAnsi="Arial" w:cs="Arial"/>
              </w:rPr>
              <w:lastRenderedPageBreak/>
              <w:t>standardizacijo</w:t>
            </w:r>
          </w:p>
        </w:tc>
      </w:tr>
      <w:tr w:rsidR="00DD0A18" w:rsidRPr="00C25B6F" w:rsidTr="00A56237">
        <w:tc>
          <w:tcPr>
            <w:tcW w:w="1783" w:type="dxa"/>
          </w:tcPr>
          <w:p w:rsidR="00DD0A18" w:rsidRPr="00C25B6F" w:rsidRDefault="00DD0A18" w:rsidP="00104617">
            <w:pPr>
              <w:pStyle w:val="DIPBesedilo"/>
              <w:spacing w:before="0" w:after="240"/>
              <w:rPr>
                <w:rFonts w:ascii="Arial" w:hAnsi="Arial" w:cs="Arial"/>
              </w:rPr>
            </w:pPr>
            <w:r w:rsidRPr="00C25B6F">
              <w:rPr>
                <w:rFonts w:ascii="Arial" w:hAnsi="Arial" w:cs="Arial"/>
              </w:rPr>
              <w:lastRenderedPageBreak/>
              <w:t>IEC</w:t>
            </w:r>
          </w:p>
        </w:tc>
        <w:tc>
          <w:tcPr>
            <w:tcW w:w="7289" w:type="dxa"/>
          </w:tcPr>
          <w:p w:rsidR="00DD0A18" w:rsidRPr="00C25B6F" w:rsidRDefault="00572C6F" w:rsidP="00572C6F">
            <w:pPr>
              <w:pStyle w:val="DIPBesedilo"/>
              <w:spacing w:before="0" w:after="240"/>
              <w:rPr>
                <w:rFonts w:ascii="Arial" w:hAnsi="Arial" w:cs="Arial"/>
              </w:rPr>
            </w:pPr>
            <w:proofErr w:type="spellStart"/>
            <w:r w:rsidRPr="00C25B6F">
              <w:rPr>
                <w:rFonts w:ascii="Arial" w:hAnsi="Arial" w:cs="Arial"/>
              </w:rPr>
              <w:t>Internatio</w:t>
            </w:r>
            <w:r>
              <w:rPr>
                <w:rFonts w:ascii="Arial" w:hAnsi="Arial" w:cs="Arial"/>
              </w:rPr>
              <w:t>nal</w:t>
            </w:r>
            <w:proofErr w:type="spellEnd"/>
            <w:r>
              <w:rPr>
                <w:rFonts w:ascii="Arial" w:hAnsi="Arial" w:cs="Arial"/>
              </w:rPr>
              <w:t xml:space="preserve"> </w:t>
            </w:r>
            <w:proofErr w:type="spellStart"/>
            <w:r>
              <w:rPr>
                <w:rFonts w:ascii="Arial" w:hAnsi="Arial" w:cs="Arial"/>
              </w:rPr>
              <w:t>Electrotechnical</w:t>
            </w:r>
            <w:proofErr w:type="spellEnd"/>
            <w:r>
              <w:rPr>
                <w:rFonts w:ascii="Arial" w:hAnsi="Arial" w:cs="Arial"/>
              </w:rPr>
              <w:t xml:space="preserve"> </w:t>
            </w:r>
            <w:proofErr w:type="spellStart"/>
            <w:r>
              <w:rPr>
                <w:rFonts w:ascii="Arial" w:hAnsi="Arial" w:cs="Arial"/>
              </w:rPr>
              <w:t>Commission</w:t>
            </w:r>
            <w:proofErr w:type="spellEnd"/>
            <w:r>
              <w:rPr>
                <w:rFonts w:ascii="Arial" w:hAnsi="Arial" w:cs="Arial"/>
              </w:rPr>
              <w:t xml:space="preserve"> (angl.) / </w:t>
            </w:r>
            <w:r w:rsidR="00DD0A18" w:rsidRPr="00C25B6F">
              <w:rPr>
                <w:rFonts w:ascii="Arial" w:hAnsi="Arial" w:cs="Arial"/>
              </w:rPr>
              <w:t xml:space="preserve">Mednarodna </w:t>
            </w:r>
            <w:r>
              <w:rPr>
                <w:rFonts w:ascii="Arial" w:hAnsi="Arial" w:cs="Arial"/>
              </w:rPr>
              <w:t>organizacija</w:t>
            </w:r>
            <w:r w:rsidR="00DD0A18" w:rsidRPr="00C25B6F">
              <w:rPr>
                <w:rFonts w:ascii="Arial" w:hAnsi="Arial" w:cs="Arial"/>
              </w:rPr>
              <w:t xml:space="preserve"> za elektrotehniko</w:t>
            </w:r>
            <w:r>
              <w:rPr>
                <w:rFonts w:ascii="Arial" w:hAnsi="Arial" w:cs="Arial"/>
              </w:rPr>
              <w:t>, ki</w:t>
            </w:r>
            <w:r w:rsidR="00DD0A18" w:rsidRPr="00C25B6F">
              <w:rPr>
                <w:rFonts w:ascii="Arial" w:hAnsi="Arial" w:cs="Arial"/>
              </w:rPr>
              <w:t xml:space="preserve"> v povezavi z ISO sprejema tudi standarde (ISO/IEC)</w:t>
            </w:r>
          </w:p>
        </w:tc>
      </w:tr>
      <w:tr w:rsidR="00DD0A18" w:rsidRPr="00C25B6F" w:rsidTr="00A56237">
        <w:tc>
          <w:tcPr>
            <w:tcW w:w="1783" w:type="dxa"/>
          </w:tcPr>
          <w:p w:rsidR="00DD0A18" w:rsidRPr="00C25B6F" w:rsidRDefault="00DD0A18" w:rsidP="00104617">
            <w:pPr>
              <w:pStyle w:val="DIPBesedilo"/>
              <w:spacing w:before="0" w:after="240"/>
              <w:rPr>
                <w:rFonts w:ascii="Arial" w:hAnsi="Arial" w:cs="Arial"/>
              </w:rPr>
            </w:pPr>
            <w:r w:rsidRPr="00C25B6F">
              <w:rPr>
                <w:rFonts w:ascii="Arial" w:hAnsi="Arial" w:cs="Arial"/>
              </w:rPr>
              <w:t>UN/ECE</w:t>
            </w:r>
          </w:p>
        </w:tc>
        <w:tc>
          <w:tcPr>
            <w:tcW w:w="7289" w:type="dxa"/>
          </w:tcPr>
          <w:p w:rsidR="00DD0A18" w:rsidRPr="00C25B6F" w:rsidRDefault="00DD0A18" w:rsidP="00104617">
            <w:pPr>
              <w:pStyle w:val="DIPBesedilo"/>
              <w:spacing w:before="0" w:after="240"/>
              <w:rPr>
                <w:rFonts w:ascii="Arial" w:hAnsi="Arial" w:cs="Arial"/>
              </w:rPr>
            </w:pPr>
            <w:proofErr w:type="spellStart"/>
            <w:r w:rsidRPr="00C25B6F">
              <w:rPr>
                <w:rFonts w:ascii="Arial" w:hAnsi="Arial" w:cs="Arial"/>
              </w:rPr>
              <w:t>United</w:t>
            </w:r>
            <w:proofErr w:type="spellEnd"/>
            <w:r w:rsidRPr="00C25B6F">
              <w:rPr>
                <w:rFonts w:ascii="Arial" w:hAnsi="Arial" w:cs="Arial"/>
              </w:rPr>
              <w:t xml:space="preserve"> </w:t>
            </w:r>
            <w:proofErr w:type="spellStart"/>
            <w:r w:rsidRPr="00C25B6F">
              <w:rPr>
                <w:rFonts w:ascii="Arial" w:hAnsi="Arial" w:cs="Arial"/>
              </w:rPr>
              <w:t>Nations</w:t>
            </w:r>
            <w:proofErr w:type="spellEnd"/>
            <w:r w:rsidRPr="00C25B6F">
              <w:rPr>
                <w:rFonts w:ascii="Arial" w:hAnsi="Arial" w:cs="Arial"/>
              </w:rPr>
              <w:t xml:space="preserve"> </w:t>
            </w:r>
            <w:proofErr w:type="spellStart"/>
            <w:r w:rsidRPr="00C25B6F">
              <w:rPr>
                <w:rFonts w:ascii="Arial" w:hAnsi="Arial" w:cs="Arial"/>
              </w:rPr>
              <w:t>Economic</w:t>
            </w:r>
            <w:proofErr w:type="spellEnd"/>
            <w:r w:rsidRPr="00C25B6F">
              <w:rPr>
                <w:rFonts w:ascii="Arial" w:hAnsi="Arial" w:cs="Arial"/>
              </w:rPr>
              <w:t xml:space="preserve"> </w:t>
            </w:r>
            <w:proofErr w:type="spellStart"/>
            <w:r w:rsidRPr="00C25B6F">
              <w:rPr>
                <w:rFonts w:ascii="Arial" w:hAnsi="Arial" w:cs="Arial"/>
              </w:rPr>
              <w:t>Commission</w:t>
            </w:r>
            <w:proofErr w:type="spellEnd"/>
            <w:r w:rsidRPr="00C25B6F">
              <w:rPr>
                <w:rFonts w:ascii="Arial" w:hAnsi="Arial" w:cs="Arial"/>
              </w:rPr>
              <w:t xml:space="preserve"> </w:t>
            </w:r>
            <w:proofErr w:type="spellStart"/>
            <w:r w:rsidRPr="00C25B6F">
              <w:rPr>
                <w:rFonts w:ascii="Arial" w:hAnsi="Arial" w:cs="Arial"/>
              </w:rPr>
              <w:t>for</w:t>
            </w:r>
            <w:proofErr w:type="spellEnd"/>
            <w:r w:rsidRPr="00C25B6F">
              <w:rPr>
                <w:rFonts w:ascii="Arial" w:hAnsi="Arial" w:cs="Arial"/>
              </w:rPr>
              <w:t xml:space="preserve"> </w:t>
            </w:r>
            <w:proofErr w:type="spellStart"/>
            <w:r w:rsidRPr="00C25B6F">
              <w:rPr>
                <w:rFonts w:ascii="Arial" w:hAnsi="Arial" w:cs="Arial"/>
              </w:rPr>
              <w:t>Europe</w:t>
            </w:r>
            <w:proofErr w:type="spellEnd"/>
            <w:r w:rsidRPr="00C25B6F">
              <w:rPr>
                <w:rFonts w:ascii="Arial" w:hAnsi="Arial" w:cs="Arial"/>
              </w:rPr>
              <w:t xml:space="preserve"> (angl.) / Ekonomska komisija Združenih narodov za Evropo; tudi oznaka za Pravilnike UN/ECE, ki so vključeni v zakonodajo o EU-homologaciji; EU je pogodbe</w:t>
            </w:r>
            <w:r w:rsidR="008E27ED">
              <w:rPr>
                <w:rFonts w:ascii="Arial" w:hAnsi="Arial" w:cs="Arial"/>
              </w:rPr>
              <w:t>nica Sporazuma UN/ECE z dne 20.3.</w:t>
            </w:r>
            <w:r w:rsidRPr="00C25B6F">
              <w:rPr>
                <w:rFonts w:ascii="Arial" w:hAnsi="Arial" w:cs="Arial"/>
              </w:rPr>
              <w:t>1958 o sprejetju enotnih tehničnih predpisov za cestna vozila</w:t>
            </w:r>
          </w:p>
        </w:tc>
      </w:tr>
      <w:tr w:rsidR="00DD0A18" w:rsidRPr="00C25B6F" w:rsidTr="00A56237">
        <w:tc>
          <w:tcPr>
            <w:tcW w:w="1783" w:type="dxa"/>
          </w:tcPr>
          <w:p w:rsidR="00DD0A18" w:rsidRPr="00C25B6F" w:rsidRDefault="00DD0A18" w:rsidP="00104617">
            <w:pPr>
              <w:pStyle w:val="DIPBesedilo"/>
              <w:spacing w:before="0" w:after="240"/>
              <w:rPr>
                <w:rFonts w:ascii="Arial" w:hAnsi="Arial" w:cs="Arial"/>
              </w:rPr>
            </w:pPr>
            <w:r w:rsidRPr="00C25B6F">
              <w:rPr>
                <w:rFonts w:ascii="Arial" w:hAnsi="Arial" w:cs="Arial"/>
              </w:rPr>
              <w:t>TSV</w:t>
            </w:r>
          </w:p>
        </w:tc>
        <w:tc>
          <w:tcPr>
            <w:tcW w:w="7289" w:type="dxa"/>
          </w:tcPr>
          <w:p w:rsidR="00DD0A18" w:rsidRPr="00C25B6F" w:rsidRDefault="00DD0A18" w:rsidP="00104617">
            <w:pPr>
              <w:pStyle w:val="DIPBesedilo"/>
              <w:spacing w:before="0" w:after="240"/>
              <w:rPr>
                <w:rFonts w:ascii="Arial" w:hAnsi="Arial" w:cs="Arial"/>
              </w:rPr>
            </w:pPr>
            <w:r w:rsidRPr="00C25B6F">
              <w:rPr>
                <w:rFonts w:ascii="Arial" w:hAnsi="Arial" w:cs="Arial"/>
              </w:rPr>
              <w:t>Tehnična specifikacija za vozila</w:t>
            </w:r>
          </w:p>
        </w:tc>
      </w:tr>
      <w:tr w:rsidR="001B2CAD" w:rsidRPr="00C25B6F" w:rsidTr="00A56237">
        <w:tc>
          <w:tcPr>
            <w:tcW w:w="1783" w:type="dxa"/>
          </w:tcPr>
          <w:p w:rsidR="001B2CAD" w:rsidRPr="00C25B6F" w:rsidRDefault="001B2CAD" w:rsidP="00104617">
            <w:pPr>
              <w:pStyle w:val="DIPBesedilo"/>
              <w:spacing w:before="0" w:after="240"/>
              <w:rPr>
                <w:rFonts w:ascii="Arial" w:hAnsi="Arial" w:cs="Arial"/>
              </w:rPr>
            </w:pPr>
            <w:r w:rsidRPr="00C25B6F">
              <w:rPr>
                <w:rFonts w:ascii="Arial" w:hAnsi="Arial" w:cs="Arial"/>
              </w:rPr>
              <w:t>NB</w:t>
            </w:r>
          </w:p>
        </w:tc>
        <w:tc>
          <w:tcPr>
            <w:tcW w:w="7289" w:type="dxa"/>
          </w:tcPr>
          <w:p w:rsidR="001B2CAD" w:rsidRPr="00C25B6F" w:rsidRDefault="001B2CAD" w:rsidP="00104617">
            <w:pPr>
              <w:pStyle w:val="DIPBesedilo"/>
              <w:spacing w:before="0" w:after="240"/>
              <w:rPr>
                <w:rFonts w:ascii="Arial" w:hAnsi="Arial" w:cs="Arial"/>
              </w:rPr>
            </w:pPr>
            <w:proofErr w:type="spellStart"/>
            <w:r w:rsidRPr="00C25B6F">
              <w:rPr>
                <w:rFonts w:ascii="Arial" w:hAnsi="Arial" w:cs="Arial"/>
              </w:rPr>
              <w:t>Notified</w:t>
            </w:r>
            <w:proofErr w:type="spellEnd"/>
            <w:r w:rsidRPr="00C25B6F">
              <w:rPr>
                <w:rFonts w:ascii="Arial" w:hAnsi="Arial" w:cs="Arial"/>
              </w:rPr>
              <w:t xml:space="preserve"> </w:t>
            </w:r>
            <w:proofErr w:type="spellStart"/>
            <w:r w:rsidR="0012230D" w:rsidRPr="00C25B6F">
              <w:rPr>
                <w:rFonts w:ascii="Arial" w:hAnsi="Arial" w:cs="Arial"/>
              </w:rPr>
              <w:t>B</w:t>
            </w:r>
            <w:r w:rsidRPr="00C25B6F">
              <w:rPr>
                <w:rFonts w:ascii="Arial" w:hAnsi="Arial" w:cs="Arial"/>
              </w:rPr>
              <w:t>ody</w:t>
            </w:r>
            <w:proofErr w:type="spellEnd"/>
            <w:r w:rsidRPr="00C25B6F">
              <w:rPr>
                <w:rFonts w:ascii="Arial" w:hAnsi="Arial" w:cs="Arial"/>
              </w:rPr>
              <w:t xml:space="preserve"> </w:t>
            </w:r>
            <w:r w:rsidR="0012230D" w:rsidRPr="00C25B6F">
              <w:rPr>
                <w:rFonts w:ascii="Arial" w:hAnsi="Arial" w:cs="Arial"/>
              </w:rPr>
              <w:t xml:space="preserve"> (angl.) </w:t>
            </w:r>
            <w:r w:rsidRPr="00C25B6F">
              <w:rPr>
                <w:rFonts w:ascii="Arial" w:hAnsi="Arial" w:cs="Arial"/>
              </w:rPr>
              <w:t xml:space="preserve">/ </w:t>
            </w:r>
            <w:r w:rsidR="0012230D" w:rsidRPr="00C25B6F">
              <w:rPr>
                <w:rFonts w:ascii="Arial" w:hAnsi="Arial" w:cs="Arial"/>
              </w:rPr>
              <w:t>Priglašeni organ</w:t>
            </w:r>
          </w:p>
        </w:tc>
      </w:tr>
    </w:tbl>
    <w:p w:rsidR="008934F4" w:rsidRPr="00C25B6F" w:rsidRDefault="008934F4" w:rsidP="00946A0F">
      <w:pPr>
        <w:rPr>
          <w:rFonts w:ascii="Arial" w:hAnsi="Arial" w:cs="Arial"/>
        </w:rPr>
        <w:sectPr w:rsidR="008934F4" w:rsidRPr="00C25B6F" w:rsidSect="004146C5">
          <w:headerReference w:type="default" r:id="rId14"/>
          <w:footerReference w:type="default" r:id="rId15"/>
          <w:footerReference w:type="first" r:id="rId16"/>
          <w:pgSz w:w="11906" w:h="16838" w:code="9"/>
          <w:pgMar w:top="1418" w:right="1134" w:bottom="1701" w:left="1701" w:header="567" w:footer="850" w:gutter="0"/>
          <w:pgNumType w:start="1"/>
          <w:cols w:space="708"/>
          <w:titlePg/>
          <w:docGrid w:linePitch="360"/>
        </w:sectPr>
      </w:pPr>
    </w:p>
    <w:p w:rsidR="00A026B2" w:rsidRPr="00C25B6F" w:rsidRDefault="006065B2" w:rsidP="00202480">
      <w:pPr>
        <w:pStyle w:val="Naslov1"/>
      </w:pPr>
      <w:bookmarkStart w:id="0" w:name="_Toc53949613"/>
      <w:r>
        <w:rPr>
          <w:lang w:val="sl-SI"/>
        </w:rPr>
        <w:lastRenderedPageBreak/>
        <w:t>Uvod</w:t>
      </w:r>
      <w:bookmarkEnd w:id="0"/>
    </w:p>
    <w:p w:rsidR="006065B2" w:rsidRDefault="006065B2" w:rsidP="006065B2">
      <w:pPr>
        <w:pStyle w:val="Besedlilo"/>
      </w:pPr>
      <w:r w:rsidRPr="009B0510">
        <w:t>Višja šola za strojništvo</w:t>
      </w:r>
      <w:r w:rsidRPr="00782D6B">
        <w:t xml:space="preserve"> pripravlja kandidate na VI stopnjo ravni zahtevnosti v </w:t>
      </w:r>
      <w:r w:rsidRPr="00057D1E">
        <w:t>izobraževalnem programu Strojništvo</w:t>
      </w:r>
      <w:r w:rsidRPr="00782D6B">
        <w:t xml:space="preserve"> za poklic inženir/inženirka strojništva. Na podlagi izobraževalnega programa so </w:t>
      </w:r>
      <w:r w:rsidR="00C755AD">
        <w:t>določeni</w:t>
      </w:r>
      <w:r w:rsidRPr="00782D6B">
        <w:t xml:space="preserve"> predmeti</w:t>
      </w:r>
      <w:r>
        <w:t>,</w:t>
      </w:r>
      <w:r w:rsidRPr="00782D6B">
        <w:t xml:space="preserve"> za katere so napisani </w:t>
      </w:r>
      <w:r w:rsidRPr="00531AAD">
        <w:t>katalogi znanja</w:t>
      </w:r>
      <w:r>
        <w:rPr>
          <w:rStyle w:val="Sprotnaopomba-sklic"/>
        </w:rPr>
        <w:footnoteReference w:id="1"/>
      </w:r>
      <w:r w:rsidRPr="00782D6B">
        <w:t xml:space="preserve">, ki definirajo kompetence in operativne cilje, </w:t>
      </w:r>
      <w:r>
        <w:t>katere</w:t>
      </w:r>
      <w:r w:rsidRPr="00782D6B">
        <w:t xml:space="preserve"> morajo kandidati pridobiti pri </w:t>
      </w:r>
      <w:r>
        <w:t>posameznem</w:t>
      </w:r>
      <w:r w:rsidRPr="00782D6B">
        <w:t xml:space="preserve"> predmetu. </w:t>
      </w:r>
      <w:r>
        <w:t>K</w:t>
      </w:r>
      <w:r w:rsidRPr="00782D6B">
        <w:t xml:space="preserve">atalog znanja </w:t>
      </w:r>
      <w:r>
        <w:t xml:space="preserve">za predmet </w:t>
      </w:r>
      <w:r w:rsidR="00EC1C73">
        <w:t>VDO</w:t>
      </w:r>
      <w:r w:rsidR="00E32FAE">
        <w:rPr>
          <w:rStyle w:val="Sprotnaopomba-sklic"/>
        </w:rPr>
        <w:footnoteReference w:id="2"/>
      </w:r>
      <w:r>
        <w:t xml:space="preserve"> (</w:t>
      </w:r>
      <w:hyperlink r:id="rId17" w:history="1">
        <w:r w:rsidRPr="00E32FAE">
          <w:rPr>
            <w:rStyle w:val="Hiperpovezava"/>
          </w:rPr>
          <w:t xml:space="preserve">Katalog znanja </w:t>
        </w:r>
        <w:r w:rsidR="00EC1C73" w:rsidRPr="00E32FAE">
          <w:rPr>
            <w:rStyle w:val="Hiperpovezava"/>
          </w:rPr>
          <w:t>VDO</w:t>
        </w:r>
        <w:r w:rsidRPr="00E32FAE">
          <w:rPr>
            <w:rStyle w:val="Hiperpovezava"/>
          </w:rPr>
          <w:t>, 2014</w:t>
        </w:r>
      </w:hyperlink>
      <w:r>
        <w:t xml:space="preserve">) tako, kot za ostale predmete, določa splošne cilje in predmetno specifične kompetence ter operativne cilje, na koncu pa tudi obveznosti študentov. </w:t>
      </w:r>
    </w:p>
    <w:p w:rsidR="00BA0876" w:rsidRPr="00E45916" w:rsidRDefault="00BA0876" w:rsidP="00BA0876">
      <w:pPr>
        <w:pStyle w:val="Besedilovodstavkih"/>
      </w:pPr>
      <w:r w:rsidRPr="00E45916">
        <w:t xml:space="preserve">Splošni CILJI pri predmetu </w:t>
      </w:r>
      <w:r>
        <w:t>VDO so:</w:t>
      </w:r>
    </w:p>
    <w:p w:rsidR="00BA0876" w:rsidRPr="003E7818" w:rsidRDefault="00BA0876" w:rsidP="00BA0876">
      <w:pPr>
        <w:pStyle w:val="Natevanje1"/>
      </w:pPr>
      <w:r w:rsidRPr="003E7818">
        <w:t>pridob</w:t>
      </w:r>
      <w:r>
        <w:t>i</w:t>
      </w:r>
      <w:r w:rsidRPr="003E7818">
        <w:t>ti splošna, temeljna in predvsem specialna strokovna znanja iz področja</w:t>
      </w:r>
      <w:r>
        <w:t xml:space="preserve"> </w:t>
      </w:r>
      <w:r w:rsidRPr="003E7818">
        <w:t>zagotavljanja varnosti in zdravja pri delu in varovanja okolja;</w:t>
      </w:r>
    </w:p>
    <w:p w:rsidR="00BA0876" w:rsidRPr="003E7818" w:rsidRDefault="00BA0876" w:rsidP="00BA0876">
      <w:pPr>
        <w:pStyle w:val="Natevanje1"/>
      </w:pPr>
      <w:r w:rsidRPr="003E7818">
        <w:t>razvijati ustrezne generične in specifične kompetence, ki jim omogočajo</w:t>
      </w:r>
      <w:r>
        <w:t xml:space="preserve"> </w:t>
      </w:r>
      <w:r w:rsidRPr="003E7818">
        <w:t>zadovoljstvo na delovnem mestu, napredek in osebno blaginjo;</w:t>
      </w:r>
    </w:p>
    <w:p w:rsidR="00BA0876" w:rsidRPr="003E7818" w:rsidRDefault="00BA0876" w:rsidP="00BA0876">
      <w:pPr>
        <w:pStyle w:val="Natevanje1"/>
      </w:pPr>
      <w:r w:rsidRPr="003E7818">
        <w:t>razumevati sodobno poslovanje podjetja, procese znotraj njega ter vlogo in pomen</w:t>
      </w:r>
      <w:r>
        <w:t xml:space="preserve"> </w:t>
      </w:r>
      <w:r w:rsidRPr="003E7818">
        <w:t>varnih proizvodov, varnega dela in varovanja okolja v njih;</w:t>
      </w:r>
    </w:p>
    <w:p w:rsidR="00BA0876" w:rsidRPr="003E7818" w:rsidRDefault="00BA0876" w:rsidP="00BA0876">
      <w:pPr>
        <w:pStyle w:val="Natevanje1"/>
      </w:pPr>
      <w:r w:rsidRPr="003E7818">
        <w:t>aktivno sodelovanje v procesih, katerih rezultat so proizvodi in postopki, ki</w:t>
      </w:r>
      <w:r>
        <w:t xml:space="preserve"> </w:t>
      </w:r>
      <w:r w:rsidRPr="003E7818">
        <w:t>zagotavljajo varnost za uporabnike proizvodov, varnost in zdravje za sodelujoče v</w:t>
      </w:r>
      <w:r>
        <w:t xml:space="preserve"> </w:t>
      </w:r>
      <w:r w:rsidRPr="003E7818">
        <w:t>proizvodnih procesih in varovanje okolja tam, kjer proizvodi nastajajo in tam, kjer</w:t>
      </w:r>
      <w:r>
        <w:t xml:space="preserve"> </w:t>
      </w:r>
      <w:r w:rsidRPr="003E7818">
        <w:t>se uporabljajo.</w:t>
      </w:r>
    </w:p>
    <w:p w:rsidR="00BA0876" w:rsidRDefault="00BA0876" w:rsidP="00BA0876">
      <w:pPr>
        <w:pStyle w:val="Besedilovodstavkih"/>
      </w:pPr>
      <w:r w:rsidRPr="00124682">
        <w:t xml:space="preserve">Pri predmetu </w:t>
      </w:r>
      <w:r>
        <w:t>VDO</w:t>
      </w:r>
      <w:r w:rsidRPr="00124682">
        <w:t xml:space="preserve"> si študenti poleg generičnih pridobijo naslednje kompetence:</w:t>
      </w:r>
    </w:p>
    <w:p w:rsidR="00BA0876" w:rsidRPr="00DB3ACE" w:rsidRDefault="00BA0876" w:rsidP="00BA0876">
      <w:pPr>
        <w:pStyle w:val="Natevanje1"/>
      </w:pPr>
      <w:r w:rsidRPr="00DB3ACE">
        <w:t>spoznavanje poslovnega okolja in usposobljenost za vključevanje v poslovni proces tudi iz vidika varnosti in zdravja pri delu, zagotavljanja varnih proizvodov in procesov ter varovanja okolja;</w:t>
      </w:r>
    </w:p>
    <w:p w:rsidR="00BA0876" w:rsidRPr="00DB3ACE" w:rsidRDefault="00BA0876" w:rsidP="00BA0876">
      <w:pPr>
        <w:pStyle w:val="Natevanje1"/>
      </w:pPr>
      <w:r w:rsidRPr="00DB3ACE">
        <w:t xml:space="preserve">usposobljenost  za prepoznavanje relevantne zakonodaje in zahtev v konkretnem primeru; </w:t>
      </w:r>
    </w:p>
    <w:p w:rsidR="00BA0876" w:rsidRPr="00DB3ACE" w:rsidRDefault="00BA0876" w:rsidP="00BA0876">
      <w:pPr>
        <w:pStyle w:val="Natevanje1"/>
      </w:pPr>
      <w:r w:rsidRPr="00DB3ACE">
        <w:lastRenderedPageBreak/>
        <w:t>poznavanje in razumevanje ter usposobljenost za strokovno pravilno in racionalno uporabo zakonodaje s področja varnosti in zdravja pri delu;</w:t>
      </w:r>
    </w:p>
    <w:p w:rsidR="00BA0876" w:rsidRPr="00DB3ACE" w:rsidRDefault="00BA0876" w:rsidP="00BA0876">
      <w:pPr>
        <w:pStyle w:val="Natevanje1"/>
      </w:pPr>
      <w:r w:rsidRPr="00DB3ACE">
        <w:t>poznavanje in razumevanje ter usposobljenost za uvajanje oz. aktivno sodelovanje pri uvajanju drugih oblik in metod ter orodij integralnega zagotavljanja kakovosti in varnosti;</w:t>
      </w:r>
    </w:p>
    <w:p w:rsidR="00BA0876" w:rsidRPr="00DB3ACE" w:rsidRDefault="00BA0876" w:rsidP="00BA0876">
      <w:pPr>
        <w:pStyle w:val="Natevanje1"/>
      </w:pPr>
      <w:r w:rsidRPr="00DB3ACE">
        <w:t>usposobljenost za izvajanje analize nevarnosti z oceno tveganja na delovnih mestih pri načrtovanju in izvajanju proizvodnih procesov;</w:t>
      </w:r>
    </w:p>
    <w:p w:rsidR="00BA0876" w:rsidRPr="00DB3ACE" w:rsidRDefault="00BA0876" w:rsidP="00BA0876">
      <w:pPr>
        <w:pStyle w:val="Natevanje1"/>
      </w:pPr>
      <w:r w:rsidRPr="00DB3ACE">
        <w:t>poznavanje predpisanih zahtev za delovno opremo in osebno varovalno opremo, delo v posebnih pogojih, usposobljenost za zagotavljanje ustrezne opreme;</w:t>
      </w:r>
    </w:p>
    <w:p w:rsidR="00BA0876" w:rsidRPr="00DB3ACE" w:rsidRDefault="00BA0876" w:rsidP="00BA0876">
      <w:pPr>
        <w:pStyle w:val="Natevanje1"/>
      </w:pPr>
      <w:r w:rsidRPr="00DB3ACE">
        <w:t>poznavanje predpisanih okoljevarstvenih zahtev za procese in proizvode;</w:t>
      </w:r>
    </w:p>
    <w:p w:rsidR="00BA0876" w:rsidRPr="00DB3ACE" w:rsidRDefault="00BA0876" w:rsidP="00BA0876">
      <w:pPr>
        <w:pStyle w:val="Natevanje1"/>
      </w:pPr>
      <w:r w:rsidRPr="00DB3ACE">
        <w:t>usposobljenost za izvedbo okoljevarstvene ocene tveganja pri uvajanju novih postopkov v proizvodni proces;</w:t>
      </w:r>
    </w:p>
    <w:p w:rsidR="00BA0876" w:rsidRPr="00DB3ACE" w:rsidRDefault="00BA0876" w:rsidP="00BA0876">
      <w:pPr>
        <w:pStyle w:val="Natevanje1"/>
      </w:pPr>
      <w:r w:rsidRPr="00DB3ACE">
        <w:t>usposobljenost za izvedbo plana preventivnih ukrepov v cilju zmanjšanja tveganj;</w:t>
      </w:r>
    </w:p>
    <w:p w:rsidR="00BA0876" w:rsidRPr="00DB3ACE" w:rsidRDefault="00BA0876" w:rsidP="00BA0876">
      <w:pPr>
        <w:pStyle w:val="Natevanje1"/>
      </w:pPr>
      <w:r w:rsidRPr="00DB3ACE">
        <w:t>usposobljenost za celovito (strokovno, stroškovno, varnostno, okoljevarstveno, humano,…) analizo investicijskega predloga.</w:t>
      </w:r>
    </w:p>
    <w:p w:rsidR="00E32FAE" w:rsidRDefault="00E32FAE" w:rsidP="00E32FAE">
      <w:pPr>
        <w:pStyle w:val="Besedilovodstavkih"/>
      </w:pPr>
      <w:r>
        <w:t>Katalog znanja</w:t>
      </w:r>
      <w:r w:rsidRPr="00782D6B">
        <w:t xml:space="preserve"> je osnovna informacija, kaj morajo pr</w:t>
      </w:r>
      <w:r>
        <w:t>edavatelji</w:t>
      </w:r>
      <w:r w:rsidRPr="00782D6B">
        <w:t xml:space="preserve"> kandidatom posredovati in </w:t>
      </w:r>
      <w:proofErr w:type="spellStart"/>
      <w:r w:rsidRPr="00782D6B">
        <w:t>nenazadnje</w:t>
      </w:r>
      <w:proofErr w:type="spellEnd"/>
      <w:r w:rsidRPr="00782D6B">
        <w:t xml:space="preserve"> tudi ustrezno preveriti. Na osnovi kataloga znanja je sestavljen dokument, ki je namenjen predvsem kandidatom, z namenom, da se jasno seznanijo kakšno znanje se od njih na izpitu pričakuje, kakšen je način preverjanja znanja, in kakšni so kriteriji pri ocenjevanju. Ta dokument imenujemo predmetn</w:t>
      </w:r>
      <w:r>
        <w:t xml:space="preserve">a </w:t>
      </w:r>
      <w:r w:rsidRPr="00782D6B">
        <w:t>izpitn</w:t>
      </w:r>
      <w:r>
        <w:t>a</w:t>
      </w:r>
      <w:r w:rsidRPr="00782D6B">
        <w:t xml:space="preserve"> </w:t>
      </w:r>
      <w:r>
        <w:t>navodila</w:t>
      </w:r>
      <w:r w:rsidRPr="00782D6B">
        <w:t>.</w:t>
      </w:r>
    </w:p>
    <w:p w:rsidR="00E32FAE" w:rsidRPr="003E7818" w:rsidRDefault="00E32FAE" w:rsidP="00E32FAE">
      <w:pPr>
        <w:pStyle w:val="Tekst"/>
        <w:rPr>
          <w:rFonts w:cs="Arial"/>
          <w:b/>
        </w:rPr>
      </w:pPr>
      <w:r w:rsidRPr="003E7818">
        <w:rPr>
          <w:rFonts w:cs="Arial"/>
          <w:b/>
        </w:rPr>
        <w:t>Varnost in zdravje pri delu</w:t>
      </w:r>
      <w:r w:rsidR="00BA0876">
        <w:rPr>
          <w:rFonts w:cs="Arial"/>
          <w:b/>
        </w:rPr>
        <w:t xml:space="preserve"> (VZD)</w:t>
      </w:r>
      <w:r w:rsidRPr="003E7818">
        <w:rPr>
          <w:rFonts w:cs="Arial"/>
          <w:b/>
        </w:rPr>
        <w:t>.</w:t>
      </w:r>
    </w:p>
    <w:p w:rsidR="00E32FAE" w:rsidRDefault="00E32FAE" w:rsidP="00E32FAE">
      <w:pPr>
        <w:pStyle w:val="Besedilovodstavkih"/>
      </w:pPr>
      <w:r w:rsidRPr="003E7818">
        <w:t xml:space="preserve">Kaj je to? </w:t>
      </w:r>
    </w:p>
    <w:p w:rsidR="00E32FAE" w:rsidRDefault="00E32FAE" w:rsidP="00E32FAE">
      <w:pPr>
        <w:pStyle w:val="Besedilovodstavkih"/>
        <w:spacing w:before="0"/>
        <w:jc w:val="left"/>
      </w:pPr>
      <w:r w:rsidRPr="003E7818">
        <w:t>"Varstvo pri delu", za katerega je v podjetju odgovoren varnostni inženir?</w:t>
      </w:r>
    </w:p>
    <w:p w:rsidR="00E32FAE" w:rsidRDefault="00E32FAE" w:rsidP="00E32FAE">
      <w:pPr>
        <w:pStyle w:val="Besedilovodstavkih"/>
        <w:spacing w:before="0"/>
        <w:jc w:val="left"/>
      </w:pPr>
      <w:r w:rsidRPr="003E7818">
        <w:t xml:space="preserve">Je to obvezna čelada na gradbišču, sicer preti plačilo kazni? .... </w:t>
      </w:r>
      <w:r w:rsidRPr="003E7818">
        <w:br/>
        <w:t>Je to zopet nekaj papirjev, ki jih mora imeti podjetje urejeno in to proti plačilu naredi zunanji sodelavec?</w:t>
      </w:r>
      <w:r w:rsidRPr="003E7818">
        <w:br/>
        <w:t>NE !!!!!</w:t>
      </w:r>
      <w:r w:rsidRPr="003E7818">
        <w:br/>
        <w:t xml:space="preserve">Gre za sistem vodenja podjetja na področju razvijanju </w:t>
      </w:r>
      <w:hyperlink r:id="rId18" w:history="1">
        <w:r w:rsidRPr="003E7818">
          <w:t>odnosov do zaposlenih!</w:t>
        </w:r>
      </w:hyperlink>
    </w:p>
    <w:p w:rsidR="00E32FAE" w:rsidRPr="003E7818" w:rsidRDefault="00E32FAE" w:rsidP="00E32FAE">
      <w:pPr>
        <w:pStyle w:val="Besedilovodstavkih"/>
      </w:pPr>
      <w:r w:rsidRPr="003E7818">
        <w:lastRenderedPageBreak/>
        <w:t>Slušatelji si pri predmetu VDO razvi</w:t>
      </w:r>
      <w:r>
        <w:t>jajo</w:t>
      </w:r>
      <w:r w:rsidRPr="003E7818">
        <w:t xml:space="preserve"> sposobnosti za aktivno sodelovanje v procesih, kjer takšni odnosi že nastopajo oz. si pridob</w:t>
      </w:r>
      <w:r>
        <w:t>ivajo</w:t>
      </w:r>
      <w:r w:rsidRPr="003E7818">
        <w:t xml:space="preserve"> kompetence, da bo</w:t>
      </w:r>
      <w:r>
        <w:t>do</w:t>
      </w:r>
      <w:r w:rsidRPr="003E7818">
        <w:t xml:space="preserve"> aktivno sodelovali v razvijanju </w:t>
      </w:r>
      <w:r>
        <w:t>t</w:t>
      </w:r>
      <w:r w:rsidRPr="003E7818">
        <w:t>akšnih odnosov.</w:t>
      </w:r>
    </w:p>
    <w:p w:rsidR="00E32FAE" w:rsidRDefault="00E32FAE" w:rsidP="00E32FAE">
      <w:pPr>
        <w:pStyle w:val="Besedilovodstavkih"/>
      </w:pPr>
      <w:r w:rsidRPr="003E7818">
        <w:t xml:space="preserve">Celoten proces delovanja organizacije (v podjetjih je to poslovni proces) je potrebno </w:t>
      </w:r>
      <w:r w:rsidR="00BA0876">
        <w:t>nenehno razvijati – prilagajat</w:t>
      </w:r>
      <w:r w:rsidRPr="003E7818">
        <w:t>i stalno spreminjajočim razmeram v okolju (za podjetja predvsem na trgu).</w:t>
      </w:r>
    </w:p>
    <w:p w:rsidR="00E32FAE" w:rsidRDefault="00E32FAE" w:rsidP="00E32FAE">
      <w:pPr>
        <w:pStyle w:val="Besedilovodstavkih"/>
      </w:pPr>
      <w:r w:rsidRPr="003E7818">
        <w:t>Pri tem pa nobena organizacija ne sme pozabiti, da je končni uspeh odvisen od zaposlenih. Občutek varnosti in stalne prisotne odgovornosti za zdravje je danes močan motivacijski element. Pri najboljših</w:t>
      </w:r>
      <w:r>
        <w:t xml:space="preserve"> organizacijah</w:t>
      </w:r>
      <w:r w:rsidRPr="003E7818">
        <w:t xml:space="preserve"> je to sestavni del poslovne strategije. Sistem vodenja varnosti in zdravja pri delu je eno od preskušenih orodij </w:t>
      </w:r>
      <w:r>
        <w:t xml:space="preserve">za vodenje </w:t>
      </w:r>
      <w:r w:rsidRPr="003E7818">
        <w:t xml:space="preserve">od načrtovanja, izvajanja do nadzora in ukrepanja. </w:t>
      </w:r>
      <w:r w:rsidRPr="003E7818">
        <w:br/>
        <w:t xml:space="preserve">Največja napaka menedžmenta oz. organizacije pri tem je, če to dela samo zaradi zakonodajnih zahtev! </w:t>
      </w:r>
    </w:p>
    <w:p w:rsidR="00E32FAE" w:rsidRDefault="00E32FAE" w:rsidP="00E32FAE">
      <w:pPr>
        <w:pStyle w:val="Besedilovodstavkih"/>
      </w:pPr>
      <w:r w:rsidRPr="003E7818">
        <w:t>Zelo podobno</w:t>
      </w:r>
      <w:r>
        <w:t>,</w:t>
      </w:r>
      <w:r w:rsidRPr="003E7818">
        <w:t xml:space="preserve"> kot pojasnjujemo, da je zagotavljanje varnosti in zdravja sestavni del sistema vodenja in pomeni razvijanje odnosa do ljudi, lahko zagovarjamo, da je del celovitega sistema vodenja tudi </w:t>
      </w:r>
      <w:r>
        <w:t>področje v</w:t>
      </w:r>
      <w:r w:rsidRPr="003E7818">
        <w:t>arovanj</w:t>
      </w:r>
      <w:r>
        <w:t>a</w:t>
      </w:r>
      <w:r w:rsidRPr="003E7818">
        <w:t xml:space="preserve"> okolja</w:t>
      </w:r>
      <w:r>
        <w:t>, torej razvijanje in izvajanje sistema ravnanja z okoljem</w:t>
      </w:r>
      <w:r w:rsidRPr="003E7818">
        <w:t xml:space="preserve">. </w:t>
      </w:r>
    </w:p>
    <w:p w:rsidR="00E32FAE" w:rsidRDefault="00E32FAE" w:rsidP="00E32FAE">
      <w:pPr>
        <w:pStyle w:val="Besedilovodstavkih"/>
      </w:pPr>
      <w:r w:rsidRPr="003E7818">
        <w:t xml:space="preserve">Pri predmetu VDO bomo skozi predavanja </w:t>
      </w:r>
      <w:r>
        <w:t xml:space="preserve">in </w:t>
      </w:r>
      <w:r w:rsidRPr="003E7818">
        <w:t xml:space="preserve">vaje </w:t>
      </w:r>
      <w:r>
        <w:t xml:space="preserve">s pomočjo seminarskih nalog </w:t>
      </w:r>
      <w:r w:rsidRPr="003E7818">
        <w:t xml:space="preserve">spoznali, kaj pomeni pravi pristop k varnosti pri delu in pravilnemu odnosu do okolja in kako se </w:t>
      </w:r>
      <w:r>
        <w:t xml:space="preserve">to </w:t>
      </w:r>
      <w:r w:rsidRPr="003E7818">
        <w:t>izvaja. Pri tem inženirji ne sme</w:t>
      </w:r>
      <w:r>
        <w:t>m</w:t>
      </w:r>
      <w:r w:rsidRPr="003E7818">
        <w:t xml:space="preserve">o spregledati, da je veliko stvari v </w:t>
      </w:r>
      <w:r>
        <w:t>zvezi</w:t>
      </w:r>
      <w:r w:rsidRPr="003E7818">
        <w:t xml:space="preserve"> z varnim delom in varovanjem okolja zelo povezanih z različnimi delovnimi sredstvi (delov</w:t>
      </w:r>
      <w:r>
        <w:t xml:space="preserve">na oprema, materiali, varovalna </w:t>
      </w:r>
      <w:r w:rsidRPr="003E7818">
        <w:t>oprema ...)</w:t>
      </w:r>
      <w:r>
        <w:t>: Za</w:t>
      </w:r>
      <w:r w:rsidRPr="003E7818">
        <w:t xml:space="preserve"> le-te in tudi sicer za vse stvari, ki jih kakorkoli počenjamo v našem okolju,  je družba postavila tudi zahteve v obliki zakonodaje (predpisov).  Le-te </w:t>
      </w:r>
      <w:r>
        <w:t>(</w:t>
      </w:r>
      <w:r w:rsidRPr="003E7818">
        <w:t>zahteve iz predpisov) morajo tako upoštevati že proizvajalci npr. strojev, osebne varovalne opreme, raznih (potencialnih nevarnih) materialov. Primerno je, da te predpise (za proizvajalce različne opreme, materialov) torej poznajo tudi uporabniki</w:t>
      </w:r>
      <w:r>
        <w:t>. S</w:t>
      </w:r>
      <w:r w:rsidRPr="003E7818">
        <w:t>eveda pa je potrebno pri uporabi vsega tega poznati in upoštevati vse predpise, ki določajo obveznosti vsem zaposlenim v delovnih in drugih poslovnih procesih v pogledu zagotavljanja varnosti in zdravja pri delu ter varovanja okolja.</w:t>
      </w:r>
    </w:p>
    <w:p w:rsidR="0069026F" w:rsidRDefault="0069026F" w:rsidP="00E32FAE">
      <w:pPr>
        <w:pStyle w:val="Besedilovodstavkih"/>
        <w:sectPr w:rsidR="0069026F" w:rsidSect="002C729D">
          <w:headerReference w:type="default" r:id="rId19"/>
          <w:pgSz w:w="11906" w:h="16838" w:code="9"/>
          <w:pgMar w:top="1701" w:right="1418" w:bottom="1701" w:left="1701" w:header="851" w:footer="567" w:gutter="0"/>
          <w:cols w:space="708"/>
          <w:docGrid w:linePitch="360"/>
        </w:sectPr>
      </w:pPr>
    </w:p>
    <w:p w:rsidR="0069026F" w:rsidRDefault="0069026F" w:rsidP="0069026F">
      <w:pPr>
        <w:pStyle w:val="Slika"/>
      </w:pPr>
      <w:r>
        <w:rPr>
          <w:lang w:eastAsia="sl-SI"/>
        </w:rPr>
        <w:lastRenderedPageBreak/>
        <w:drawing>
          <wp:inline distT="0" distB="0" distL="0" distR="0" wp14:anchorId="55A99467" wp14:editId="65AF1173">
            <wp:extent cx="6338892" cy="4834072"/>
            <wp:effectExtent l="0" t="0" r="5080" b="508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173" r="13023" b="-56"/>
                    <a:stretch/>
                  </pic:blipFill>
                  <pic:spPr bwMode="auto">
                    <a:xfrm>
                      <a:off x="0" y="0"/>
                      <a:ext cx="6357233" cy="4848059"/>
                    </a:xfrm>
                    <a:prstGeom prst="rect">
                      <a:avLst/>
                    </a:prstGeom>
                    <a:ln>
                      <a:noFill/>
                    </a:ln>
                    <a:extLst>
                      <a:ext uri="{53640926-AAD7-44D8-BBD7-CCE9431645EC}">
                        <a14:shadowObscured xmlns:a14="http://schemas.microsoft.com/office/drawing/2010/main"/>
                      </a:ext>
                    </a:extLst>
                  </pic:spPr>
                </pic:pic>
              </a:graphicData>
            </a:graphic>
          </wp:inline>
        </w:drawing>
      </w:r>
    </w:p>
    <w:p w:rsidR="0069026F" w:rsidRDefault="0069026F" w:rsidP="0069026F">
      <w:pPr>
        <w:pStyle w:val="NaslovSlikaGrafTabela"/>
        <w:rPr>
          <w:lang w:val="sl-SI"/>
        </w:rPr>
      </w:pPr>
      <w:bookmarkStart w:id="1" w:name="_Toc53914018"/>
      <w:r w:rsidRPr="00C25B6F">
        <w:t xml:space="preserve">Slika </w:t>
      </w:r>
      <w:r>
        <w:fldChar w:fldCharType="begin"/>
      </w:r>
      <w:r>
        <w:instrText xml:space="preserve"> SEQ Slika \* ARABIC </w:instrText>
      </w:r>
      <w:r>
        <w:fldChar w:fldCharType="separate"/>
      </w:r>
      <w:r>
        <w:rPr>
          <w:noProof/>
        </w:rPr>
        <w:t>1</w:t>
      </w:r>
      <w:r>
        <w:fldChar w:fldCharType="end"/>
      </w:r>
      <w:r w:rsidRPr="00C25B6F">
        <w:t xml:space="preserve">: </w:t>
      </w:r>
      <w:r>
        <w:rPr>
          <w:lang w:val="sl-SI"/>
        </w:rPr>
        <w:t>Prihodnost, kot si jo želimo</w:t>
      </w:r>
      <w:bookmarkEnd w:id="1"/>
    </w:p>
    <w:p w:rsidR="0069026F" w:rsidRDefault="0069026F" w:rsidP="0069026F">
      <w:pPr>
        <w:pStyle w:val="Vir"/>
      </w:pPr>
      <w:r>
        <w:t xml:space="preserve">Vir: </w:t>
      </w:r>
      <w:hyperlink r:id="rId21" w:history="1">
        <w:r w:rsidRPr="0088370E">
          <w:rPr>
            <w:rStyle w:val="Hiperpovezava"/>
          </w:rPr>
          <w:t>https://etri.si/povabilo/etri-skupnost-bo-povezovalna-na-sejmu-agra-2019</w:t>
        </w:r>
      </w:hyperlink>
    </w:p>
    <w:p w:rsidR="0069026F" w:rsidRDefault="0069026F" w:rsidP="0069026F">
      <w:pPr>
        <w:pStyle w:val="Slika"/>
        <w:sectPr w:rsidR="0069026F" w:rsidSect="0069026F">
          <w:pgSz w:w="16838" w:h="11906" w:orient="landscape" w:code="9"/>
          <w:pgMar w:top="1418" w:right="1701" w:bottom="1701" w:left="1701" w:header="851" w:footer="567" w:gutter="0"/>
          <w:cols w:space="708"/>
          <w:docGrid w:linePitch="360"/>
        </w:sectPr>
      </w:pPr>
    </w:p>
    <w:p w:rsidR="00FA64EA" w:rsidRDefault="00FA64EA" w:rsidP="00FA64EA">
      <w:pPr>
        <w:pStyle w:val="Naslov1"/>
      </w:pPr>
      <w:bookmarkStart w:id="2" w:name="_Toc38006163"/>
      <w:bookmarkStart w:id="3" w:name="_Toc53949614"/>
      <w:r>
        <w:lastRenderedPageBreak/>
        <w:t>Varnost pri delu in varstvo okolja</w:t>
      </w:r>
      <w:bookmarkEnd w:id="2"/>
      <w:bookmarkEnd w:id="3"/>
    </w:p>
    <w:p w:rsidR="00FA64EA" w:rsidRPr="007021DB" w:rsidRDefault="00FA64EA" w:rsidP="00FA64EA">
      <w:pPr>
        <w:pStyle w:val="Besedilovodstavkih"/>
      </w:pPr>
      <w:r w:rsidRPr="007021DB">
        <w:t xml:space="preserve">Varnost in zdravje pri delu (VZD) </w:t>
      </w:r>
      <w:r>
        <w:t>je</w:t>
      </w:r>
      <w:r w:rsidRPr="007021DB">
        <w:t xml:space="preserve"> sistematično načrtovanje in izvajanje ukrepov, potrebnih za zagotovitev varnosti in zdravja delavcev ter drugih oseb, ki so navzoče v delovnem procesu, vključno s preprečevanjem, odpravljanjem in obvladovanjem nevarnosti pri delu, obveščanjem in usposabljanjem delavcev, z ustrezno organiziranostjo in potrebnimi materialnimi sredstvi; delodajalec mora upoštevati spreminjajoče se okoliščine ter izvajati take preventivne ukrepe in izbirati take delovne in proizvajalne metode, ki bodo zagotavljale izboljševanje stanja in višjo raven varnosti in zdravja pri delu, ter bodo vključene v vse aktivnosti delodajalca in na vseh organizacijskih ravneh. </w:t>
      </w:r>
    </w:p>
    <w:p w:rsidR="00FA64EA" w:rsidRDefault="00FA64EA" w:rsidP="00FA64EA">
      <w:pPr>
        <w:pStyle w:val="Besedilovodstavkih"/>
      </w:pPr>
      <w:r w:rsidRPr="007021DB">
        <w:t>Ocenjevanje tveganj na področju VZD že v načrtovanju procesov je pomembno prav tako kot tehnično tehnološko pravilno razvijanje proizvodov in procesov. Produktivnost dela mora biti podrejena varnosti in zdravju delavcev in varovanju okolja</w:t>
      </w:r>
      <w:r>
        <w:t>, t</w:t>
      </w:r>
      <w:r w:rsidRPr="007021DB">
        <w:t>ako</w:t>
      </w:r>
      <w:r>
        <w:t xml:space="preserve">, </w:t>
      </w:r>
      <w:r w:rsidRPr="007021DB">
        <w:t xml:space="preserve">kot je tudi človek mnogo bolj pomemben kot pa delovna oprema. Pred nastajanjem oz. povzročanjem nevarnosti je potrebno ustrezno zavarovati delovno opremo in delovne procese, ne pa ljudi spravljati v oklepe in skafandre ali pa jih izpostavljati nevarnosti. Z ocenjevanjem tveganj moramo v načrtovanju delovnih procesov, preden se jih začne izvajati,  izpostaviti vsa tista konkretna opravila in dejanja, kjer bi se lahko zgodile konkretne nevarnosti z neko verjetnostjo (četudi manjšo) in z nekimi posledicami (četudi manjšimi). </w:t>
      </w:r>
    </w:p>
    <w:p w:rsidR="00FA64EA" w:rsidRDefault="00FA64EA" w:rsidP="00FA64EA">
      <w:pPr>
        <w:pStyle w:val="Besedilovodstavkih"/>
      </w:pPr>
      <w:r w:rsidRPr="007021DB">
        <w:t xml:space="preserve">Gre za preventivne aktivnosti, ki jih sicer npr. poznamo v zagotavljanju kakovosti, ker se bojimo, da bi kakršnokoli napako odkril kupec ali končni uporabnik nekega proizvoda (izdelka in storitve). </w:t>
      </w:r>
    </w:p>
    <w:p w:rsidR="00FA64EA" w:rsidRPr="007021DB" w:rsidRDefault="00FA64EA" w:rsidP="00FA64EA">
      <w:pPr>
        <w:pStyle w:val="Besedilovodstavkih"/>
      </w:pPr>
      <w:r w:rsidRPr="007021DB">
        <w:t xml:space="preserve">Veliko govorimo (a premalo ukrepamo) tudi o preventivnih aktivnostih za varovanje pred požarom. Še bolj samo načelni in velikokrat povsem neučinkoviti smo pri varovanju okolja. In, kot da bi bil človek (delavec v </w:t>
      </w:r>
      <w:r>
        <w:t>vsakem</w:t>
      </w:r>
      <w:r w:rsidRPr="007021DB">
        <w:t xml:space="preserve"> procesu dela) najmanj pomemben deležnik, smo bistveno premalo učinkoviti pri zagotavljanju varnosti in zdravja pri delu. Neodgovorno od vseh, ki to počnejo</w:t>
      </w:r>
      <w:r>
        <w:t>,</w:t>
      </w:r>
      <w:r w:rsidRPr="007021DB">
        <w:t xml:space="preserve"> omogočajo ali dopuščajo!  </w:t>
      </w:r>
    </w:p>
    <w:p w:rsidR="00FA64EA" w:rsidRPr="008C5E73" w:rsidRDefault="00FA64EA" w:rsidP="00FA64EA">
      <w:pPr>
        <w:pStyle w:val="Naslov2"/>
      </w:pPr>
      <w:bookmarkStart w:id="4" w:name="_Toc38006164"/>
      <w:bookmarkStart w:id="5" w:name="_Toc53949615"/>
      <w:r w:rsidRPr="008C5E73">
        <w:lastRenderedPageBreak/>
        <w:t>Zakonodaja o VZD</w:t>
      </w:r>
      <w:bookmarkEnd w:id="4"/>
      <w:bookmarkEnd w:id="5"/>
    </w:p>
    <w:p w:rsidR="00FA64EA" w:rsidRDefault="00FA64EA" w:rsidP="00FA64EA">
      <w:pPr>
        <w:pStyle w:val="Besedilovodstavkih"/>
      </w:pPr>
      <w:r w:rsidRPr="007021DB">
        <w:t>To področje je v EU</w:t>
      </w:r>
      <w:r>
        <w:rPr>
          <w:rStyle w:val="Sprotnaopomba-sklic"/>
        </w:rPr>
        <w:footnoteReference w:id="3"/>
      </w:r>
      <w:r w:rsidRPr="007021DB">
        <w:t xml:space="preserve"> in RS</w:t>
      </w:r>
      <w:r>
        <w:rPr>
          <w:rStyle w:val="Sprotnaopomba-sklic"/>
        </w:rPr>
        <w:footnoteReference w:id="4"/>
      </w:r>
      <w:r w:rsidRPr="007021DB">
        <w:t xml:space="preserve"> urejeno z ustrezno zakonodajo celovito v cilju zagotavljanja varnosti in zdravja pri vsakem delu. V EU imamo krovno direktivo iz VZD: 89/391/EGS o uvajanju ukrepov za spodbujanje izboljšav varnosti in zdravja delavcev pri delu</w:t>
      </w:r>
      <w:r>
        <w:rPr>
          <w:rStyle w:val="Sprotnaopomba-sklic"/>
        </w:rPr>
        <w:footnoteReference w:id="5"/>
      </w:r>
      <w:r w:rsidRPr="007021DB">
        <w:t xml:space="preserve"> in več direktiv za posamezna področja VZD; v RS imamo zakon o varnosti in zdravju pri delu (ZVZD-1) in za njegovo izvajanje še 3 uredbe (RS) in 37 pravilnikov; vsa ta slovenska zakonodaja v prav</w:t>
      </w:r>
      <w:r>
        <w:t>n</w:t>
      </w:r>
      <w:r w:rsidRPr="007021DB">
        <w:t>i red RS prenaša direktive EU, ki določajo minimalne zahteve iz področja VZD.</w:t>
      </w:r>
    </w:p>
    <w:p w:rsidR="007C6075" w:rsidRDefault="009857A4" w:rsidP="007C6075">
      <w:pPr>
        <w:pStyle w:val="Besedilovodstavkih"/>
      </w:pPr>
      <w:r>
        <w:t>Zelo pomembno pri načrtovanju in izvajanju delovnih procesov je</w:t>
      </w:r>
      <w:r w:rsidR="007C6075">
        <w:t xml:space="preserve"> vključevanje</w:t>
      </w:r>
      <w:r>
        <w:t xml:space="preserve"> delovn</w:t>
      </w:r>
      <w:r w:rsidR="007C6075">
        <w:t>e</w:t>
      </w:r>
      <w:r>
        <w:t xml:space="preserve"> oprem</w:t>
      </w:r>
      <w:r w:rsidR="007C6075">
        <w:t>e. Osnovna zahteva in predpogoj za zagotavljanje VZD pri uporabi delovne opreme je v tem, da so proizvodi, ki jih bomo vključili v delovne procese in uporabljali kot delovno opremo (stroji, električna oprema, tlačna oprema …, tudi npr. vozila ..), v celoti skladni z vsemi zahtevami vseh predpisov, ki veljajo za te proizvode in je za to poskrbel proizvajalec ter na koncu proizvode ustrezno označil ter za njih zagotovil dokazila o skladnosti z zahtevami predpisov. Delodajalec je pred začetkom dajanja takšnih proizvodov v uporabo dolžen zagotoviti pregled, ali je skladnost proizvoda ustrezno izkazana.</w:t>
      </w:r>
    </w:p>
    <w:p w:rsidR="007C6075" w:rsidRDefault="007C6075" w:rsidP="007C6075">
      <w:pPr>
        <w:pStyle w:val="Besedilovodstavkih"/>
      </w:pPr>
      <w:r>
        <w:t xml:space="preserve">Tipični primer delovne opreme je stroj. Za stroj mora proizvajalec zagotoviti njegovo skladnost z zahtevami osnovnega predpisa za stroje (Pravilnik o varnosti strojev oz. direktiva o strojih 2006/42/ES) in tudi zahtevam drugih relevantnih predpisov (glede EMC, glede emisije hrupa, vsebnosti nevarnih snovi …); stroj mora biti predpisano označen, imeti mora Izjavo EU o skladnosti in navodila v slovenskem jeziku. Šele, ko se ustrezno ugotovi pravilno </w:t>
      </w:r>
      <w:proofErr w:type="spellStart"/>
      <w:r>
        <w:t>izkazanost</w:t>
      </w:r>
      <w:proofErr w:type="spellEnd"/>
      <w:r>
        <w:t xml:space="preserve"> skladnosti stroja z zahtevami predpisov, ki veljajo za proizvajalca stroja, se lahko začne postopek načrtovanja vključevanja stroja v proizvodni proces kot delovne opreme. Slika 1 ponazarja ta »prehod« stroja v delovno opremo in obveznosti proizvajalca stroja ter delodajalca pri tem.</w:t>
      </w:r>
    </w:p>
    <w:p w:rsidR="007C6075" w:rsidRDefault="007C6075" w:rsidP="007C6075">
      <w:pPr>
        <w:pStyle w:val="Slika"/>
      </w:pPr>
      <w:r>
        <w:rPr>
          <w:lang w:eastAsia="sl-SI"/>
        </w:rPr>
        <w:lastRenderedPageBreak/>
        <w:drawing>
          <wp:inline distT="0" distB="0" distL="0" distR="0" wp14:anchorId="19DC9048" wp14:editId="3D97D1C1">
            <wp:extent cx="4815407" cy="3666227"/>
            <wp:effectExtent l="0" t="0" r="444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in ZVZ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8456" cy="3676162"/>
                    </a:xfrm>
                    <a:prstGeom prst="rect">
                      <a:avLst/>
                    </a:prstGeom>
                  </pic:spPr>
                </pic:pic>
              </a:graphicData>
            </a:graphic>
          </wp:inline>
        </w:drawing>
      </w:r>
      <w:r>
        <w:t xml:space="preserve"> </w:t>
      </w:r>
    </w:p>
    <w:p w:rsidR="007C6075" w:rsidRDefault="007C6075" w:rsidP="007C6075">
      <w:pPr>
        <w:pStyle w:val="Naslovslikeintabele"/>
      </w:pPr>
      <w:bookmarkStart w:id="6" w:name="_Toc38006232"/>
      <w:bookmarkStart w:id="7" w:name="_Toc53914019"/>
      <w:r w:rsidRPr="00C25B6F">
        <w:t xml:space="preserve">Slika </w:t>
      </w:r>
      <w:r w:rsidR="00FC6C28">
        <w:fldChar w:fldCharType="begin"/>
      </w:r>
      <w:r w:rsidR="00FC6C28">
        <w:instrText xml:space="preserve"> SEQ Slika \* ARABIC </w:instrText>
      </w:r>
      <w:r w:rsidR="00FC6C28">
        <w:fldChar w:fldCharType="separate"/>
      </w:r>
      <w:r>
        <w:rPr>
          <w:noProof/>
        </w:rPr>
        <w:t>1</w:t>
      </w:r>
      <w:r w:rsidR="00FC6C28">
        <w:rPr>
          <w:noProof/>
        </w:rPr>
        <w:fldChar w:fldCharType="end"/>
      </w:r>
      <w:r w:rsidRPr="00C25B6F">
        <w:t xml:space="preserve">: </w:t>
      </w:r>
      <w:r>
        <w:t>Stroj – delovna oprema in obveznosti iz zakonodaje pri tem</w:t>
      </w:r>
      <w:bookmarkEnd w:id="6"/>
      <w:bookmarkEnd w:id="7"/>
    </w:p>
    <w:p w:rsidR="00FA64EA" w:rsidRDefault="00FA64EA" w:rsidP="00FA64EA">
      <w:pPr>
        <w:pStyle w:val="Besedilovodstavkih"/>
      </w:pPr>
      <w:r>
        <w:t>Več o tem si lahko preberete v skupnem študijskem gradivu</w:t>
      </w:r>
      <w:r>
        <w:rPr>
          <w:rStyle w:val="Sprotnaopomba-sklic"/>
        </w:rPr>
        <w:footnoteReference w:id="6"/>
      </w:r>
      <w:r>
        <w:t xml:space="preserve"> za predmete TPN, KZP in VDO in še dodatno o tehničnih predpisih</w:t>
      </w:r>
      <w:r>
        <w:rPr>
          <w:rStyle w:val="Sprotnaopomba-sklic"/>
        </w:rPr>
        <w:footnoteReference w:id="7"/>
      </w:r>
      <w:r>
        <w:t xml:space="preserve"> kot gradivo za predmet TPN.</w:t>
      </w:r>
    </w:p>
    <w:p w:rsidR="009857A4" w:rsidRPr="00C25B6F" w:rsidRDefault="009857A4" w:rsidP="009857A4">
      <w:pPr>
        <w:pStyle w:val="Naslov2"/>
      </w:pPr>
      <w:bookmarkStart w:id="8" w:name="_Toc29216711"/>
      <w:bookmarkStart w:id="9" w:name="_Toc53949616"/>
      <w:r w:rsidRPr="00C25B6F">
        <w:rPr>
          <w:lang w:val="sl-SI"/>
        </w:rPr>
        <w:t>z</w:t>
      </w:r>
      <w:r w:rsidRPr="00C25B6F">
        <w:t>akonodaja o varstvu okolja</w:t>
      </w:r>
      <w:bookmarkEnd w:id="8"/>
      <w:bookmarkEnd w:id="9"/>
    </w:p>
    <w:p w:rsidR="009857A4" w:rsidRPr="00C25B6F" w:rsidRDefault="009857A4" w:rsidP="009857A4">
      <w:pPr>
        <w:pStyle w:val="Besedilovodstavkih"/>
      </w:pPr>
      <w:r w:rsidRPr="00C25B6F">
        <w:t xml:space="preserve">Kot element kakovosti, torej skladnosti s pričakovanji </w:t>
      </w:r>
      <w:r w:rsidR="007F72A1">
        <w:t>ožjega ali celotnega družbenega okolja</w:t>
      </w:r>
      <w:r w:rsidRPr="00C25B6F">
        <w:t xml:space="preserve">, se morajo pri razvijanju </w:t>
      </w:r>
      <w:r>
        <w:t xml:space="preserve">in izvajanju procesov </w:t>
      </w:r>
      <w:r w:rsidRPr="00C25B6F">
        <w:t xml:space="preserve">pravilno razumeti in obravnavati ter ustrezno vključevati tudi </w:t>
      </w:r>
      <w:r w:rsidRPr="00C25B6F">
        <w:rPr>
          <w:bCs/>
        </w:rPr>
        <w:t>varovanje okolja</w:t>
      </w:r>
      <w:r w:rsidRPr="00C25B6F">
        <w:t xml:space="preserve">. </w:t>
      </w:r>
    </w:p>
    <w:p w:rsidR="009857A4" w:rsidRDefault="009857A4" w:rsidP="009857A4">
      <w:pPr>
        <w:pStyle w:val="Besedilovodstavkih"/>
      </w:pPr>
      <w:r>
        <w:t xml:space="preserve">Pomembno je npr. </w:t>
      </w:r>
      <w:r w:rsidRPr="00C25B6F">
        <w:t>zagot</w:t>
      </w:r>
      <w:r>
        <w:t>a</w:t>
      </w:r>
      <w:r w:rsidRPr="00C25B6F">
        <w:t>v</w:t>
      </w:r>
      <w:r>
        <w:t xml:space="preserve">ljanje uporabe delovne opreme in drugih delovnih sredstev, ki so skladni  </w:t>
      </w:r>
      <w:r w:rsidRPr="00C25B6F">
        <w:rPr>
          <w:bCs/>
        </w:rPr>
        <w:t>z zahtevami tehničnih predpisov</w:t>
      </w:r>
      <w:r w:rsidRPr="00C25B6F">
        <w:t xml:space="preserve">, poleg varnosti predvsem glede učinkovite rabe energije in zahtev o energetski učinkovitosti proizvodov. </w:t>
      </w:r>
      <w:r w:rsidR="007C6075">
        <w:t>(Tudi o tem si lahko več preberete v študijskem gradivu za predmet TPN o tehničnih predpisih.)</w:t>
      </w:r>
    </w:p>
    <w:p w:rsidR="00CD7086" w:rsidRPr="00C25B6F" w:rsidRDefault="00CD7086" w:rsidP="00CD7086">
      <w:pPr>
        <w:pStyle w:val="Besedilovodstavkih"/>
      </w:pPr>
      <w:r w:rsidRPr="00C25B6F">
        <w:lastRenderedPageBreak/>
        <w:t xml:space="preserve">Podobno kot </w:t>
      </w:r>
      <w:r>
        <w:t>tehnična in energetska</w:t>
      </w:r>
      <w:r w:rsidRPr="00C25B6F">
        <w:t xml:space="preserve"> zakonodajo</w:t>
      </w:r>
      <w:r>
        <w:t xml:space="preserve"> ter zakonodaja o VZD je pomembna torej tudi </w:t>
      </w:r>
      <w:r w:rsidRPr="00C25B6F">
        <w:t>zakonodaj</w:t>
      </w:r>
      <w:r>
        <w:t>a</w:t>
      </w:r>
      <w:r w:rsidRPr="00C25B6F">
        <w:t xml:space="preserve"> o varstvu okolja</w:t>
      </w:r>
      <w:r w:rsidRPr="00C25B6F">
        <w:rPr>
          <w:rStyle w:val="Sprotnaopomba-sklic"/>
        </w:rPr>
        <w:footnoteReference w:id="8"/>
      </w:r>
      <w:r w:rsidRPr="00C25B6F">
        <w:t>, osnova pri tem je krovni Zakon o varstvu okolja</w:t>
      </w:r>
      <w:r w:rsidRPr="00C25B6F">
        <w:rPr>
          <w:rStyle w:val="Sprotnaopomba-sklic"/>
        </w:rPr>
        <w:footnoteReference w:id="9"/>
      </w:r>
      <w:r w:rsidRPr="00C25B6F">
        <w:t>. Varstvo okolja obsega zelo široko področje :</w:t>
      </w:r>
    </w:p>
    <w:p w:rsidR="00CD7086" w:rsidRPr="00C25B6F" w:rsidRDefault="00CD7086" w:rsidP="00CD7086">
      <w:pPr>
        <w:pStyle w:val="Navedbe1"/>
      </w:pPr>
      <w:r w:rsidRPr="00C25B6F">
        <w:t xml:space="preserve">odpadki, </w:t>
      </w:r>
    </w:p>
    <w:p w:rsidR="00CD7086" w:rsidRPr="00C25B6F" w:rsidRDefault="00CD7086" w:rsidP="00CD7086">
      <w:pPr>
        <w:pStyle w:val="Navedbe1"/>
      </w:pPr>
      <w:r w:rsidRPr="00C25B6F">
        <w:t xml:space="preserve">kakovost zraka, </w:t>
      </w:r>
    </w:p>
    <w:p w:rsidR="00CD7086" w:rsidRPr="00C25B6F" w:rsidRDefault="00CD7086" w:rsidP="00CD7086">
      <w:pPr>
        <w:pStyle w:val="Navedbe1"/>
      </w:pPr>
      <w:r w:rsidRPr="00C25B6F">
        <w:t xml:space="preserve">podnebne sprememb, </w:t>
      </w:r>
    </w:p>
    <w:p w:rsidR="00CD7086" w:rsidRPr="00C25B6F" w:rsidRDefault="00CD7086" w:rsidP="00CD7086">
      <w:pPr>
        <w:pStyle w:val="Navedbe1"/>
      </w:pPr>
      <w:r w:rsidRPr="00C25B6F">
        <w:t xml:space="preserve">industrijsko onesnaževanje, </w:t>
      </w:r>
    </w:p>
    <w:p w:rsidR="00CD7086" w:rsidRPr="00C25B6F" w:rsidRDefault="00CD7086" w:rsidP="00CD7086">
      <w:pPr>
        <w:pStyle w:val="Navedbe1"/>
      </w:pPr>
      <w:r w:rsidRPr="00C25B6F">
        <w:t xml:space="preserve">industrijske nesreče, </w:t>
      </w:r>
    </w:p>
    <w:p w:rsidR="00CD7086" w:rsidRPr="00C25B6F" w:rsidRDefault="00CD7086" w:rsidP="00CD7086">
      <w:pPr>
        <w:pStyle w:val="Navedbe1"/>
      </w:pPr>
      <w:r w:rsidRPr="00C25B6F">
        <w:t xml:space="preserve">presoje vplivov na okolje, </w:t>
      </w:r>
    </w:p>
    <w:p w:rsidR="00CD7086" w:rsidRPr="00C25B6F" w:rsidRDefault="00CD7086" w:rsidP="00CD7086">
      <w:pPr>
        <w:pStyle w:val="Navedbe1"/>
      </w:pPr>
      <w:r w:rsidRPr="00C25B6F">
        <w:t xml:space="preserve">svetlobno onesnaževanje in elektromagnetna sevanja, </w:t>
      </w:r>
    </w:p>
    <w:p w:rsidR="00CD7086" w:rsidRPr="00C25B6F" w:rsidRDefault="00CD7086" w:rsidP="00CD7086">
      <w:pPr>
        <w:pStyle w:val="Navedbe1"/>
      </w:pPr>
      <w:r w:rsidRPr="00C25B6F">
        <w:t xml:space="preserve">varstvo tal, hrup, </w:t>
      </w:r>
    </w:p>
    <w:p w:rsidR="00CD7086" w:rsidRPr="00C25B6F" w:rsidRDefault="00CD7086" w:rsidP="00CD7086">
      <w:pPr>
        <w:pStyle w:val="Navedbe1"/>
      </w:pPr>
      <w:r w:rsidRPr="00C25B6F">
        <w:t xml:space="preserve">sanacija in preprečevanje okoljske škode, narava. </w:t>
      </w:r>
    </w:p>
    <w:p w:rsidR="00CD7086" w:rsidRPr="00C25B6F" w:rsidRDefault="00CD7086" w:rsidP="00CD7086">
      <w:pPr>
        <w:pStyle w:val="Besedilovodstavkih"/>
      </w:pPr>
      <w:r w:rsidRPr="00C25B6F">
        <w:t>Veliko je proizvod</w:t>
      </w:r>
      <w:r>
        <w:t>nih procesov</w:t>
      </w:r>
      <w:r w:rsidRPr="00C25B6F">
        <w:t>, kjer moramo že pri njihovem načrtovanju upoštevati določbe te zakonodaje, vse v cilju varstva okolja.</w:t>
      </w:r>
    </w:p>
    <w:p w:rsidR="00CD7086" w:rsidRPr="00C25B6F" w:rsidRDefault="00CD7086" w:rsidP="00CD7086">
      <w:pPr>
        <w:pStyle w:val="Besedilovodstavkih"/>
      </w:pPr>
      <w:r w:rsidRPr="00C25B6F">
        <w:t>Največ predpisov o varstvu okolja je s področja odpadkov</w:t>
      </w:r>
      <w:r>
        <w:rPr>
          <w:rStyle w:val="Sprotnaopomba-sklic"/>
        </w:rPr>
        <w:footnoteReference w:id="10"/>
      </w:r>
      <w:r w:rsidRPr="00C25B6F">
        <w:t>. Poleg osnovnega predpisa: Uredba o odpadkih</w:t>
      </w:r>
      <w:r>
        <w:rPr>
          <w:rStyle w:val="Sprotnaopomba-sklic"/>
        </w:rPr>
        <w:footnoteReference w:id="11"/>
      </w:r>
      <w:r w:rsidRPr="00C25B6F">
        <w:t xml:space="preserve"> iz leta 2015 je še dodatno izdanih veliko uredb (RS) in pravilnikov, ki urejajo področje ravnanja z izrabljenimi proizvodi, kot npr.: </w:t>
      </w:r>
    </w:p>
    <w:p w:rsidR="00CD7086" w:rsidRPr="00C25B6F" w:rsidRDefault="00CD7086" w:rsidP="00CD7086">
      <w:pPr>
        <w:pStyle w:val="Navedbe1"/>
      </w:pPr>
      <w:r w:rsidRPr="00C25B6F">
        <w:rPr>
          <w:rStyle w:val="Hiperpovezava"/>
          <w:color w:val="auto"/>
          <w:u w:val="none"/>
        </w:rPr>
        <w:t xml:space="preserve">Uredba o odpadni električni in elektronski opremi </w:t>
      </w:r>
      <w:r w:rsidRPr="00C25B6F">
        <w:t>(Uradni list RS, št. 55/15, 47/16,</w:t>
      </w:r>
      <w:hyperlink r:id="rId23" w:tgtFrame="_blank" w:tooltip="Povezava se odpre v novem oknu" w:history="1">
        <w:r w:rsidRPr="00C25B6F">
          <w:rPr>
            <w:rStyle w:val="Hiperpovezava"/>
            <w:color w:val="auto"/>
            <w:u w:val="none"/>
          </w:rPr>
          <w:t>72/18</w:t>
        </w:r>
      </w:hyperlink>
      <w:r w:rsidRPr="00C25B6F">
        <w:t>),  </w:t>
      </w:r>
    </w:p>
    <w:p w:rsidR="00CD7086" w:rsidRPr="00C25B6F" w:rsidRDefault="00CD7086" w:rsidP="00CD7086">
      <w:pPr>
        <w:pStyle w:val="Navedbe1"/>
      </w:pPr>
      <w:r w:rsidRPr="00C25B6F">
        <w:rPr>
          <w:rStyle w:val="Hiperpovezava"/>
          <w:color w:val="auto"/>
          <w:u w:val="none"/>
        </w:rPr>
        <w:t xml:space="preserve">Uredba o ravnanju z baterijami in akumulatorji ter odpadnimi baterijami in akumulatorji </w:t>
      </w:r>
      <w:r w:rsidRPr="00C25B6F">
        <w:t xml:space="preserve">(Uradni list RS, št: 3/10, 64/12, 93/12, 103/15), </w:t>
      </w:r>
    </w:p>
    <w:p w:rsidR="00CD7086" w:rsidRPr="00C25B6F" w:rsidRDefault="00CD7086" w:rsidP="00CD7086">
      <w:pPr>
        <w:pStyle w:val="Navedbe1"/>
      </w:pPr>
      <w:r w:rsidRPr="00C25B6F">
        <w:t xml:space="preserve">Uredba o odpadnih oljih (Uradni list RS, št. 24/12), </w:t>
      </w:r>
    </w:p>
    <w:p w:rsidR="00CD7086" w:rsidRPr="00C25B6F" w:rsidRDefault="00CD7086" w:rsidP="00CD7086">
      <w:pPr>
        <w:pStyle w:val="Navedbe1"/>
      </w:pPr>
      <w:r w:rsidRPr="00C25B6F">
        <w:rPr>
          <w:rStyle w:val="Hiperpovezava"/>
          <w:color w:val="auto"/>
          <w:u w:val="none"/>
        </w:rPr>
        <w:t>Uredba o izrabljenih vozilih (</w:t>
      </w:r>
      <w:r w:rsidRPr="00C25B6F">
        <w:t>Uradni list RS, št. 32/11, 45/11, 26/12)</w:t>
      </w:r>
      <w:r w:rsidRPr="00C25B6F">
        <w:rPr>
          <w:rStyle w:val="Hiperpovezava"/>
          <w:color w:val="auto"/>
          <w:u w:val="none"/>
        </w:rPr>
        <w:t>,</w:t>
      </w:r>
      <w:r w:rsidRPr="00C25B6F">
        <w:t xml:space="preserve"> </w:t>
      </w:r>
    </w:p>
    <w:p w:rsidR="00CD7086" w:rsidRPr="00C25B6F" w:rsidRDefault="00CD7086" w:rsidP="00CD7086">
      <w:pPr>
        <w:pStyle w:val="Navedbe1"/>
      </w:pPr>
      <w:r w:rsidRPr="00C25B6F">
        <w:t>Uredba o ravnanju z izrabljenimi gumami (Uradni list RS, št. 63/09),</w:t>
      </w:r>
    </w:p>
    <w:p w:rsidR="00CD7086" w:rsidRPr="00C25B6F" w:rsidRDefault="00CD7086" w:rsidP="00CD7086">
      <w:pPr>
        <w:pStyle w:val="Navedbe1"/>
      </w:pPr>
      <w:r w:rsidRPr="00C25B6F">
        <w:t>….</w:t>
      </w:r>
    </w:p>
    <w:p w:rsidR="00CD7086" w:rsidRPr="008C5E73" w:rsidRDefault="00CD7086" w:rsidP="00CD7086">
      <w:pPr>
        <w:pStyle w:val="Naslov2"/>
        <w:tabs>
          <w:tab w:val="clear" w:pos="567"/>
        </w:tabs>
      </w:pPr>
      <w:bookmarkStart w:id="10" w:name="_Toc38006167"/>
      <w:bookmarkStart w:id="11" w:name="_Toc53949617"/>
      <w:r w:rsidRPr="008C5E73">
        <w:lastRenderedPageBreak/>
        <w:t>Stand</w:t>
      </w:r>
      <w:r>
        <w:t>ardi na področju VZD</w:t>
      </w:r>
      <w:bookmarkEnd w:id="10"/>
      <w:r>
        <w:rPr>
          <w:lang w:val="sl-SI"/>
        </w:rPr>
        <w:t xml:space="preserve"> in VO</w:t>
      </w:r>
      <w:bookmarkEnd w:id="11"/>
    </w:p>
    <w:p w:rsidR="007F6A33" w:rsidRDefault="00CD0128" w:rsidP="00CD7086">
      <w:pPr>
        <w:pStyle w:val="Besedilovodstavkih"/>
        <w:rPr>
          <w:rStyle w:val="VsebinavodstavkuZnak"/>
        </w:rPr>
      </w:pPr>
      <w:r>
        <w:rPr>
          <w:rStyle w:val="VsebinavodstavkuZnak"/>
        </w:rPr>
        <w:t xml:space="preserve">S tem, ko z različno zakonodajo družba </w:t>
      </w:r>
      <w:r w:rsidR="009C16AD">
        <w:rPr>
          <w:rStyle w:val="VsebinavodstavkuZnak"/>
        </w:rPr>
        <w:t xml:space="preserve">želi zagotoviti spoštovanje načel VZD in VO. </w:t>
      </w:r>
      <w:r w:rsidRPr="007B5CAC">
        <w:rPr>
          <w:rStyle w:val="VsebinavodstavkuZnak"/>
        </w:rPr>
        <w:t>Vse to uspešna podjetja delajo tudi v povezavi z mednarodn</w:t>
      </w:r>
      <w:r w:rsidR="009C16AD">
        <w:rPr>
          <w:rStyle w:val="VsebinavodstavkuZnak"/>
        </w:rPr>
        <w:t>imi standardi: ISO 9001:2015</w:t>
      </w:r>
      <w:r w:rsidRPr="009C16AD">
        <w:rPr>
          <w:rStyle w:val="Sprotnaopomba-sklic"/>
        </w:rPr>
        <w:footnoteReference w:id="12"/>
      </w:r>
      <w:r w:rsidR="009C16AD">
        <w:rPr>
          <w:rStyle w:val="VsebinavodstavkuZnak"/>
        </w:rPr>
        <w:t>,</w:t>
      </w:r>
      <w:r w:rsidRPr="007B5CAC">
        <w:rPr>
          <w:rStyle w:val="VsebinavodstavkuZnak"/>
        </w:rPr>
        <w:t xml:space="preserve"> ISO 14001:2015</w:t>
      </w:r>
      <w:r w:rsidRPr="009C16AD">
        <w:rPr>
          <w:rStyle w:val="Sprotnaopomba-sklic"/>
        </w:rPr>
        <w:footnoteReference w:id="13"/>
      </w:r>
      <w:r w:rsidR="009C16AD">
        <w:rPr>
          <w:rStyle w:val="VsebinavodstavkuZnak"/>
        </w:rPr>
        <w:t>,</w:t>
      </w:r>
      <w:r w:rsidRPr="007B5CAC">
        <w:rPr>
          <w:rStyle w:val="VsebinavodstavkuZnak"/>
        </w:rPr>
        <w:t xml:space="preserve"> ISO 50001</w:t>
      </w:r>
      <w:r w:rsidRPr="009C16AD">
        <w:rPr>
          <w:rStyle w:val="Sprotnaopomba-sklic"/>
        </w:rPr>
        <w:footnoteReference w:id="14"/>
      </w:r>
      <w:r w:rsidR="009C16AD">
        <w:rPr>
          <w:rStyle w:val="VsebinavodstavkuZnak"/>
        </w:rPr>
        <w:t>,</w:t>
      </w:r>
      <w:r w:rsidRPr="007B5CAC">
        <w:rPr>
          <w:rStyle w:val="VsebinavodstavkuZnak"/>
        </w:rPr>
        <w:t xml:space="preserve"> ISO 45001:2018</w:t>
      </w:r>
      <w:r w:rsidRPr="009C16AD">
        <w:rPr>
          <w:rStyle w:val="Sprotnaopomba-sklic"/>
        </w:rPr>
        <w:footnoteReference w:id="15"/>
      </w:r>
      <w:r w:rsidR="009C16AD">
        <w:rPr>
          <w:rStyle w:val="VsebinavodstavkuZnak"/>
        </w:rPr>
        <w:t>,</w:t>
      </w:r>
      <w:r w:rsidRPr="007B5CAC">
        <w:rPr>
          <w:rStyle w:val="VsebinavodstavkuZnak"/>
        </w:rPr>
        <w:t xml:space="preserve"> ISO</w:t>
      </w:r>
      <w:r w:rsidR="009C16AD">
        <w:rPr>
          <w:rStyle w:val="VsebinavodstavkuZnak"/>
        </w:rPr>
        <w:t> </w:t>
      </w:r>
      <w:r w:rsidRPr="007B5CAC">
        <w:rPr>
          <w:rStyle w:val="VsebinavodstavkuZnak"/>
        </w:rPr>
        <w:t>26000:2010</w:t>
      </w:r>
      <w:r w:rsidRPr="009C16AD">
        <w:rPr>
          <w:rStyle w:val="Sprotnaopomba-sklic"/>
        </w:rPr>
        <w:footnoteReference w:id="16"/>
      </w:r>
      <w:r w:rsidRPr="007B5CAC">
        <w:rPr>
          <w:rStyle w:val="VsebinavodstavkuZnak"/>
        </w:rPr>
        <w:t xml:space="preserve"> in drugimi standardi ter orodji za vodenje s področja kakovosti, odnosa do ljudi in okolja, energijske učinkovitosti, ocenjevanja tveganj</w:t>
      </w:r>
      <w:r w:rsidR="0069026F">
        <w:rPr>
          <w:rStyle w:val="VsebinavodstavkuZnak"/>
        </w:rPr>
        <w:t>, kot je to predstavljeno na spodnjih slikah</w:t>
      </w:r>
      <w:r w:rsidR="0069026F" w:rsidRPr="007B5CAC">
        <w:rPr>
          <w:rStyle w:val="VsebinavodstavkuZnak"/>
        </w:rPr>
        <w:t>.</w:t>
      </w:r>
    </w:p>
    <w:p w:rsidR="007F6A33" w:rsidRDefault="0018360C" w:rsidP="0018360C">
      <w:pPr>
        <w:pStyle w:val="Slika"/>
        <w:rPr>
          <w:rStyle w:val="VsebinavodstavkuZnak"/>
        </w:rPr>
      </w:pPr>
      <w:r w:rsidRPr="0018360C">
        <w:rPr>
          <w:lang w:eastAsia="sl-SI"/>
        </w:rPr>
        <w:drawing>
          <wp:inline distT="0" distB="0" distL="0" distR="0" wp14:anchorId="0456AA6A" wp14:editId="0BD45B0F">
            <wp:extent cx="4850792" cy="3587141"/>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3016" t="1377" r="13180" b="1598"/>
                    <a:stretch/>
                  </pic:blipFill>
                  <pic:spPr bwMode="auto">
                    <a:xfrm>
                      <a:off x="0" y="0"/>
                      <a:ext cx="4852595" cy="3588474"/>
                    </a:xfrm>
                    <a:prstGeom prst="rect">
                      <a:avLst/>
                    </a:prstGeom>
                    <a:ln>
                      <a:noFill/>
                    </a:ln>
                    <a:extLst>
                      <a:ext uri="{53640926-AAD7-44D8-BBD7-CCE9431645EC}">
                        <a14:shadowObscured xmlns:a14="http://schemas.microsoft.com/office/drawing/2010/main"/>
                      </a:ext>
                    </a:extLst>
                  </pic:spPr>
                </pic:pic>
              </a:graphicData>
            </a:graphic>
          </wp:inline>
        </w:drawing>
      </w:r>
    </w:p>
    <w:p w:rsidR="0018360C" w:rsidRDefault="0018360C" w:rsidP="0018360C">
      <w:pPr>
        <w:pStyle w:val="NaslovSlikaGrafTabela"/>
        <w:rPr>
          <w:lang w:val="sl-SI"/>
        </w:rPr>
      </w:pPr>
      <w:bookmarkStart w:id="12" w:name="_Toc53914020"/>
      <w:r w:rsidRPr="00C25B6F">
        <w:t xml:space="preserve">Slika </w:t>
      </w:r>
      <w:r>
        <w:fldChar w:fldCharType="begin"/>
      </w:r>
      <w:r>
        <w:instrText xml:space="preserve"> SEQ Slika \* ARABIC </w:instrText>
      </w:r>
      <w:r>
        <w:fldChar w:fldCharType="separate"/>
      </w:r>
      <w:r>
        <w:rPr>
          <w:noProof/>
        </w:rPr>
        <w:t>2</w:t>
      </w:r>
      <w:r>
        <w:fldChar w:fldCharType="end"/>
      </w:r>
      <w:r w:rsidRPr="00C25B6F">
        <w:t xml:space="preserve">: </w:t>
      </w:r>
      <w:r>
        <w:rPr>
          <w:lang w:val="sl-SI"/>
        </w:rPr>
        <w:t>Standardi in druga orodja za vodenje odnosa do ljudi</w:t>
      </w:r>
      <w:bookmarkEnd w:id="12"/>
    </w:p>
    <w:p w:rsidR="003A587B" w:rsidRDefault="003A587B" w:rsidP="003A587B">
      <w:pPr>
        <w:pStyle w:val="Besedilovodstavkih"/>
      </w:pPr>
      <w:r>
        <w:t xml:space="preserve">Več o tem si lahko preberete v skupnem študijskem gradivu za predmete TPN, KZP in VDO. </w:t>
      </w:r>
    </w:p>
    <w:p w:rsidR="003A587B" w:rsidRPr="003A587B" w:rsidRDefault="003A587B" w:rsidP="003A587B">
      <w:pPr>
        <w:pStyle w:val="Vir"/>
      </w:pPr>
    </w:p>
    <w:p w:rsidR="007F6A33" w:rsidRDefault="0018360C" w:rsidP="007F6A33">
      <w:pPr>
        <w:pStyle w:val="Slika"/>
        <w:rPr>
          <w:rStyle w:val="VsebinavodstavkuZnak"/>
        </w:rPr>
      </w:pPr>
      <w:r>
        <w:rPr>
          <w:lang w:eastAsia="sl-SI"/>
        </w:rPr>
        <w:lastRenderedPageBreak/>
        <w:drawing>
          <wp:inline distT="0" distB="0" distL="0" distR="0" wp14:anchorId="6CB60AEA" wp14:editId="1ECDA341">
            <wp:extent cx="4554747" cy="3401767"/>
            <wp:effectExtent l="0" t="0" r="0" b="825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328" t="1654" r="12559" b="-56"/>
                    <a:stretch/>
                  </pic:blipFill>
                  <pic:spPr bwMode="auto">
                    <a:xfrm>
                      <a:off x="0" y="0"/>
                      <a:ext cx="4550494" cy="3398590"/>
                    </a:xfrm>
                    <a:prstGeom prst="rect">
                      <a:avLst/>
                    </a:prstGeom>
                    <a:ln>
                      <a:noFill/>
                    </a:ln>
                    <a:extLst>
                      <a:ext uri="{53640926-AAD7-44D8-BBD7-CCE9431645EC}">
                        <a14:shadowObscured xmlns:a14="http://schemas.microsoft.com/office/drawing/2010/main"/>
                      </a:ext>
                    </a:extLst>
                  </pic:spPr>
                </pic:pic>
              </a:graphicData>
            </a:graphic>
          </wp:inline>
        </w:drawing>
      </w:r>
    </w:p>
    <w:p w:rsidR="0018360C" w:rsidRPr="0018360C" w:rsidRDefault="0018360C" w:rsidP="0018360C">
      <w:pPr>
        <w:pStyle w:val="NaslovSlikaGrafTabela"/>
        <w:rPr>
          <w:rStyle w:val="VsebinavodstavkuZnak"/>
          <w:lang w:val="sl-SI"/>
        </w:rPr>
      </w:pPr>
      <w:bookmarkStart w:id="13" w:name="_Toc53914021"/>
      <w:r w:rsidRPr="00C25B6F">
        <w:t xml:space="preserve">Slika </w:t>
      </w:r>
      <w:r>
        <w:fldChar w:fldCharType="begin"/>
      </w:r>
      <w:r>
        <w:instrText xml:space="preserve"> SEQ Slika \* ARABIC </w:instrText>
      </w:r>
      <w:r>
        <w:fldChar w:fldCharType="separate"/>
      </w:r>
      <w:r>
        <w:rPr>
          <w:noProof/>
        </w:rPr>
        <w:t>3</w:t>
      </w:r>
      <w:r>
        <w:fldChar w:fldCharType="end"/>
      </w:r>
      <w:r w:rsidRPr="00C25B6F">
        <w:t xml:space="preserve">: </w:t>
      </w:r>
      <w:r>
        <w:t>Standardi in druga orodja za vodenje odnos</w:t>
      </w:r>
      <w:r>
        <w:rPr>
          <w:lang w:val="sl-SI"/>
        </w:rPr>
        <w:t>a</w:t>
      </w:r>
      <w:r>
        <w:t xml:space="preserve"> do </w:t>
      </w:r>
      <w:r>
        <w:rPr>
          <w:lang w:val="sl-SI"/>
        </w:rPr>
        <w:t>okolja</w:t>
      </w:r>
      <w:bookmarkEnd w:id="13"/>
    </w:p>
    <w:p w:rsidR="00CD7086" w:rsidRPr="007021DB" w:rsidRDefault="00CD7086" w:rsidP="00CD7086">
      <w:pPr>
        <w:pStyle w:val="Besedilovodstavkih"/>
      </w:pPr>
      <w:r w:rsidRPr="007021DB">
        <w:t xml:space="preserve">Poleg zakonodaje o varnosti in zdravju pri delu </w:t>
      </w:r>
      <w:r w:rsidR="00CD0128">
        <w:t xml:space="preserve">ter varstva okolja </w:t>
      </w:r>
      <w:r w:rsidRPr="007021DB">
        <w:t xml:space="preserve">imamo </w:t>
      </w:r>
      <w:r w:rsidR="009C16AD">
        <w:t xml:space="preserve">torej </w:t>
      </w:r>
      <w:r w:rsidRPr="007021DB">
        <w:t xml:space="preserve">tudi na tem področju (neobvezne) standarde, ki urejajo področje VZD in tudi sorodna področja o odnosih do </w:t>
      </w:r>
      <w:r w:rsidR="00CD0128">
        <w:t>l</w:t>
      </w:r>
      <w:r w:rsidRPr="007021DB">
        <w:t>judi</w:t>
      </w:r>
      <w:r w:rsidR="00CD0128">
        <w:t>, okolja</w:t>
      </w:r>
      <w:r w:rsidRPr="007021DB">
        <w:t xml:space="preserve"> in o družbeni odgovornosti. Kot obstoječe orodje za vodenje sistema varnosti in zdravja pri delu je </w:t>
      </w:r>
      <w:r>
        <w:t xml:space="preserve">bil </w:t>
      </w:r>
      <w:r w:rsidRPr="007021DB">
        <w:t xml:space="preserve">standard OHSAS 18001, </w:t>
      </w:r>
      <w:r>
        <w:t>ki ga je nadomestil</w:t>
      </w:r>
      <w:r w:rsidRPr="007021DB">
        <w:t xml:space="preserve"> novi standard ISO 45001. Gre za nadaljevanje nastajanja družine standardov, v kateri je najbolj poznan standard ISO 9001 za vodenje kakovosti; je pa tudi še vrsta drugih podobnih standardov, ki dajejo možnost organizacijam, da jih uporabijo, ko urejajo vodenje področij varovanja okolja (ISO 14001), družbene odgovornosti (ISO 26000), učinkovite rabe energije (ISO 50001) …</w:t>
      </w:r>
    </w:p>
    <w:p w:rsidR="00CD7086" w:rsidRDefault="00CD7086" w:rsidP="00CD7086">
      <w:pPr>
        <w:pStyle w:val="Besedilovodstavkih"/>
      </w:pPr>
      <w:r w:rsidRPr="007021DB">
        <w:t>ISO 45001 temelji na skupnih elementih, kot jih najdemo v vseh standardih sistemov vodenja ISO. Predstavlja visoko stopnjo združljivosti z novimi različicami ISO 9001 - Kakovost sistemov za upravljanje in ISO 14001</w:t>
      </w:r>
      <w:r>
        <w:t xml:space="preserve"> </w:t>
      </w:r>
      <w:r w:rsidRPr="007021DB">
        <w:t xml:space="preserve">-  </w:t>
      </w:r>
      <w:r>
        <w:t>S</w:t>
      </w:r>
      <w:r w:rsidRPr="007021DB">
        <w:t>istemov ravnanja z okoljem. Uporablja model Plan-Do-</w:t>
      </w:r>
      <w:proofErr w:type="spellStart"/>
      <w:r w:rsidRPr="007021DB">
        <w:t>Check</w:t>
      </w:r>
      <w:proofErr w:type="spellEnd"/>
      <w:r w:rsidRPr="007021DB">
        <w:t>-</w:t>
      </w:r>
      <w:proofErr w:type="spellStart"/>
      <w:r w:rsidRPr="007021DB">
        <w:t>Act</w:t>
      </w:r>
      <w:proofErr w:type="spellEnd"/>
      <w:r w:rsidRPr="007021DB">
        <w:t xml:space="preserve"> (PDCA), ki zagotavlja okvir za organizacije glede načrtovanja, kaj morajo uvesti, da bi zmanjšali tveganje poškodb. Ukrepi bi morali odvrniti vse pomisleke, ki lahko vodijo do dolgoročnih zdravstvenih težav in odsotnosti z dela, kot tudi vse tiste, ki povzročajo nesreče. </w:t>
      </w:r>
    </w:p>
    <w:p w:rsidR="00CD0128" w:rsidRDefault="009C16AD" w:rsidP="003E7326">
      <w:pPr>
        <w:pStyle w:val="Naslov2"/>
      </w:pPr>
      <w:bookmarkStart w:id="14" w:name="_Toc53949618"/>
      <w:r>
        <w:lastRenderedPageBreak/>
        <w:t>k</w:t>
      </w:r>
      <w:r w:rsidR="00CD0128">
        <w:t>rožno gospodarstvo</w:t>
      </w:r>
      <w:bookmarkEnd w:id="14"/>
    </w:p>
    <w:p w:rsidR="009857A4" w:rsidRPr="00C25B6F" w:rsidRDefault="009857A4" w:rsidP="009857A4">
      <w:pPr>
        <w:pStyle w:val="Besedilovodstavkih"/>
      </w:pPr>
      <w:r w:rsidRPr="00C25B6F">
        <w:t xml:space="preserve">Po končani življenjski dobi proizvoda mora biti poskrbljeno za njegovo </w:t>
      </w:r>
      <w:r w:rsidRPr="00C25B6F">
        <w:rPr>
          <w:bCs/>
        </w:rPr>
        <w:t>odstranitev iz uporabe brez negativnega vpliva na okolje</w:t>
      </w:r>
      <w:r w:rsidRPr="00C25B6F">
        <w:t xml:space="preserve">. Postati mora odpadna surovina, ki se jo ponovni vključi v nastajanje novega proizvoda. </w:t>
      </w:r>
    </w:p>
    <w:p w:rsidR="009857A4" w:rsidRPr="00C25B6F" w:rsidRDefault="009857A4" w:rsidP="009857A4">
      <w:pPr>
        <w:pStyle w:val="Besedilovodstavku"/>
      </w:pPr>
      <w:r w:rsidRPr="00572C6F">
        <w:t>Varnost, varstvo okolja, krožno gospodarstvo in družbena odgovornost</w:t>
      </w:r>
      <w:r w:rsidRPr="00C25B6F">
        <w:t>, s tem pa:  človek, njegova varnost in zdravje, okolje in skrb za njegovo ohranitev morajo biti pri razvijanju na prvem mestu, pred interesi kapitala.</w:t>
      </w:r>
    </w:p>
    <w:p w:rsidR="009857A4" w:rsidRPr="00C25B6F" w:rsidRDefault="009857A4" w:rsidP="009857A4">
      <w:pPr>
        <w:pStyle w:val="Slika"/>
        <w:rPr>
          <w:rFonts w:ascii="Arial" w:hAnsi="Arial" w:cs="Arial"/>
        </w:rPr>
      </w:pPr>
      <w:r w:rsidRPr="00C25B6F">
        <w:rPr>
          <w:rFonts w:ascii="Arial" w:hAnsi="Arial" w:cs="Arial"/>
        </w:rPr>
        <w:t xml:space="preserve"> </w:t>
      </w:r>
      <w:r>
        <w:rPr>
          <w:rFonts w:ascii="Arial" w:hAnsi="Arial" w:cs="Arial"/>
          <w:lang w:eastAsia="sl-SI"/>
        </w:rPr>
        <w:drawing>
          <wp:inline distT="0" distB="0" distL="0" distR="0" wp14:anchorId="51FCABD6" wp14:editId="6559058F">
            <wp:extent cx="1819910" cy="1725295"/>
            <wp:effectExtent l="0" t="0" r="8890" b="8255"/>
            <wp:docPr id="69" name="Picture 6" descr="Opis: www-wrap-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www-wrap-org-uk"/>
                    <pic:cNvPicPr>
                      <a:picLocks noChangeAspect="1" noChangeArrowheads="1"/>
                    </pic:cNvPicPr>
                  </pic:nvPicPr>
                  <pic:blipFill>
                    <a:blip r:embed="rId26">
                      <a:extLst>
                        <a:ext uri="{28A0092B-C50C-407E-A947-70E740481C1C}">
                          <a14:useLocalDpi xmlns:a14="http://schemas.microsoft.com/office/drawing/2010/main" val="0"/>
                        </a:ext>
                      </a:extLst>
                    </a:blip>
                    <a:srcRect l="22415" r="24794" b="21164"/>
                    <a:stretch>
                      <a:fillRect/>
                    </a:stretch>
                  </pic:blipFill>
                  <pic:spPr bwMode="auto">
                    <a:xfrm>
                      <a:off x="0" y="0"/>
                      <a:ext cx="1819910" cy="1725295"/>
                    </a:xfrm>
                    <a:prstGeom prst="rect">
                      <a:avLst/>
                    </a:prstGeom>
                    <a:noFill/>
                    <a:ln>
                      <a:noFill/>
                    </a:ln>
                  </pic:spPr>
                </pic:pic>
              </a:graphicData>
            </a:graphic>
          </wp:inline>
        </w:drawing>
      </w:r>
      <w:r w:rsidRPr="00C25B6F">
        <w:rPr>
          <w:rFonts w:ascii="Arial" w:hAnsi="Arial" w:cs="Arial"/>
        </w:rPr>
        <w:t xml:space="preserve"> </w:t>
      </w:r>
      <w:r>
        <w:rPr>
          <w:rFonts w:ascii="Arial" w:hAnsi="Arial" w:cs="Arial"/>
          <w:lang w:eastAsia="sl-SI"/>
        </w:rPr>
        <w:drawing>
          <wp:inline distT="0" distB="0" distL="0" distR="0" wp14:anchorId="23373078" wp14:editId="174B2631">
            <wp:extent cx="2898775" cy="1699260"/>
            <wp:effectExtent l="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19867" t="28596" r="22720" b="17422"/>
                    <a:stretch>
                      <a:fillRect/>
                    </a:stretch>
                  </pic:blipFill>
                  <pic:spPr bwMode="auto">
                    <a:xfrm>
                      <a:off x="0" y="0"/>
                      <a:ext cx="2898775" cy="1699260"/>
                    </a:xfrm>
                    <a:prstGeom prst="rect">
                      <a:avLst/>
                    </a:prstGeom>
                    <a:noFill/>
                    <a:ln>
                      <a:noFill/>
                    </a:ln>
                  </pic:spPr>
                </pic:pic>
              </a:graphicData>
            </a:graphic>
          </wp:inline>
        </w:drawing>
      </w:r>
    </w:p>
    <w:p w:rsidR="009857A4" w:rsidRPr="00C25B6F" w:rsidRDefault="009857A4" w:rsidP="009857A4">
      <w:pPr>
        <w:pStyle w:val="NaslovSlikaGrafTabela"/>
        <w:rPr>
          <w:lang w:val="sl-SI"/>
        </w:rPr>
      </w:pPr>
      <w:bookmarkStart w:id="15" w:name="_Toc28289333"/>
      <w:bookmarkStart w:id="16" w:name="_Toc53914022"/>
      <w:r w:rsidRPr="00C25B6F">
        <w:t xml:space="preserve">Slika </w:t>
      </w:r>
      <w:r>
        <w:fldChar w:fldCharType="begin"/>
      </w:r>
      <w:r>
        <w:instrText xml:space="preserve"> SEQ Slika \* ARABIC </w:instrText>
      </w:r>
      <w:r>
        <w:fldChar w:fldCharType="separate"/>
      </w:r>
      <w:r w:rsidR="003A587B">
        <w:rPr>
          <w:noProof/>
        </w:rPr>
        <w:t>5</w:t>
      </w:r>
      <w:r>
        <w:rPr>
          <w:noProof/>
        </w:rPr>
        <w:fldChar w:fldCharType="end"/>
      </w:r>
      <w:r w:rsidRPr="00C25B6F">
        <w:rPr>
          <w:noProof/>
        </w:rPr>
        <w:t xml:space="preserve">: </w:t>
      </w:r>
      <w:r w:rsidRPr="00C25B6F">
        <w:t>Krožno gospodarstvo</w:t>
      </w:r>
      <w:r w:rsidRPr="00C25B6F">
        <w:rPr>
          <w:lang w:val="sl-SI"/>
        </w:rPr>
        <w:t xml:space="preserve"> </w:t>
      </w:r>
      <w:r w:rsidRPr="00C25B6F">
        <w:t>temelji na pozitivne</w:t>
      </w:r>
      <w:r w:rsidRPr="00C25B6F">
        <w:rPr>
          <w:lang w:val="sl-SI"/>
        </w:rPr>
        <w:t>m</w:t>
      </w:r>
      <w:r w:rsidRPr="00C25B6F">
        <w:t xml:space="preserve"> snovn</w:t>
      </w:r>
      <w:r w:rsidRPr="00C25B6F">
        <w:rPr>
          <w:lang w:val="sl-SI"/>
        </w:rPr>
        <w:t>em</w:t>
      </w:r>
      <w:r w:rsidRPr="00C25B6F">
        <w:t xml:space="preserve"> krog</w:t>
      </w:r>
      <w:r w:rsidRPr="00C25B6F">
        <w:rPr>
          <w:lang w:val="sl-SI"/>
        </w:rPr>
        <w:t>u</w:t>
      </w:r>
      <w:r w:rsidRPr="00C25B6F">
        <w:t>, ki usmerja v ponovno uporabo, popravilo in recikliranje obstoječih materialov in izdelkov</w:t>
      </w:r>
      <w:bookmarkEnd w:id="15"/>
      <w:bookmarkEnd w:id="16"/>
    </w:p>
    <w:p w:rsidR="009857A4" w:rsidRPr="00C25B6F" w:rsidRDefault="009857A4" w:rsidP="009857A4">
      <w:pPr>
        <w:pStyle w:val="Vir"/>
      </w:pPr>
      <w:r w:rsidRPr="00C25B6F">
        <w:t xml:space="preserve">Vir: Lasten, po </w:t>
      </w:r>
      <w:hyperlink r:id="rId28" w:history="1">
        <w:r w:rsidRPr="00C25B6F">
          <w:rPr>
            <w:rStyle w:val="Hiperpovezava"/>
          </w:rPr>
          <w:t>https://www.google.com/search</w:t>
        </w:r>
      </w:hyperlink>
      <w:r w:rsidRPr="00C25B6F">
        <w:t>?, 2019</w:t>
      </w:r>
    </w:p>
    <w:p w:rsidR="009857A4" w:rsidRPr="00C25B6F" w:rsidRDefault="009857A4" w:rsidP="009857A4">
      <w:pPr>
        <w:pStyle w:val="Besedilovodstavkih"/>
      </w:pPr>
      <w:r w:rsidRPr="00C25B6F">
        <w:t xml:space="preserve">Koncept in razmišljanje skladno s krožnim gospodarstvom se začne že na samem začetku življenjskega cikla izdelka; pametno oblikovanje izdelkov in izbira proizvodnih procesov, kar lahko pripomore k varčevanju  z viri, omogoča učinkovito upravljanje z odpadki, obenem pa ustvarja nove poslovne priložnosti. Vendar pa je prehod v krožno gospodarstvo zelo kompleksen, saj zahteva preoblikovanje sistemov in nujno potrebo po novih znanjih ne samo na področju naravoslovja ampak pomembno vključuje tudi področje načrtovanja (Eco </w:t>
      </w:r>
      <w:proofErr w:type="spellStart"/>
      <w:r w:rsidRPr="00C25B6F">
        <w:t>Design</w:t>
      </w:r>
      <w:proofErr w:type="spellEnd"/>
      <w:r w:rsidRPr="00C25B6F">
        <w:t>).</w:t>
      </w:r>
      <w:r w:rsidRPr="00C25B6F">
        <w:rPr>
          <w:rStyle w:val="Sprotnaopomba-sklic"/>
        </w:rPr>
        <w:footnoteReference w:id="17"/>
      </w:r>
    </w:p>
    <w:p w:rsidR="009857A4" w:rsidRPr="00C25B6F" w:rsidRDefault="009857A4" w:rsidP="009857A4">
      <w:pPr>
        <w:pStyle w:val="Besedilovodstavkih"/>
      </w:pPr>
      <w:r w:rsidRPr="00C25B6F">
        <w:t xml:space="preserve">»Krožno gospodarstvo </w:t>
      </w:r>
      <w:r w:rsidRPr="00C25B6F">
        <w:rPr>
          <w:rStyle w:val="Poudarek"/>
          <w:i w:val="0"/>
          <w:iCs w:val="0"/>
        </w:rPr>
        <w:t xml:space="preserve">je model, ki narekuje kroženje surovin v ciklih proizvodnje in potrošnje čim dlje z namenom ohranjanja vrednosti, povečanja nadzora nad surovinami, večje konkurenčnosti ter seveda zmanjšati količino odpadkov in </w:t>
      </w:r>
      <w:r w:rsidRPr="00C25B6F">
        <w:rPr>
          <w:rStyle w:val="Poudarek"/>
          <w:i w:val="0"/>
          <w:iCs w:val="0"/>
        </w:rPr>
        <w:lastRenderedPageBreak/>
        <w:t>negativnih vplivov na okolje. Zaradi intenzivnega izčrpavanja naravnih virov, podnebnih sprememb in onesnaževanja okolja postaja krožno gospodarstvo učinkovit in trajnostni model, prehod h krožnemu gospodarstvu pa zato vse bolj nujen,«</w:t>
      </w:r>
      <w:r w:rsidRPr="00C25B6F">
        <w:t xml:space="preserve"> je sporočilo </w:t>
      </w:r>
      <w:r w:rsidRPr="00C25B6F">
        <w:rPr>
          <w:rStyle w:val="Krepko"/>
          <w:b w:val="0"/>
          <w:bCs w:val="0"/>
        </w:rPr>
        <w:t>Ministrstva za okolje in prostor RS</w:t>
      </w:r>
      <w:r w:rsidRPr="00C25B6F">
        <w:t>, ki je bil gostitelj mednarodne 'Krožno gospodarstvo v regiji – povezani za trajnost in rast', na Bledu, 8. novembra 2019.</w:t>
      </w:r>
      <w:r w:rsidRPr="00C25B6F">
        <w:rPr>
          <w:rStyle w:val="Sprotnaopomba-sklic"/>
        </w:rPr>
        <w:footnoteReference w:id="18"/>
      </w:r>
    </w:p>
    <w:p w:rsidR="009857A4" w:rsidRPr="00C25B6F" w:rsidRDefault="009857A4" w:rsidP="009857A4">
      <w:pPr>
        <w:pStyle w:val="Besedilovodstavkih"/>
      </w:pPr>
      <w:r w:rsidRPr="00C25B6F">
        <w:t xml:space="preserve">Povezavo slovenskega gospodarstva, izobraževalno-raziskovalnih in razvojnih institucij, nevladnih organizacij in drugih zainteresiranih, v sodelovanju z državo predstavlja  Strateško razvojno-inovacijsko partnerstvo (SRIP) kot  mreže za prehod v krožno gospodarstvo, v nove verige vrednosti po načelih ekonomije zaključenih snovnih tokov (slika </w:t>
      </w:r>
      <w:r w:rsidR="009C16AD">
        <w:t>3</w:t>
      </w:r>
      <w:r w:rsidRPr="00C25B6F">
        <w:t>).</w:t>
      </w:r>
    </w:p>
    <w:p w:rsidR="009857A4" w:rsidRPr="00C25B6F" w:rsidRDefault="009857A4" w:rsidP="009857A4">
      <w:pPr>
        <w:pStyle w:val="Slika"/>
        <w:rPr>
          <w:rFonts w:ascii="Arial" w:hAnsi="Arial" w:cs="Arial"/>
        </w:rPr>
      </w:pPr>
      <w:r>
        <w:rPr>
          <w:rFonts w:ascii="Arial" w:hAnsi="Arial" w:cs="Arial"/>
          <w:lang w:eastAsia="sl-SI"/>
        </w:rPr>
        <w:drawing>
          <wp:inline distT="0" distB="0" distL="0" distR="0" wp14:anchorId="3904DAED" wp14:editId="0A4F87A0">
            <wp:extent cx="2915728" cy="2215348"/>
            <wp:effectExtent l="0" t="0" r="0" b="0"/>
            <wp:docPr id="71" name="Slika 71" descr="Krozno_gospodarstvo_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rozno_gospodarstvo_she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8466" cy="2217428"/>
                    </a:xfrm>
                    <a:prstGeom prst="rect">
                      <a:avLst/>
                    </a:prstGeom>
                    <a:noFill/>
                    <a:ln>
                      <a:noFill/>
                    </a:ln>
                  </pic:spPr>
                </pic:pic>
              </a:graphicData>
            </a:graphic>
          </wp:inline>
        </w:drawing>
      </w:r>
    </w:p>
    <w:p w:rsidR="009857A4" w:rsidRPr="00C25B6F" w:rsidRDefault="009857A4" w:rsidP="009857A4">
      <w:pPr>
        <w:pStyle w:val="NaslovSlikaGrafTabela"/>
      </w:pPr>
      <w:bookmarkStart w:id="17" w:name="_Toc28289334"/>
      <w:bookmarkStart w:id="18" w:name="_Toc53914023"/>
      <w:r w:rsidRPr="00C25B6F">
        <w:t xml:space="preserve">Slika </w:t>
      </w:r>
      <w:r>
        <w:fldChar w:fldCharType="begin"/>
      </w:r>
      <w:r>
        <w:instrText xml:space="preserve"> SEQ Slika \* ARABIC </w:instrText>
      </w:r>
      <w:r>
        <w:fldChar w:fldCharType="separate"/>
      </w:r>
      <w:r w:rsidR="003A587B">
        <w:rPr>
          <w:noProof/>
        </w:rPr>
        <w:t>6</w:t>
      </w:r>
      <w:r>
        <w:rPr>
          <w:noProof/>
        </w:rPr>
        <w:fldChar w:fldCharType="end"/>
      </w:r>
      <w:r w:rsidRPr="00C25B6F">
        <w:t>: SRIP – Krožno gospodarstvo</w:t>
      </w:r>
      <w:bookmarkEnd w:id="17"/>
      <w:bookmarkEnd w:id="18"/>
    </w:p>
    <w:p w:rsidR="009857A4" w:rsidRDefault="009857A4" w:rsidP="009857A4">
      <w:pPr>
        <w:pStyle w:val="Vir"/>
      </w:pPr>
      <w:r w:rsidRPr="00C25B6F">
        <w:t xml:space="preserve">Vir: Lasten, po: </w:t>
      </w:r>
      <w:hyperlink r:id="rId30" w:history="1">
        <w:r w:rsidRPr="00C25B6F">
          <w:rPr>
            <w:rStyle w:val="Hiperpovezava"/>
          </w:rPr>
          <w:t>https://srip-krozno-gospodarstvo.si/</w:t>
        </w:r>
      </w:hyperlink>
      <w:r w:rsidRPr="00C25B6F">
        <w:t>, 2019</w:t>
      </w:r>
    </w:p>
    <w:p w:rsidR="00436EE8" w:rsidRDefault="00436EE8" w:rsidP="00436EE8">
      <w:pPr>
        <w:pStyle w:val="Besedilovodstavkih"/>
      </w:pPr>
      <w:r>
        <w:t>Več o tem si lahko preberete v skupnem študijskem gradivu</w:t>
      </w:r>
      <w:r>
        <w:rPr>
          <w:rStyle w:val="Sprotnaopomba-sklic"/>
        </w:rPr>
        <w:footnoteReference w:id="19"/>
      </w:r>
      <w:r>
        <w:t xml:space="preserve"> za predmete TPN, KZP in VDO in še dodatno v različnih drugih predavateljevih zapisih ter veliko o tem na svetovnem spletu, kot npr. </w:t>
      </w:r>
      <w:hyperlink r:id="rId31" w:history="1">
        <w:r w:rsidRPr="0055788F">
          <w:rPr>
            <w:rStyle w:val="Hiperpovezava"/>
          </w:rPr>
          <w:t>https://srip-krozno-gospodarstvo.si/</w:t>
        </w:r>
      </w:hyperlink>
      <w:r>
        <w:t xml:space="preserve">, </w:t>
      </w:r>
      <w:hyperlink r:id="rId32" w:history="1">
        <w:r w:rsidRPr="0055788F">
          <w:rPr>
            <w:rStyle w:val="Hiperpovezava"/>
          </w:rPr>
          <w:t>https://okoljskidan.gzs.si/Portals/Portal-Okoljski-dan/Vsebine/OD_2018/9_Zitnik_Okoljski_dan_2018-GZS.pdf</w:t>
        </w:r>
      </w:hyperlink>
      <w:r>
        <w:t>.</w:t>
      </w:r>
    </w:p>
    <w:p w:rsidR="009C16AD" w:rsidRDefault="009C16AD" w:rsidP="009C16AD">
      <w:pPr>
        <w:pStyle w:val="Naslov2"/>
      </w:pPr>
      <w:bookmarkStart w:id="19" w:name="_Toc38006169"/>
      <w:bookmarkStart w:id="20" w:name="_Toc53949619"/>
      <w:r>
        <w:lastRenderedPageBreak/>
        <w:t>Ocen</w:t>
      </w:r>
      <w:r>
        <w:rPr>
          <w:lang w:val="sl-SI"/>
        </w:rPr>
        <w:t xml:space="preserve">jevanje </w:t>
      </w:r>
      <w:r>
        <w:t xml:space="preserve"> tveganj</w:t>
      </w:r>
      <w:bookmarkEnd w:id="19"/>
      <w:bookmarkEnd w:id="20"/>
    </w:p>
    <w:p w:rsidR="009C16AD" w:rsidRDefault="009C16AD" w:rsidP="009C16AD">
      <w:pPr>
        <w:pStyle w:val="Besedilovodstavkih"/>
      </w:pPr>
      <w:r w:rsidRPr="00D13093">
        <w:t>Ocen</w:t>
      </w:r>
      <w:r>
        <w:t xml:space="preserve">jevanje </w:t>
      </w:r>
      <w:r w:rsidRPr="00D13093">
        <w:t>tveganj je temelj evropskega pristopa k varnosti in zdravju pri delu. Za to obstajajo dobri razlogi. Če postopek ocenjevanja tveganja kot začetek pristopa k obvladovanju tveganj ni dobro izveden ali pa sploh ni izveden, je velika verjetnost, da podjetje nima ustreznih preventivnih ukrepov. Pri ocenjevanju tveganja je treba uporabiti celovit pristop, ki upošteva različne korake ocenjevanja, različne potrebe posameznih delodajalcev in spremembe v delovnem okolju. Pri ocenjevanju tveganja na delovnem mestu morajo sodelovati tudi zaposleni. Posvetovanje z zaposlenimi in njihova vključitev v oceno tveganja sta ključnega pomena za zagotovitev, da so nevarnosti določene ne samo na podlagi znanja, ampak tudi na podlagi poznavanja delovnih razmer in vzorcev škodljivih učinkov na delavce.</w:t>
      </w:r>
    </w:p>
    <w:p w:rsidR="003A587B" w:rsidRDefault="003A587B" w:rsidP="003A587B">
      <w:pPr>
        <w:pStyle w:val="Slika"/>
      </w:pPr>
      <w:r w:rsidRPr="00D13093">
        <w:rPr>
          <w:lang w:eastAsia="sl-SI"/>
        </w:rPr>
        <w:drawing>
          <wp:inline distT="0" distB="0" distL="0" distR="0" wp14:anchorId="0A85E6C3" wp14:editId="4DF27ED0">
            <wp:extent cx="5515096" cy="3976777"/>
            <wp:effectExtent l="0" t="0" r="0" b="5080"/>
            <wp:docPr id="30" name="Slika 30" descr="ocena_tvegan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na_tveganja.gif"/>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528301" cy="3986299"/>
                    </a:xfrm>
                    <a:prstGeom prst="rect">
                      <a:avLst/>
                    </a:prstGeom>
                    <a:noFill/>
                    <a:ln>
                      <a:noFill/>
                    </a:ln>
                  </pic:spPr>
                </pic:pic>
              </a:graphicData>
            </a:graphic>
          </wp:inline>
        </w:drawing>
      </w:r>
    </w:p>
    <w:p w:rsidR="003A587B" w:rsidRPr="00E35DE9" w:rsidRDefault="003A587B" w:rsidP="003A587B">
      <w:pPr>
        <w:pStyle w:val="NaslovSlikaGrafTabela"/>
      </w:pPr>
      <w:bookmarkStart w:id="21" w:name="_Toc38006233"/>
      <w:bookmarkStart w:id="22" w:name="_Toc53914024"/>
      <w:r w:rsidRPr="00C25B6F">
        <w:t xml:space="preserve">Slika </w:t>
      </w:r>
      <w:r w:rsidRPr="00C25B6F">
        <w:fldChar w:fldCharType="begin"/>
      </w:r>
      <w:r w:rsidRPr="00C25B6F">
        <w:instrText xml:space="preserve"> SEQ Slika \* ARABIC </w:instrText>
      </w:r>
      <w:r w:rsidRPr="00C25B6F">
        <w:fldChar w:fldCharType="separate"/>
      </w:r>
      <w:r w:rsidR="007F72A1">
        <w:rPr>
          <w:noProof/>
        </w:rPr>
        <w:t>7</w:t>
      </w:r>
      <w:r w:rsidRPr="00C25B6F">
        <w:fldChar w:fldCharType="end"/>
      </w:r>
      <w:r>
        <w:t xml:space="preserve">: </w:t>
      </w:r>
      <w:r w:rsidRPr="00E35DE9">
        <w:t>Petstopenjski pristop k oceni tveganja</w:t>
      </w:r>
      <w:bookmarkEnd w:id="21"/>
      <w:bookmarkEnd w:id="22"/>
      <w:r w:rsidRPr="00E35DE9">
        <w:t xml:space="preserve"> </w:t>
      </w:r>
    </w:p>
    <w:p w:rsidR="003A587B" w:rsidRDefault="003A587B" w:rsidP="003A587B">
      <w:pPr>
        <w:pStyle w:val="Vir"/>
      </w:pPr>
      <w:r w:rsidRPr="00E35DE9">
        <w:rPr>
          <w:i/>
        </w:rPr>
        <w:t xml:space="preserve">Vir: </w:t>
      </w:r>
      <w:hyperlink r:id="rId34" w:history="1">
        <w:r w:rsidRPr="00E35DE9">
          <w:rPr>
            <w:i/>
          </w:rPr>
          <w:t>http://www.osha.mddsz.gov.si/varnost-in-zdravje-pri-delu/informacije-po-temah/ocenjevanje-tveganja/petstopenjski-pristop-k-oceni-tveganja</w:t>
        </w:r>
      </w:hyperlink>
      <w:r>
        <w:rPr>
          <w:i/>
        </w:rPr>
        <w:t xml:space="preserve"> </w:t>
      </w:r>
    </w:p>
    <w:p w:rsidR="003A587B" w:rsidRPr="00D13093" w:rsidRDefault="003A587B" w:rsidP="009C16AD">
      <w:pPr>
        <w:pStyle w:val="Besedilovodstavkih"/>
      </w:pPr>
    </w:p>
    <w:p w:rsidR="009C16AD" w:rsidRPr="00D13093" w:rsidRDefault="009C16AD" w:rsidP="009C16AD">
      <w:pPr>
        <w:pStyle w:val="Besedilovodstavkih"/>
      </w:pPr>
      <w:r w:rsidRPr="00D13093">
        <w:lastRenderedPageBreak/>
        <w:t>Žal je to področje v praksi marsikje obravnavano še povsem napačno!</w:t>
      </w:r>
    </w:p>
    <w:p w:rsidR="009C16AD" w:rsidRPr="00D13093" w:rsidRDefault="009C16AD" w:rsidP="009C16AD">
      <w:pPr>
        <w:pStyle w:val="Besedilovodstavkih"/>
      </w:pPr>
      <w:r w:rsidRPr="00D13093">
        <w:t xml:space="preserve">Predvsem so delovni procesi z vidika varnosti in zdravja pri delu (VZD) obravnavani presplošno in je tudi ocenjevanje tveganja izvedeno premalo konkretno in ne pokaže na primere previsokih tveganj in na potrebno ukrepanje za zmanjšanje tveganj (odpravo nevarnosti ali zmanjšanje stopenj resnosti in verjetnosti). Pri določanju nevarnosti so le-te premalo identificirane, da bi se jih lahko res dobro ocenjevalo glede velikosti (resnosti) in verjetnosti. Tveganje je produkt (najmanj) teh dveh spremenljivk.  Za ocenjevanje imamo različne metodologije,  najenostavnejši sta dve varianti pet-stopenjskega ocenjevanja verjetnosti in resnosti  in potem razvrščanje izračunanih tveganj med sprejemljiva, delno sprejemljiva in nesprejemljiva. Pri sprejemanju ukrepov za zmanjšanje tveganj, kar je sestavni del ocenjevanja tveganj,  so </w:t>
      </w:r>
      <w:r w:rsidR="003E7326">
        <w:t xml:space="preserve">velikokrat v praksi </w:t>
      </w:r>
      <w:r w:rsidRPr="00D13093">
        <w:t xml:space="preserve">ukrepi usmerjeni preveč v splošno podajanje navodil in opozoril, določanja OVO (osebne varovalne opreme), izobraževanja.  </w:t>
      </w:r>
    </w:p>
    <w:p w:rsidR="009C16AD" w:rsidRPr="00D13093" w:rsidRDefault="009C16AD" w:rsidP="009C16AD">
      <w:pPr>
        <w:pStyle w:val="Besedilovodstavkih"/>
      </w:pPr>
      <w:r w:rsidRPr="00D13093">
        <w:t>Ocenjevanje tveganj mora ne nazadnje slediti iz zakonskih določb in temeljnih načel zagotavljanja VZD (varnosti in zdravja pri delu). Ocenjevanje se mora izvajati, ko se delovni procesi načrtujejo, torej pred začetkom izvajanja. Ocenjevanje se prav tako izvaja pred vsako spremembo delovnega procesa. Izvajati se mora vselej, ko se zgodi ali bi se lahko zgodila kakršna koli nezgoda oz. izkaže nenačrtovana (neocenjena) nevarnost.</w:t>
      </w:r>
    </w:p>
    <w:p w:rsidR="009C16AD" w:rsidRDefault="009C16AD" w:rsidP="009C16AD">
      <w:pPr>
        <w:pStyle w:val="Besedilovodstavkih"/>
      </w:pPr>
      <w:r w:rsidRPr="00D13093">
        <w:t xml:space="preserve">Izpostaviti je tu potrebno vsebino in pomen timskega dela pri ocenjevanju tveganj. </w:t>
      </w:r>
    </w:p>
    <w:p w:rsidR="009C16AD" w:rsidRPr="00D13093" w:rsidRDefault="009C16AD" w:rsidP="009C16AD">
      <w:pPr>
        <w:pStyle w:val="Besedilovodstavkih"/>
      </w:pPr>
      <w:r w:rsidRPr="00D13093">
        <w:t>Ocenjevanje tveganj že v načrtovanju procesov je pomembno prav tako kot tehnično tehnološko pravilno razvijanje proizvodov in procesov. Produktivnost dela mora biti podrejena varnosti in zdravju delavcev in varovanju okolja</w:t>
      </w:r>
      <w:r>
        <w:t>, t</w:t>
      </w:r>
      <w:r w:rsidRPr="00D13093">
        <w:t>ako</w:t>
      </w:r>
      <w:r>
        <w:t>,</w:t>
      </w:r>
      <w:r w:rsidRPr="00D13093">
        <w:t xml:space="preserve"> kot je tudi človek mnogo bolj pomemben kot pa delovna oprema. Pred nastajanjem oz. povzročanjem nevarnosti je potrebno ustrezno zavarovati delovno opremo in delovne procese, ne pa ljudi spravljati v oklepe in skafandre ali pa jih izpostavljati nevarnosti. Z ocenjevanjem tveganj moramo v načrtovanju delovnih procesov, preden se jih začne izvajati,  izpostaviti vsa tista konkretna opravila in dejanja, kjer bi se lahko zgodile konkretne nevarnosti z neko verjetnostjo (četudi manjšo) in z </w:t>
      </w:r>
      <w:r w:rsidRPr="00D13093">
        <w:lastRenderedPageBreak/>
        <w:t xml:space="preserve">nekimi posledicami (četudi manjšimi). Gre za preventivne aktivnosti, ki jih sicer npr. poznamo v zagotavljanju kakovosti, ker se bojimo, da bi kakršnokoli napako odkril kupec ali končni uporabnik nekega proizvoda (izdelka in storitve). Veliko govorimo (a premalo ukrepamo) tudi o preventivnih aktivnostih za varovanje pred požarom. Še bolj smo načelni in velikokrat povsem neučinkoviti smo pri varovanju okolja. In, kot da bi bil človek (delavec v </w:t>
      </w:r>
      <w:r>
        <w:t>vsakem</w:t>
      </w:r>
      <w:r w:rsidRPr="00D13093">
        <w:t xml:space="preserve"> procesu dela) najmanj pomemben deležnik, smo bistveno premalo učinkoviti pri zagotavljanju varnosti in zdravja pri delu. Neodgovorno od vseh, ki to počnejo. omogočajo ali dopuščajo!  Preveč se vse dela v cilju, da se (formalno) opravi obveznosti iz zakona.</w:t>
      </w:r>
    </w:p>
    <w:p w:rsidR="009C16AD" w:rsidRDefault="009C16AD" w:rsidP="009C16AD">
      <w:pPr>
        <w:pStyle w:val="Besedilovodstavkih"/>
      </w:pPr>
      <w:r w:rsidRPr="00D13093">
        <w:t xml:space="preserve">Ko ocenjujemo stopnje resnosti in verjetnosti za izbrani nabor nevarnosti ter nato določamo stopnjo tveganja, izberemo najprej sebi ustrezno metodologijo. </w:t>
      </w:r>
    </w:p>
    <w:p w:rsidR="009C16AD" w:rsidRDefault="009C16AD" w:rsidP="009C16AD">
      <w:pPr>
        <w:pStyle w:val="Besedilovodstavkih"/>
      </w:pPr>
      <w:r w:rsidRPr="00D13093">
        <w:t>Metode se v praksi medsebojno razlikujejo v podrobnostih, princip bi moral ostati vedno isti.</w:t>
      </w:r>
    </w:p>
    <w:p w:rsidR="003E7326" w:rsidRDefault="003E7326" w:rsidP="003E7326">
      <w:pPr>
        <w:pStyle w:val="Besedilovodstavkih"/>
      </w:pPr>
      <w:r>
        <w:t xml:space="preserve">Več o tem si lahko preberete v skupnem študijskem gradivu za predmete TPN, KZP in VDO. </w:t>
      </w:r>
    </w:p>
    <w:p w:rsidR="00EC1C1F" w:rsidRPr="00C25B6F" w:rsidRDefault="006065B2" w:rsidP="003E7326">
      <w:pPr>
        <w:pStyle w:val="Naslov1"/>
      </w:pPr>
      <w:bookmarkStart w:id="23" w:name="_Toc53949620"/>
      <w:r>
        <w:lastRenderedPageBreak/>
        <w:t xml:space="preserve">Vsebine in izvedba predmeta </w:t>
      </w:r>
      <w:r w:rsidR="00FA64EA">
        <w:t>vdo</w:t>
      </w:r>
      <w:bookmarkEnd w:id="23"/>
    </w:p>
    <w:p w:rsidR="006065B2" w:rsidRPr="00124682" w:rsidRDefault="006065B2" w:rsidP="006065B2">
      <w:pPr>
        <w:pStyle w:val="Besedlilo"/>
      </w:pPr>
      <w:r>
        <w:t>Vsebine p</w:t>
      </w:r>
      <w:r w:rsidRPr="00124682">
        <w:t>redmetn</w:t>
      </w:r>
      <w:r>
        <w:t>ega</w:t>
      </w:r>
      <w:r w:rsidRPr="00124682">
        <w:t xml:space="preserve"> področj</w:t>
      </w:r>
      <w:r>
        <w:t>a</w:t>
      </w:r>
      <w:r w:rsidRPr="00124682">
        <w:t xml:space="preserve"> </w:t>
      </w:r>
      <w:r w:rsidR="00BA0876">
        <w:t>VDO</w:t>
      </w:r>
      <w:r w:rsidRPr="00124682">
        <w:t xml:space="preserve"> </w:t>
      </w:r>
      <w:r>
        <w:t>se predstavlja v dveh delih</w:t>
      </w:r>
      <w:r w:rsidRPr="00124682">
        <w:t xml:space="preserve">: </w:t>
      </w:r>
    </w:p>
    <w:p w:rsidR="006065B2" w:rsidRPr="00C77D3F" w:rsidRDefault="006065B2" w:rsidP="006065B2">
      <w:pPr>
        <w:pStyle w:val="Natevanje1"/>
      </w:pPr>
      <w:r w:rsidRPr="00C77D3F">
        <w:t xml:space="preserve">o </w:t>
      </w:r>
      <w:r w:rsidR="00BA0876">
        <w:t>zakonodaji in standardizaciji ter drugih načelih in pravilih za zagotavljanje VZD</w:t>
      </w:r>
      <w:r w:rsidR="00A67A5A">
        <w:rPr>
          <w:rStyle w:val="Sprotnaopomba-sklic"/>
        </w:rPr>
        <w:footnoteReference w:id="20"/>
      </w:r>
      <w:r w:rsidR="00BA0876">
        <w:t xml:space="preserve"> iv VO</w:t>
      </w:r>
      <w:r w:rsidR="00A67A5A">
        <w:rPr>
          <w:rStyle w:val="Sprotnaopomba-sklic"/>
        </w:rPr>
        <w:footnoteReference w:id="21"/>
      </w:r>
      <w:r w:rsidRPr="00C77D3F">
        <w:t xml:space="preserve"> in</w:t>
      </w:r>
    </w:p>
    <w:p w:rsidR="006065B2" w:rsidRDefault="00A67A5A" w:rsidP="006065B2">
      <w:pPr>
        <w:pStyle w:val="Natevanje1"/>
      </w:pPr>
      <w:r>
        <w:t>o ocenjev</w:t>
      </w:r>
      <w:r w:rsidR="008F2A0C">
        <w:t>anju tveganj v delovnih procesih</w:t>
      </w:r>
      <w:r w:rsidR="006065B2" w:rsidRPr="00C77D3F">
        <w:t>.</w:t>
      </w:r>
    </w:p>
    <w:p w:rsidR="006065B2" w:rsidRPr="00124682" w:rsidRDefault="006065B2" w:rsidP="006065B2">
      <w:pPr>
        <w:pStyle w:val="Besedlilo"/>
      </w:pPr>
      <w:r w:rsidRPr="00124682">
        <w:t xml:space="preserve">Predavanja </w:t>
      </w:r>
      <w:r>
        <w:t xml:space="preserve">in vaje oz. vsebine predmeta </w:t>
      </w:r>
      <w:r w:rsidR="008F2A0C">
        <w:t xml:space="preserve">VDO </w:t>
      </w:r>
      <w:r w:rsidRPr="00124682">
        <w:t>so namenjen</w:t>
      </w:r>
      <w:r>
        <w:t>e</w:t>
      </w:r>
      <w:r w:rsidRPr="00124682">
        <w:t xml:space="preserve"> za vse tiste, ki so že, ali pa</w:t>
      </w:r>
      <w:r w:rsidR="008F2A0C">
        <w:t xml:space="preserve"> šele bodo postali načrtovalci in vodje </w:t>
      </w:r>
      <w:r w:rsidRPr="00124682">
        <w:t>različnih proizvod</w:t>
      </w:r>
      <w:r w:rsidR="008F2A0C">
        <w:t xml:space="preserve">nih (in drugih poslovnih) procesov </w:t>
      </w:r>
      <w:r>
        <w:t>in nastopajo torej kot</w:t>
      </w:r>
      <w:r w:rsidRPr="00124682">
        <w:t xml:space="preserve">: </w:t>
      </w:r>
      <w:r>
        <w:t xml:space="preserve">tehnologi, vodje v proizvodnji, </w:t>
      </w:r>
      <w:r w:rsidRPr="00124682">
        <w:t xml:space="preserve">vodje vzdrževanj, tehnologi vzdrževanj, tudi upravljavci in vzdrževalci opreme, vodje del, </w:t>
      </w:r>
      <w:r w:rsidR="00C10DA5">
        <w:t>s</w:t>
      </w:r>
      <w:r w:rsidRPr="00124682">
        <w:t>trokovni sodelavci iz</w:t>
      </w:r>
      <w:r>
        <w:t xml:space="preserve"> VZD</w:t>
      </w:r>
      <w:r w:rsidR="008F2A0C">
        <w:t>.</w:t>
      </w:r>
      <w:r w:rsidRPr="00124682">
        <w:t xml:space="preserve"> Pri opravljanju svojih nalog s</w:t>
      </w:r>
      <w:r>
        <w:t>i</w:t>
      </w:r>
      <w:r w:rsidRPr="00124682">
        <w:t xml:space="preserve"> vsi pogosto zastavlja</w:t>
      </w:r>
      <w:r>
        <w:t>m</w:t>
      </w:r>
      <w:r w:rsidRPr="00124682">
        <w:t xml:space="preserve">o vprašanja: </w:t>
      </w:r>
    </w:p>
    <w:p w:rsidR="006065B2" w:rsidRPr="00B8591C" w:rsidRDefault="006065B2" w:rsidP="006065B2">
      <w:pPr>
        <w:pStyle w:val="Natevanje1"/>
      </w:pPr>
      <w:r w:rsidRPr="00B8591C">
        <w:t xml:space="preserve">kako delovati, da bom </w:t>
      </w:r>
      <w:r>
        <w:t>(</w:t>
      </w:r>
      <w:r w:rsidRPr="00B8591C">
        <w:t>poslovno</w:t>
      </w:r>
      <w:r>
        <w:t>)</w:t>
      </w:r>
      <w:r w:rsidR="00C10DA5">
        <w:t xml:space="preserve"> uspešen in pri tem skrbel za zagotovitev VZD in VO pri sebi in sodelavcih,</w:t>
      </w:r>
    </w:p>
    <w:p w:rsidR="006065B2" w:rsidRDefault="006065B2" w:rsidP="006065B2">
      <w:pPr>
        <w:pStyle w:val="Natevanje1"/>
      </w:pPr>
      <w:r w:rsidRPr="00B8591C">
        <w:t xml:space="preserve">kje nastopajo ključni dogodki v poslovnem procesu za </w:t>
      </w:r>
      <w:r w:rsidR="00C10DA5">
        <w:t>zagotovitev VZD in VO</w:t>
      </w:r>
      <w:r w:rsidRPr="00B8591C">
        <w:t xml:space="preserve">, </w:t>
      </w:r>
      <w:r>
        <w:t xml:space="preserve"> </w:t>
      </w:r>
    </w:p>
    <w:p w:rsidR="006065B2" w:rsidRDefault="006065B2" w:rsidP="006065B2">
      <w:pPr>
        <w:pStyle w:val="Natevanje1"/>
      </w:pPr>
      <w:r>
        <w:t xml:space="preserve">kako dobro raziskati vse zahteve </w:t>
      </w:r>
      <w:r w:rsidR="00DD5272">
        <w:t>s področja VZD in VO</w:t>
      </w:r>
      <w:r>
        <w:t>,</w:t>
      </w:r>
    </w:p>
    <w:p w:rsidR="00E465F5" w:rsidRDefault="006065B2" w:rsidP="00E465F5">
      <w:pPr>
        <w:pStyle w:val="Natevanje1"/>
      </w:pPr>
      <w:r>
        <w:t xml:space="preserve">kako postopati v procesu razvijanja </w:t>
      </w:r>
      <w:r w:rsidR="00DD5272">
        <w:t>in uvajanja novega delovnega procesa po načelih VZD in VO ter pri tem izvajati ocenjevanje tveganj,</w:t>
      </w:r>
    </w:p>
    <w:p w:rsidR="006065B2" w:rsidRDefault="006065B2" w:rsidP="006065B2">
      <w:pPr>
        <w:pStyle w:val="Natevanje1"/>
      </w:pPr>
      <w:r w:rsidRPr="00B8591C">
        <w:t>kaj moram storiti, da bom izpolnil vse predpisane zahteve</w:t>
      </w:r>
      <w:r>
        <w:t xml:space="preserve"> za </w:t>
      </w:r>
      <w:r w:rsidR="00DD5272">
        <w:t>delovne</w:t>
      </w:r>
      <w:r>
        <w:t xml:space="preserve"> procese</w:t>
      </w:r>
      <w:r w:rsidRPr="00B8591C">
        <w:t>,</w:t>
      </w:r>
      <w:r>
        <w:t xml:space="preserve"> za načrtovana in izvajana dela, kaj pri tem pomenijo standardi,</w:t>
      </w:r>
    </w:p>
    <w:p w:rsidR="006065B2" w:rsidRPr="00B8591C" w:rsidRDefault="006065B2" w:rsidP="006065B2">
      <w:pPr>
        <w:pStyle w:val="Natevanje1"/>
      </w:pPr>
      <w:r>
        <w:t xml:space="preserve">kateri vse predpisi </w:t>
      </w:r>
      <w:r w:rsidR="00DD5272">
        <w:t xml:space="preserve">in standardi </w:t>
      </w:r>
      <w:r>
        <w:t>nastopajo, kako jih najti, kaj določajo in kako jih pravilno uporabiti,</w:t>
      </w:r>
    </w:p>
    <w:p w:rsidR="006065B2" w:rsidRPr="00B8591C" w:rsidRDefault="006065B2" w:rsidP="006065B2">
      <w:pPr>
        <w:pStyle w:val="Natevanje1"/>
      </w:pPr>
      <w:r w:rsidRPr="00B8591C">
        <w:t xml:space="preserve">kaj so moje naloge v okviru zagotavljanja </w:t>
      </w:r>
      <w:r w:rsidR="00DD5272">
        <w:t>VZD in VO</w:t>
      </w:r>
      <w:r w:rsidRPr="00B8591C">
        <w:t xml:space="preserve"> ter</w:t>
      </w:r>
    </w:p>
    <w:p w:rsidR="006065B2" w:rsidRPr="00B8591C" w:rsidRDefault="006065B2" w:rsidP="006065B2">
      <w:pPr>
        <w:pStyle w:val="Natevanje1"/>
      </w:pPr>
      <w:r w:rsidRPr="00B8591C">
        <w:t xml:space="preserve">kje in kako v podjetjih </w:t>
      </w:r>
      <w:r w:rsidR="00DD5272">
        <w:t>VZD in VO</w:t>
      </w:r>
      <w:r w:rsidRPr="00B8591C">
        <w:t xml:space="preserve"> posega v organiziranje poslovnih procesov in kaj pomeni izpolnjevanje zahtev zakonodaje </w:t>
      </w:r>
      <w:r w:rsidR="00DD5272">
        <w:t xml:space="preserve">iz teh področij </w:t>
      </w:r>
      <w:r w:rsidRPr="00B8591C">
        <w:t xml:space="preserve">pri nastopanju </w:t>
      </w:r>
      <w:r>
        <w:t>organizacije</w:t>
      </w:r>
      <w:r w:rsidRPr="00B8591C">
        <w:t xml:space="preserve"> </w:t>
      </w:r>
      <w:r w:rsidR="00DD5272">
        <w:t>v okolju</w:t>
      </w:r>
      <w:r w:rsidRPr="00B8591C">
        <w:t>.</w:t>
      </w:r>
    </w:p>
    <w:p w:rsidR="00572C6F" w:rsidRDefault="006065B2" w:rsidP="006065B2">
      <w:pPr>
        <w:pStyle w:val="Besedilovodstavkih"/>
      </w:pPr>
      <w:r w:rsidRPr="00124682">
        <w:t xml:space="preserve">V okviru predmetnega področja </w:t>
      </w:r>
      <w:r w:rsidR="00DD5272">
        <w:t>VDO</w:t>
      </w:r>
      <w:r w:rsidRPr="00124682">
        <w:t xml:space="preserve"> </w:t>
      </w:r>
      <w:r>
        <w:t>odgovarjamo</w:t>
      </w:r>
      <w:r w:rsidRPr="00124682">
        <w:t xml:space="preserve"> na vsa ta vprašanja.</w:t>
      </w:r>
      <w:r w:rsidR="00EC1C1F" w:rsidRPr="00C25B6F">
        <w:t xml:space="preserve"> </w:t>
      </w:r>
    </w:p>
    <w:p w:rsidR="00572C6F" w:rsidRDefault="006065B2" w:rsidP="00572C6F">
      <w:pPr>
        <w:pStyle w:val="Naslov2"/>
      </w:pPr>
      <w:bookmarkStart w:id="24" w:name="_Toc53949621"/>
      <w:r>
        <w:rPr>
          <w:lang w:val="sl-SI"/>
        </w:rPr>
        <w:lastRenderedPageBreak/>
        <w:t>Obveznosti študentov</w:t>
      </w:r>
      <w:bookmarkEnd w:id="24"/>
    </w:p>
    <w:p w:rsidR="006065B2" w:rsidRPr="00B71F6D" w:rsidRDefault="006065B2" w:rsidP="006065B2">
      <w:pPr>
        <w:pStyle w:val="Besedlilo"/>
      </w:pPr>
      <w:r>
        <w:t xml:space="preserve">V </w:t>
      </w:r>
      <w:r w:rsidRPr="00D9791B">
        <w:rPr>
          <w:bCs/>
        </w:rPr>
        <w:t>katalogu znanja</w:t>
      </w:r>
      <w:r>
        <w:t xml:space="preserve"> za predmet </w:t>
      </w:r>
      <w:r w:rsidR="00DD5272">
        <w:t>VDO</w:t>
      </w:r>
      <w:r>
        <w:t xml:space="preserve"> (Katalog znanja </w:t>
      </w:r>
      <w:r w:rsidR="00DD5272">
        <w:t>VDO</w:t>
      </w:r>
      <w:r>
        <w:t xml:space="preserve">, 2014) je </w:t>
      </w:r>
      <w:r w:rsidR="00E465F5">
        <w:t xml:space="preserve">za redni študij </w:t>
      </w:r>
      <w:r>
        <w:t>določeno, da je š</w:t>
      </w:r>
      <w:r w:rsidRPr="00B71F6D">
        <w:t xml:space="preserve">tevilo kontaktnih ur: </w:t>
      </w:r>
      <w:r w:rsidR="00DD5272">
        <w:t>36</w:t>
      </w:r>
      <w:r w:rsidRPr="00B71F6D">
        <w:t xml:space="preserve"> ur (</w:t>
      </w:r>
      <w:r w:rsidR="00DD5272">
        <w:t>24</w:t>
      </w:r>
      <w:r w:rsidRPr="00B71F6D">
        <w:t xml:space="preserve"> ur predavanj, </w:t>
      </w:r>
      <w:r w:rsidR="00DD5272">
        <w:t>12</w:t>
      </w:r>
      <w:r w:rsidRPr="00B71F6D">
        <w:t xml:space="preserve"> ur </w:t>
      </w:r>
      <w:r>
        <w:t>vaj), š</w:t>
      </w:r>
      <w:r w:rsidRPr="00B71F6D">
        <w:t>tevilo ur samostojnega dela</w:t>
      </w:r>
      <w:r>
        <w:t xml:space="preserve"> pa </w:t>
      </w:r>
      <w:r w:rsidR="00DD5272">
        <w:t>54</w:t>
      </w:r>
      <w:r w:rsidRPr="00B71F6D">
        <w:t xml:space="preserve"> ur in sicer</w:t>
      </w:r>
      <w:r>
        <w:t xml:space="preserve"> </w:t>
      </w:r>
      <w:r w:rsidR="00DD5272">
        <w:t>1</w:t>
      </w:r>
      <w:r w:rsidRPr="00B71F6D">
        <w:t xml:space="preserve">4 ur za izdelavo </w:t>
      </w:r>
      <w:r w:rsidR="00DD5272">
        <w:t>pisnih</w:t>
      </w:r>
      <w:r w:rsidRPr="00B71F6D">
        <w:t xml:space="preserve"> izdelkov (</w:t>
      </w:r>
      <w:r w:rsidR="00DD5272">
        <w:t>analiza predpisov, analiza primerov, analiza delovnega procesa in izvedba ocenjevanja tveganj, timsko delo</w:t>
      </w:r>
      <w:r w:rsidRPr="00B71F6D">
        <w:t xml:space="preserve"> ter izdelav</w:t>
      </w:r>
      <w:r>
        <w:t>a</w:t>
      </w:r>
      <w:r w:rsidRPr="00B71F6D">
        <w:t xml:space="preserve"> seminarske naloge) in </w:t>
      </w:r>
      <w:r w:rsidR="00DD5272">
        <w:t>40</w:t>
      </w:r>
      <w:r w:rsidRPr="00B71F6D">
        <w:t xml:space="preserve"> ur za študij za izpit.</w:t>
      </w:r>
    </w:p>
    <w:p w:rsidR="006065B2" w:rsidRDefault="006065B2" w:rsidP="006065B2">
      <w:pPr>
        <w:pStyle w:val="Besedlilo"/>
      </w:pPr>
      <w:r>
        <w:t xml:space="preserve">Za izredni študij je število ur od šole do šole oz. od izvedbe do izvedbe različno. Izhodišča za prilagajanja so določena v Navodilih za prilagajanje izrednega študija v višjem strokovnem izobraževanju (Uradni list RS, št. </w:t>
      </w:r>
      <w:r w:rsidRPr="0089620C">
        <w:t>43/12</w:t>
      </w:r>
      <w:r>
        <w:t xml:space="preserve"> in </w:t>
      </w:r>
      <w:r w:rsidRPr="0089620C">
        <w:t>44/17</w:t>
      </w:r>
      <w:r>
        <w:t>)</w:t>
      </w:r>
      <w:r>
        <w:rPr>
          <w:rStyle w:val="Sprotnaopomba-sklic"/>
        </w:rPr>
        <w:footnoteReference w:id="22"/>
      </w:r>
      <w:r>
        <w:t>.</w:t>
      </w:r>
    </w:p>
    <w:p w:rsidR="006065B2" w:rsidRDefault="006065B2" w:rsidP="006065B2">
      <w:pPr>
        <w:pStyle w:val="Besedlilo"/>
      </w:pPr>
      <w:r>
        <w:t xml:space="preserve">V tabeli 1 je za izvajanje izrednega študija za predmet </w:t>
      </w:r>
      <w:r w:rsidR="00D05755">
        <w:t>VDO</w:t>
      </w:r>
      <w:r>
        <w:t xml:space="preserve"> to prilagajanje predstavljeno kot </w:t>
      </w:r>
      <w:r w:rsidR="00D05755">
        <w:t>20</w:t>
      </w:r>
      <w:r>
        <w:t xml:space="preserve"> kontaktnih ur (</w:t>
      </w:r>
      <w:r w:rsidR="00D05755">
        <w:t>12</w:t>
      </w:r>
      <w:r>
        <w:t xml:space="preserve"> na predavanjih in </w:t>
      </w:r>
      <w:r w:rsidR="00D05755">
        <w:t>8</w:t>
      </w:r>
      <w:r>
        <w:t xml:space="preserve"> na vajah) ter </w:t>
      </w:r>
      <w:r w:rsidR="00D05755">
        <w:t>70</w:t>
      </w:r>
      <w:r>
        <w:t xml:space="preserve"> ur kot samostojno delo študentov. To zahteva od načrtovalca in izvajalca (predavatelja) vsakokratne izvedbe predmeta </w:t>
      </w:r>
      <w:r w:rsidR="00D05755">
        <w:t>VDO</w:t>
      </w:r>
      <w:r>
        <w:t>, da za različne oblike samostojnega  študija (sprotni študij za poglobljeno spoznavanje predmetnih vsebin, izdelava seminarskih nalog in drugih pisnih izdelkov, študij literature in drugih virov, ter priprava na izpit) ustrezno zagotovi pogoje za takšen (samostojni) študij. Delo preko spletne učilnice, v kateri so podane podrobnejše usmeritve za samostojno delo, in interaktivne oblike  izvajanja izobraževanja pri tem, so najbolj primerne za realizacijo vseh ciljev pri predmetu.</w:t>
      </w:r>
    </w:p>
    <w:p w:rsidR="006065B2" w:rsidRPr="006E1E55" w:rsidRDefault="006065B2" w:rsidP="00A56D1A">
      <w:pPr>
        <w:pStyle w:val="Naslovslikeintabele"/>
        <w:rPr>
          <w:b/>
          <w:bCs/>
        </w:rPr>
      </w:pPr>
      <w:bookmarkStart w:id="25" w:name="_Toc29449946"/>
      <w:bookmarkStart w:id="26" w:name="_Toc53914048"/>
      <w:r>
        <w:t xml:space="preserve">Tabela </w:t>
      </w:r>
      <w:r w:rsidR="00FC6C28">
        <w:fldChar w:fldCharType="begin"/>
      </w:r>
      <w:r w:rsidR="00FC6C28">
        <w:instrText xml:space="preserve"> SEQ Tabela \* ARABIC </w:instrText>
      </w:r>
      <w:r w:rsidR="00FC6C28">
        <w:fldChar w:fldCharType="separate"/>
      </w:r>
      <w:r>
        <w:rPr>
          <w:noProof/>
        </w:rPr>
        <w:t>1</w:t>
      </w:r>
      <w:r w:rsidR="00FC6C28">
        <w:rPr>
          <w:noProof/>
        </w:rPr>
        <w:fldChar w:fldCharType="end"/>
      </w:r>
      <w:r>
        <w:t xml:space="preserve">: Predvidena obremenitev študentov pri predmetu </w:t>
      </w:r>
      <w:bookmarkEnd w:id="25"/>
      <w:r w:rsidR="00D05755">
        <w:t>VDO</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8"/>
        <w:gridCol w:w="928"/>
        <w:gridCol w:w="1065"/>
      </w:tblGrid>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F18BE">
            <w:pPr>
              <w:pStyle w:val="Tekstkrepko"/>
              <w:spacing w:before="0" w:after="0"/>
              <w:jc w:val="both"/>
            </w:pPr>
            <w:r>
              <w:t xml:space="preserve">Obremenitev glede na število </w:t>
            </w:r>
            <w:r w:rsidR="007F18BE">
              <w:t>3</w:t>
            </w:r>
            <w:r>
              <w:t xml:space="preserve"> ECTS (</w:t>
            </w:r>
            <w:r w:rsidR="007F18BE">
              <w:t>9</w:t>
            </w:r>
            <w:r>
              <w:t>0 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krepko"/>
              <w:spacing w:before="0" w:after="0"/>
              <w:jc w:val="center"/>
            </w:pPr>
            <w:r>
              <w:t>Redni</w:t>
            </w:r>
          </w:p>
          <w:p w:rsidR="006065B2" w:rsidRDefault="006065B2" w:rsidP="00763BA8">
            <w:pPr>
              <w:pStyle w:val="Tekstkrepko"/>
              <w:spacing w:before="0" w:after="0"/>
              <w:jc w:val="center"/>
            </w:pPr>
            <w:r>
              <w:t>(ur)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65B2" w:rsidRDefault="006065B2" w:rsidP="00763BA8">
            <w:pPr>
              <w:pStyle w:val="Tekstkrepko"/>
              <w:spacing w:before="0" w:after="0"/>
              <w:jc w:val="center"/>
            </w:pPr>
            <w:r>
              <w:t>Izredni</w:t>
            </w:r>
          </w:p>
          <w:p w:rsidR="006065B2" w:rsidRDefault="006065B2" w:rsidP="00763BA8">
            <w:pPr>
              <w:pStyle w:val="Tekstkrepko"/>
              <w:spacing w:before="0" w:after="0"/>
              <w:jc w:val="center"/>
            </w:pPr>
            <w:r>
              <w:t>(ur)</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pPr>
            <w:r>
              <w:t>Prisotnost na predavanjih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24</w:t>
            </w:r>
            <w:r w:rsidR="006065B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12</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pPr>
            <w:r>
              <w:t>Prisotnost na vajah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12</w:t>
            </w:r>
            <w:r w:rsidR="006065B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8</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krepko"/>
              <w:spacing w:before="0" w:after="0"/>
              <w:jc w:val="both"/>
            </w:pPr>
            <w:r>
              <w:t>Predvideno samostojno delo študenta je: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krepko"/>
              <w:spacing w:before="0" w:after="0"/>
              <w:jc w:val="center"/>
            </w:pPr>
            <w: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533DFF">
            <w:pPr>
              <w:pStyle w:val="Tekstkrepko"/>
              <w:spacing w:before="0" w:after="0"/>
              <w:jc w:val="center"/>
            </w:pPr>
            <w:r>
              <w:t>70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D05755">
            <w:pPr>
              <w:pStyle w:val="Tekst"/>
              <w:spacing w:before="0" w:after="0"/>
            </w:pPr>
            <w:r>
              <w:t>S</w:t>
            </w:r>
            <w:r w:rsidR="00D05755">
              <w:t xml:space="preserve">protni </w:t>
            </w:r>
            <w:r>
              <w:t>študij v podporo razumevanju snovi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D05755">
            <w:pPr>
              <w:pStyle w:val="Tekst"/>
              <w:spacing w:before="0" w:after="0"/>
              <w:jc w:val="center"/>
            </w:pPr>
            <w:r>
              <w:t>14</w:t>
            </w:r>
            <w:r w:rsidR="006065B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AB5D57" w:rsidP="00763BA8">
            <w:pPr>
              <w:pStyle w:val="Tekst"/>
              <w:spacing w:before="0" w:after="0"/>
              <w:jc w:val="center"/>
            </w:pPr>
            <w:r>
              <w:t>2</w:t>
            </w:r>
            <w:r w:rsidR="00D05755">
              <w:t>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D05755">
            <w:pPr>
              <w:pStyle w:val="Tekst"/>
              <w:spacing w:before="0" w:after="0"/>
            </w:pPr>
            <w:r>
              <w:t xml:space="preserve">Izdelava seminarskih nalog </w:t>
            </w:r>
            <w:r w:rsidR="00D05755">
              <w:t>za izvedbo vaj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jc w:val="center"/>
            </w:pPr>
            <w:r>
              <w:t xml:space="preserve">48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3</w:t>
            </w:r>
            <w:r w:rsidR="006065B2">
              <w:t>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pPr>
            <w:r>
              <w:t>Študij literature in drugih gradiv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jc w:val="center"/>
            </w:pPr>
            <w:r>
              <w:t xml:space="preserve">10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1</w:t>
            </w:r>
            <w:r w:rsidR="006065B2">
              <w:t>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pPr>
            <w:r>
              <w:t xml:space="preserve">Priprava na izpit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D05755">
            <w:pPr>
              <w:pStyle w:val="Tekst"/>
              <w:spacing w:before="0" w:after="0"/>
              <w:jc w:val="center"/>
            </w:pPr>
            <w:r>
              <w:t>2</w:t>
            </w:r>
            <w:r w:rsidR="00D05755">
              <w:t>0</w:t>
            </w: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1</w:t>
            </w:r>
            <w:r w:rsidR="006065B2">
              <w:t>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Pr="00033084" w:rsidRDefault="006065B2" w:rsidP="00763BA8">
            <w:pPr>
              <w:pStyle w:val="Tekst"/>
              <w:spacing w:before="0" w:after="0"/>
              <w:rPr>
                <w:b/>
              </w:rPr>
            </w:pPr>
            <w:r w:rsidRPr="00033084">
              <w:rPr>
                <w:b/>
              </w:rPr>
              <w:t>SKUPAJ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Pr="00033084" w:rsidRDefault="00D05755" w:rsidP="00763BA8">
            <w:pPr>
              <w:pStyle w:val="Tekst"/>
              <w:spacing w:before="0" w:after="0"/>
              <w:jc w:val="center"/>
              <w:rPr>
                <w:b/>
              </w:rPr>
            </w:pPr>
            <w:r>
              <w:rPr>
                <w:b/>
              </w:rPr>
              <w:t>9</w:t>
            </w:r>
            <w:r w:rsidR="006065B2" w:rsidRPr="00033084">
              <w:rPr>
                <w:b/>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Pr="00033084" w:rsidRDefault="00D05755" w:rsidP="00763BA8">
            <w:pPr>
              <w:pStyle w:val="Tekst"/>
              <w:spacing w:before="0" w:after="0"/>
              <w:jc w:val="center"/>
              <w:rPr>
                <w:b/>
              </w:rPr>
            </w:pPr>
            <w:r>
              <w:rPr>
                <w:b/>
              </w:rPr>
              <w:t>9</w:t>
            </w:r>
            <w:r w:rsidR="006065B2" w:rsidRPr="00033084">
              <w:rPr>
                <w:b/>
              </w:rPr>
              <w:t>0</w:t>
            </w:r>
          </w:p>
        </w:tc>
      </w:tr>
    </w:tbl>
    <w:p w:rsidR="00572C6F" w:rsidRPr="00C25B6F" w:rsidRDefault="006065B2" w:rsidP="006065B2">
      <w:pPr>
        <w:pStyle w:val="Vir"/>
        <w:spacing w:before="120"/>
        <w:rPr>
          <w:rStyle w:val="Navedbe1Znak"/>
        </w:rPr>
      </w:pPr>
      <w:r w:rsidRPr="003B6F56">
        <w:t xml:space="preserve">Vir: </w:t>
      </w:r>
      <w:r>
        <w:t xml:space="preserve">Lastni, po </w:t>
      </w:r>
      <w:r w:rsidRPr="003B6F56">
        <w:t xml:space="preserve">Katalogu znanj </w:t>
      </w:r>
      <w:r w:rsidR="00D05755">
        <w:t>VDO</w:t>
      </w:r>
      <w:r>
        <w:t>, 2014</w:t>
      </w:r>
    </w:p>
    <w:p w:rsidR="00572C6F" w:rsidRDefault="006065B2" w:rsidP="00572C6F">
      <w:pPr>
        <w:pStyle w:val="Naslov2"/>
      </w:pPr>
      <w:bookmarkStart w:id="27" w:name="_Toc53949622"/>
      <w:r>
        <w:rPr>
          <w:lang w:val="sl-SI"/>
        </w:rPr>
        <w:lastRenderedPageBreak/>
        <w:t>Izvajanje vaj</w:t>
      </w:r>
      <w:bookmarkEnd w:id="27"/>
    </w:p>
    <w:p w:rsidR="006065B2" w:rsidRDefault="006065B2" w:rsidP="006065B2">
      <w:pPr>
        <w:pStyle w:val="Besedlilo"/>
      </w:pPr>
      <w:r w:rsidRPr="008150F5">
        <w:t xml:space="preserve">Glede na zgoraj navedeno se pri izvajanju izrednega študija </w:t>
      </w:r>
      <w:r>
        <w:t xml:space="preserve">tudi </w:t>
      </w:r>
      <w:r w:rsidRPr="008150F5">
        <w:t xml:space="preserve">izvedba vaj ter s tem tudi obveznosti študentov ustrezno prilagodijo. Vaje se izvedejo kot </w:t>
      </w:r>
      <w:r>
        <w:t xml:space="preserve">predstavitev in analiza </w:t>
      </w:r>
      <w:r w:rsidRPr="008150F5">
        <w:t>individualn</w:t>
      </w:r>
      <w:r>
        <w:t>ih</w:t>
      </w:r>
      <w:r w:rsidRPr="008150F5">
        <w:t xml:space="preserve"> </w:t>
      </w:r>
      <w:r>
        <w:t xml:space="preserve">seminarskih </w:t>
      </w:r>
      <w:r w:rsidR="00763BA8">
        <w:t xml:space="preserve">(tudi timskih) </w:t>
      </w:r>
      <w:r>
        <w:t xml:space="preserve">nalog iz področja </w:t>
      </w:r>
      <w:r w:rsidR="007F18BE">
        <w:t xml:space="preserve">zakonodaje in standardizacije in drugih aktualnosti s področja ZD in VO </w:t>
      </w:r>
      <w:r w:rsidRPr="008150F5">
        <w:t>in timsk</w:t>
      </w:r>
      <w:r>
        <w:t>ih</w:t>
      </w:r>
      <w:r w:rsidRPr="008150F5">
        <w:t xml:space="preserve"> seminarsk</w:t>
      </w:r>
      <w:r>
        <w:t>ih</w:t>
      </w:r>
      <w:r w:rsidRPr="008150F5">
        <w:t xml:space="preserve"> </w:t>
      </w:r>
      <w:r>
        <w:t xml:space="preserve">nalog iz področja razvijanja </w:t>
      </w:r>
      <w:r w:rsidR="007F18BE">
        <w:t xml:space="preserve">in izvajanja </w:t>
      </w:r>
      <w:r>
        <w:t>proizvod</w:t>
      </w:r>
      <w:r w:rsidR="007F18BE">
        <w:t>nih procesov</w:t>
      </w:r>
      <w:r w:rsidRPr="008150F5">
        <w:t xml:space="preserve">, pri čemer morajo biti vsebine </w:t>
      </w:r>
      <w:r>
        <w:t xml:space="preserve">nalog </w:t>
      </w:r>
      <w:r w:rsidRPr="008150F5">
        <w:t xml:space="preserve">zasnovane in predstavljene na konkretnih primerih iz prakse. </w:t>
      </w:r>
    </w:p>
    <w:p w:rsidR="006065B2" w:rsidRDefault="006065B2" w:rsidP="006065B2">
      <w:pPr>
        <w:pStyle w:val="Besedlilo"/>
      </w:pPr>
      <w:r>
        <w:t xml:space="preserve">Slušatelji seminarske naloge pripravijo v štirih zaporednih stopnjah: </w:t>
      </w:r>
    </w:p>
    <w:p w:rsidR="006065B2" w:rsidRPr="00407EDE" w:rsidRDefault="006065B2" w:rsidP="006065B2">
      <w:pPr>
        <w:pStyle w:val="Natevanje1"/>
      </w:pPr>
      <w:r w:rsidRPr="00407EDE">
        <w:t>koncipiranje</w:t>
      </w:r>
      <w:r>
        <w:t xml:space="preserve">: izbira teme, </w:t>
      </w:r>
      <w:r w:rsidRPr="00407EDE">
        <w:t xml:space="preserve">predstavitev </w:t>
      </w:r>
      <w:r>
        <w:t>ciljev naloge</w:t>
      </w:r>
      <w:r w:rsidRPr="00407EDE">
        <w:t xml:space="preserve"> </w:t>
      </w:r>
      <w:r>
        <w:t xml:space="preserve">in določitev okvirne vsebine naloge ter predvidenih virov; vse </w:t>
      </w:r>
      <w:r w:rsidRPr="00407EDE">
        <w:t>v pisni – elektronski obliki</w:t>
      </w:r>
      <w:r>
        <w:t xml:space="preserve"> na predvidenem obrazcu za prijavo teme naloge,</w:t>
      </w:r>
    </w:p>
    <w:p w:rsidR="006065B2" w:rsidRDefault="006065B2" w:rsidP="006065B2">
      <w:pPr>
        <w:pStyle w:val="Natevanje1"/>
      </w:pPr>
      <w:r>
        <w:t>izdelava seminarske naloge skladno s temi navodili in sprotnimi usmeritvami predavatelja, z uporabo predpisane predloge ob upoštevanju navodil za izdelavo diplomske naloge,</w:t>
      </w:r>
    </w:p>
    <w:p w:rsidR="006065B2" w:rsidRPr="00407EDE" w:rsidRDefault="006065B2" w:rsidP="006065B2">
      <w:pPr>
        <w:pStyle w:val="Natevanje1"/>
      </w:pPr>
      <w:r w:rsidRPr="00407EDE">
        <w:t>priprava e-prosojnic</w:t>
      </w:r>
      <w:r>
        <w:t>,</w:t>
      </w:r>
    </w:p>
    <w:p w:rsidR="006065B2" w:rsidRPr="00407EDE" w:rsidRDefault="006065B2" w:rsidP="006065B2">
      <w:pPr>
        <w:pStyle w:val="Natevanje1"/>
      </w:pPr>
      <w:r w:rsidRPr="00407EDE">
        <w:t xml:space="preserve">ustna predstavitev </w:t>
      </w:r>
      <w:r>
        <w:t xml:space="preserve">naloge </w:t>
      </w:r>
      <w:r w:rsidRPr="00407EDE">
        <w:t xml:space="preserve">na </w:t>
      </w:r>
      <w:r>
        <w:t xml:space="preserve">vajah - </w:t>
      </w:r>
      <w:r w:rsidRPr="00407EDE">
        <w:t>delavnicah.</w:t>
      </w:r>
    </w:p>
    <w:p w:rsidR="006065B2" w:rsidRDefault="006065B2" w:rsidP="006065B2">
      <w:pPr>
        <w:pStyle w:val="Besedlilo"/>
      </w:pPr>
      <w:r>
        <w:t>V vsako nadaljnjo stopnjo slušatelj lahko pristopi šele po potrditvi ustreznosti izvedbe predhodne stopnje.</w:t>
      </w:r>
      <w:r w:rsidR="006C321E">
        <w:t xml:space="preserve"> </w:t>
      </w:r>
      <w:r>
        <w:t>Skozi celotno nastajanje nalog je slušateljem preko elektronske pošte oz. spletne učilnice na voljo predavatelj z nasveti in usmeritvami. Vsaka (pravočasna in še posebej predčasna) oddaja se pregleda v 24 urah in se opozori na pomanjkljivosti in nepravilnosti ter poda usmeritve za izboljšave.</w:t>
      </w:r>
    </w:p>
    <w:p w:rsidR="00572C6F" w:rsidRDefault="006065B2" w:rsidP="00F8313E">
      <w:pPr>
        <w:pStyle w:val="Besedlilo"/>
      </w:pPr>
      <w:r>
        <w:t>Seminarske naloge morajo biti po vsebini in drugih elementih (tehnična pravilnost, jezikoslovje, način citiranja virov, avtorski prispevek, izjava o avtorstvu ….) izdelane v skladu s predpisanimi zahtevami na šoli za diplomske naloge.</w:t>
      </w:r>
      <w:r w:rsidR="00F8313E">
        <w:t xml:space="preserve"> </w:t>
      </w:r>
      <w:r>
        <w:t xml:space="preserve">Poleg naloge v </w:t>
      </w:r>
      <w:proofErr w:type="spellStart"/>
      <w:r w:rsidR="00E465F5">
        <w:t>word</w:t>
      </w:r>
      <w:proofErr w:type="spellEnd"/>
      <w:r>
        <w:t xml:space="preserve"> in .</w:t>
      </w:r>
      <w:proofErr w:type="spellStart"/>
      <w:r>
        <w:t>ppt</w:t>
      </w:r>
      <w:proofErr w:type="spellEnd"/>
      <w:r>
        <w:t xml:space="preserve"> datotekah mora študent oz. tim oddati tudi </w:t>
      </w:r>
      <w:proofErr w:type="spellStart"/>
      <w:r>
        <w:t>skenirano</w:t>
      </w:r>
      <w:proofErr w:type="spellEnd"/>
      <w:r>
        <w:t xml:space="preserve"> (ali fotografirano) podpisano izjavo o avtorstvu.</w:t>
      </w:r>
      <w:r w:rsidR="00F8313E">
        <w:t xml:space="preserve"> </w:t>
      </w:r>
      <w:r>
        <w:t>Predavatelj lahko naloge,</w:t>
      </w:r>
      <w:r w:rsidR="00F8313E">
        <w:t xml:space="preserve"> </w:t>
      </w:r>
      <w:r>
        <w:t>za katere študent</w:t>
      </w:r>
      <w:r w:rsidR="00F8313E">
        <w:t xml:space="preserve">/tim </w:t>
      </w:r>
      <w:r>
        <w:t>n</w:t>
      </w:r>
      <w:r w:rsidR="00F8313E">
        <w:t>e more</w:t>
      </w:r>
      <w:r>
        <w:t xml:space="preserve"> dokazati svoje avtorstvo z ustreznim zagovorom, zavrne in se ne prizna opravljenih obveznosti iz vaj.</w:t>
      </w:r>
    </w:p>
    <w:p w:rsidR="006065B2" w:rsidRDefault="006065B2" w:rsidP="006065B2">
      <w:pPr>
        <w:pStyle w:val="Naslov1"/>
        <w:rPr>
          <w:lang w:val="sl-SI"/>
        </w:rPr>
      </w:pPr>
      <w:bookmarkStart w:id="28" w:name="_Toc53949623"/>
      <w:r>
        <w:rPr>
          <w:lang w:val="sl-SI"/>
        </w:rPr>
        <w:lastRenderedPageBreak/>
        <w:t xml:space="preserve">Seminarska naloga iz področja </w:t>
      </w:r>
      <w:r w:rsidR="009E300E">
        <w:rPr>
          <w:lang w:val="sl-SI"/>
        </w:rPr>
        <w:t>zakonodaje in standardizacije ter aktualnosti na VZD in VO</w:t>
      </w:r>
      <w:bookmarkEnd w:id="28"/>
      <w:r w:rsidR="009E300E">
        <w:rPr>
          <w:lang w:val="sl-SI"/>
        </w:rPr>
        <w:t xml:space="preserve"> </w:t>
      </w:r>
    </w:p>
    <w:p w:rsidR="009E300E" w:rsidRDefault="009E72D4" w:rsidP="009E72D4">
      <w:pPr>
        <w:pStyle w:val="Besedilovodstavku"/>
      </w:pPr>
      <w:r>
        <w:t xml:space="preserve">Vsak slušatelj </w:t>
      </w:r>
      <w:r w:rsidR="00353BE8">
        <w:t>pripravi nalogo s svojo temo</w:t>
      </w:r>
      <w:r w:rsidR="00C95D15">
        <w:t>,</w:t>
      </w:r>
      <w:r w:rsidR="00353BE8">
        <w:t xml:space="preserve"> izbrano iz nudenega nabora možnih tem, ki pomenijo različne </w:t>
      </w:r>
      <w:r w:rsidR="009E300E">
        <w:t>pravne akte (zakoni, uredbe, pravilniki) iz področja VZD in VO, standardov iz tega področja ter izbranih aktualnosti</w:t>
      </w:r>
      <w:r w:rsidR="00353BE8">
        <w:t xml:space="preserve">. Teme se nanašajo na slovenski zakon, pravilnik ali uredbo, lahko tudi na standard ali kako drugo </w:t>
      </w:r>
      <w:r w:rsidR="009E300E">
        <w:t>priznano obliko usmerjanja s področja VZD in VO</w:t>
      </w:r>
      <w:r w:rsidR="00353BE8">
        <w:t xml:space="preserve">. </w:t>
      </w:r>
      <w:r w:rsidR="009E300E">
        <w:t xml:space="preserve">Študent lahko izbere tudi temo iz aktualnega stanja, dogodka s področja VZD in VO. </w:t>
      </w:r>
    </w:p>
    <w:p w:rsidR="009E72D4" w:rsidRDefault="00353BE8" w:rsidP="009E72D4">
      <w:pPr>
        <w:pStyle w:val="Besedilovodstavku"/>
      </w:pPr>
      <w:r>
        <w:t>V nalogi se v teoretičnem delu predstavi izbrani predpis</w:t>
      </w:r>
      <w:r w:rsidR="009E300E">
        <w:t xml:space="preserve"> ali standard</w:t>
      </w:r>
      <w:r>
        <w:t>, v praktičnem delu pa se obravnavani predpis</w:t>
      </w:r>
      <w:r w:rsidR="009E300E">
        <w:t xml:space="preserve"> ali standard</w:t>
      </w:r>
      <w:r>
        <w:t xml:space="preserve"> predstavi še z njegovo uporabo na konkretnem primeru </w:t>
      </w:r>
      <w:r w:rsidR="009E300E">
        <w:t>v praksi</w:t>
      </w:r>
      <w:r>
        <w:t xml:space="preserve">. Če </w:t>
      </w:r>
      <w:r w:rsidR="009E300E">
        <w:t xml:space="preserve">bo </w:t>
      </w:r>
      <w:r>
        <w:t xml:space="preserve">izbrani primer </w:t>
      </w:r>
      <w:r w:rsidR="009E300E">
        <w:t>kompleksnejši</w:t>
      </w:r>
      <w:r>
        <w:t xml:space="preserve">, </w:t>
      </w:r>
      <w:r w:rsidR="00D02BDE">
        <w:t>se lahko naloga pripravi tudi timsko in sicer tako, da vsak član tima v svoji nalogi predstavi samo svoj predpis</w:t>
      </w:r>
      <w:r w:rsidR="009E300E">
        <w:t xml:space="preserve"> ali standard</w:t>
      </w:r>
      <w:r w:rsidR="00D02BDE">
        <w:t xml:space="preserve"> v teoretičnem in praktičnem delu, vodja tima pa poskrbi za ustrezno komunikacijo in izmenjavo vsebin posameznih nalog med člani tima</w:t>
      </w:r>
      <w:r w:rsidR="00C95D15">
        <w:t xml:space="preserve"> ter v svoji nalogi poleg svoje teme v praktičnem delu ustrezno vključi tudi teme drugih članov tima</w:t>
      </w:r>
      <w:r w:rsidR="00D02BDE">
        <w:t xml:space="preserve">. </w:t>
      </w:r>
    </w:p>
    <w:p w:rsidR="00D02BDE" w:rsidRDefault="00D02BDE" w:rsidP="00D02BDE">
      <w:pPr>
        <w:pStyle w:val="Naslov2"/>
        <w:rPr>
          <w:lang w:val="sl-SI"/>
        </w:rPr>
      </w:pPr>
      <w:bookmarkStart w:id="29" w:name="_Toc53949624"/>
      <w:r>
        <w:t>Izbira teme</w:t>
      </w:r>
      <w:bookmarkEnd w:id="29"/>
    </w:p>
    <w:p w:rsidR="00485EAC" w:rsidRDefault="00485EAC" w:rsidP="00485EAC">
      <w:pPr>
        <w:pStyle w:val="Besedilovodstavku"/>
      </w:pPr>
      <w:r w:rsidRPr="00407EDE">
        <w:t xml:space="preserve">Vsak slušatelj samostojno izbere in izvede naslov </w:t>
      </w:r>
      <w:r>
        <w:t xml:space="preserve">svoje </w:t>
      </w:r>
      <w:r w:rsidRPr="00407EDE">
        <w:t xml:space="preserve">seminarske </w:t>
      </w:r>
      <w:r>
        <w:t>naloge</w:t>
      </w:r>
      <w:r w:rsidRPr="00407EDE">
        <w:t xml:space="preserve"> iz nabora nudenih naslovov ali drugo – po uskladitvi s predavateljem.</w:t>
      </w:r>
    </w:p>
    <w:p w:rsidR="00485EAC" w:rsidRDefault="00485EAC" w:rsidP="00485EAC">
      <w:pPr>
        <w:pStyle w:val="Besedilovodstavku"/>
      </w:pPr>
      <w:r>
        <w:t>Na</w:t>
      </w:r>
      <w:r w:rsidR="00CE2FC3">
        <w:t xml:space="preserve">bor </w:t>
      </w:r>
      <w:r>
        <w:t xml:space="preserve">tem za seminarske naloge </w:t>
      </w:r>
      <w:r w:rsidR="00CE2FC3">
        <w:t>je</w:t>
      </w:r>
      <w:r>
        <w:t xml:space="preserve"> v obliki tabele 2 </w:t>
      </w:r>
      <w:r w:rsidR="00CE2FC3">
        <w:t>objavljen</w:t>
      </w:r>
      <w:r>
        <w:t xml:space="preserve"> v spletni učilnici in se sproti beleži zasedenost naslova.</w:t>
      </w:r>
    </w:p>
    <w:p w:rsidR="00123B87" w:rsidRDefault="00123B87" w:rsidP="00485EAC">
      <w:pPr>
        <w:pStyle w:val="Besedilovodstavku"/>
      </w:pPr>
      <w:r>
        <w:t xml:space="preserve">Nabor tem je sestavljen tako, da </w:t>
      </w:r>
      <w:r w:rsidR="007E4B97">
        <w:t>j</w:t>
      </w:r>
      <w:r>
        <w:t xml:space="preserve">e z njim </w:t>
      </w:r>
      <w:r w:rsidR="007E4B97">
        <w:t xml:space="preserve">okvirno </w:t>
      </w:r>
      <w:r>
        <w:t>zaj</w:t>
      </w:r>
      <w:r w:rsidR="007E4B97">
        <w:t xml:space="preserve">eta celotna vsebina </w:t>
      </w:r>
      <w:r w:rsidR="002C729D">
        <w:t>zakonodaje in standardizacije s področja VZD in VO</w:t>
      </w:r>
      <w:r w:rsidR="007E4B97">
        <w:t xml:space="preserve">, ki naj bi bila predstavljena in obravnavana pri predmetu </w:t>
      </w:r>
      <w:r w:rsidR="002C729D">
        <w:t>VDO</w:t>
      </w:r>
      <w:r w:rsidR="007E4B97">
        <w:t xml:space="preserve">. </w:t>
      </w:r>
    </w:p>
    <w:p w:rsidR="0039623A" w:rsidRDefault="0039623A">
      <w:pPr>
        <w:rPr>
          <w:rFonts w:ascii="Arial" w:hAnsi="Arial"/>
        </w:rPr>
      </w:pPr>
      <w:r>
        <w:br w:type="page"/>
      </w:r>
    </w:p>
    <w:p w:rsidR="002C729D" w:rsidRDefault="002C729D" w:rsidP="006A7A60">
      <w:pPr>
        <w:pStyle w:val="Naslovslikeintabele"/>
      </w:pPr>
      <w:bookmarkStart w:id="30" w:name="_Toc53914049"/>
      <w:r>
        <w:lastRenderedPageBreak/>
        <w:t xml:space="preserve">Tabela </w:t>
      </w:r>
      <w:r w:rsidR="00FC6C28">
        <w:fldChar w:fldCharType="begin"/>
      </w:r>
      <w:r w:rsidR="00FC6C28">
        <w:instrText xml:space="preserve"> SEQ Tabela \* ARABIC </w:instrText>
      </w:r>
      <w:r w:rsidR="00FC6C28">
        <w:fldChar w:fldCharType="separate"/>
      </w:r>
      <w:r>
        <w:rPr>
          <w:noProof/>
        </w:rPr>
        <w:t>2</w:t>
      </w:r>
      <w:r w:rsidR="00FC6C28">
        <w:rPr>
          <w:noProof/>
        </w:rPr>
        <w:fldChar w:fldCharType="end"/>
      </w:r>
      <w:r>
        <w:t>: Nabor tem za seminarske naloge iz področja zakonodaje in standardizacije na VZD in VO</w:t>
      </w:r>
      <w:bookmarkEnd w:id="30"/>
    </w:p>
    <w:tbl>
      <w:tblPr>
        <w:tblW w:w="0" w:type="auto"/>
        <w:tblInd w:w="70" w:type="dxa"/>
        <w:tblCellMar>
          <w:left w:w="70" w:type="dxa"/>
          <w:right w:w="70" w:type="dxa"/>
        </w:tblCellMar>
        <w:tblLook w:val="0000" w:firstRow="0" w:lastRow="0" w:firstColumn="0" w:lastColumn="0" w:noHBand="0" w:noVBand="0"/>
      </w:tblPr>
      <w:tblGrid>
        <w:gridCol w:w="8857"/>
      </w:tblGrid>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615B6E" w:rsidP="00B41A37">
            <w:pPr>
              <w:rPr>
                <w:rFonts w:ascii="Arial Narrow" w:hAnsi="Arial Narrow" w:cs="Arial"/>
                <w:bCs/>
                <w:szCs w:val="22"/>
              </w:rPr>
            </w:pPr>
            <w:r>
              <w:rPr>
                <w:rFonts w:ascii="Arial Narrow" w:hAnsi="Arial Narrow" w:cs="Arial"/>
                <w:b/>
                <w:szCs w:val="22"/>
              </w:rPr>
              <w:t xml:space="preserve">A1 - </w:t>
            </w:r>
            <w:r w:rsidR="0039623A" w:rsidRPr="0039623A">
              <w:rPr>
                <w:rFonts w:ascii="Arial Narrow" w:hAnsi="Arial Narrow" w:cs="Arial"/>
                <w:b/>
                <w:szCs w:val="22"/>
                <w:lang w:val="x-none"/>
              </w:rPr>
              <w:t>STANDARDI</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OHSAS 18001, ISO 45001 – Sistem vodenja varnosti in zdravja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 xml:space="preserve">ISO 14001 – Sistem </w:t>
            </w:r>
            <w:proofErr w:type="spellStart"/>
            <w:r w:rsidRPr="0039623A">
              <w:rPr>
                <w:rFonts w:ascii="Arial Narrow" w:hAnsi="Arial Narrow" w:cs="Arial"/>
                <w:bCs/>
                <w:szCs w:val="22"/>
              </w:rPr>
              <w:t>ravnaja</w:t>
            </w:r>
            <w:proofErr w:type="spellEnd"/>
            <w:r w:rsidRPr="0039623A">
              <w:rPr>
                <w:rFonts w:ascii="Arial Narrow" w:hAnsi="Arial Narrow" w:cs="Arial"/>
                <w:bCs/>
                <w:szCs w:val="22"/>
              </w:rPr>
              <w:t xml:space="preserve"> z okoljem</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ISO 50001:2011</w:t>
            </w:r>
            <w:r w:rsidRPr="0039623A">
              <w:rPr>
                <w:rFonts w:ascii="Arial Narrow" w:hAnsi="Arial Narrow" w:cs="Arial"/>
                <w:b/>
                <w:bCs/>
                <w:szCs w:val="22"/>
              </w:rPr>
              <w:t xml:space="preserve"> </w:t>
            </w:r>
            <w:r w:rsidRPr="0039623A">
              <w:rPr>
                <w:rFonts w:ascii="Arial Narrow" w:hAnsi="Arial Narrow" w:cs="Arial"/>
                <w:bCs/>
                <w:szCs w:val="22"/>
              </w:rPr>
              <w:t>(ISO 16001:2009) – Sistem upravljanja z energijo</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39623A">
            <w:pPr>
              <w:rPr>
                <w:rFonts w:ascii="Arial Narrow" w:hAnsi="Arial Narrow" w:cs="Arial"/>
                <w:bCs/>
                <w:szCs w:val="22"/>
              </w:rPr>
            </w:pPr>
            <w:r w:rsidRPr="0039623A">
              <w:rPr>
                <w:rFonts w:ascii="Arial Narrow" w:hAnsi="Arial Narrow" w:cs="Arial"/>
                <w:bCs/>
                <w:szCs w:val="22"/>
              </w:rPr>
              <w:t>EMAS – Evropsko okoljsko priznanje</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proofErr w:type="spellStart"/>
            <w:r w:rsidRPr="0039623A">
              <w:rPr>
                <w:rFonts w:ascii="Arial Narrow" w:hAnsi="Arial Narrow" w:cs="Arial"/>
                <w:bCs/>
                <w:szCs w:val="22"/>
              </w:rPr>
              <w:t>IQNet</w:t>
            </w:r>
            <w:proofErr w:type="spellEnd"/>
            <w:r w:rsidRPr="0039623A">
              <w:rPr>
                <w:rFonts w:ascii="Arial Narrow" w:hAnsi="Arial Narrow" w:cs="Arial"/>
                <w:bCs/>
                <w:szCs w:val="22"/>
              </w:rPr>
              <w:t xml:space="preserve"> SR10 (SA 8000, ISO 26000, GRI …) Smernice o družbeni odgovornosti</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proofErr w:type="spellStart"/>
            <w:r w:rsidRPr="0039623A">
              <w:rPr>
                <w:rFonts w:ascii="Arial Narrow" w:hAnsi="Arial Narrow" w:cs="Arial"/>
                <w:bCs/>
                <w:szCs w:val="22"/>
              </w:rPr>
              <w:t>Horus</w:t>
            </w:r>
            <w:proofErr w:type="spellEnd"/>
            <w:r w:rsidRPr="0039623A">
              <w:rPr>
                <w:rFonts w:ascii="Arial Narrow" w:hAnsi="Arial Narrow" w:cs="Arial"/>
                <w:bCs/>
                <w:szCs w:val="22"/>
              </w:rPr>
              <w:t xml:space="preserve"> – slovenska nagrada za družbeno odgovornost</w:t>
            </w:r>
          </w:p>
        </w:tc>
      </w:tr>
      <w:tr w:rsidR="0039623A" w:rsidRPr="00424C24" w:rsidTr="0039623A">
        <w:trPr>
          <w:trHeight w:val="227"/>
        </w:trPr>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 drugo po izbiri slušatelja in potrditvi predavatelja</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615B6E" w:rsidP="00B41A37">
            <w:pPr>
              <w:rPr>
                <w:rFonts w:ascii="Arial Narrow" w:hAnsi="Arial Narrow" w:cs="Arial"/>
                <w:b/>
                <w:szCs w:val="22"/>
              </w:rPr>
            </w:pPr>
            <w:proofErr w:type="spellStart"/>
            <w:r>
              <w:rPr>
                <w:rFonts w:ascii="Arial Narrow" w:hAnsi="Arial Narrow" w:cs="Arial"/>
                <w:b/>
                <w:szCs w:val="22"/>
              </w:rPr>
              <w:t>A.2</w:t>
            </w:r>
            <w:proofErr w:type="spellEnd"/>
            <w:r>
              <w:rPr>
                <w:rFonts w:ascii="Arial Narrow" w:hAnsi="Arial Narrow" w:cs="Arial"/>
                <w:b/>
                <w:szCs w:val="22"/>
              </w:rPr>
              <w:t xml:space="preserve"> - </w:t>
            </w:r>
            <w:r w:rsidR="0039623A" w:rsidRPr="0039623A">
              <w:rPr>
                <w:rFonts w:ascii="Arial Narrow" w:hAnsi="Arial Narrow" w:cs="Arial"/>
                <w:b/>
                <w:szCs w:val="22"/>
              </w:rPr>
              <w:t>PREDPISI S PODROČJA VARNOSI IN ZDRAVJA PRI DELU – ZVZD-1</w:t>
            </w:r>
          </w:p>
          <w:p w:rsidR="0039623A" w:rsidRPr="0039623A" w:rsidRDefault="00FC6C28" w:rsidP="00B41A37">
            <w:pPr>
              <w:rPr>
                <w:rFonts w:ascii="Arial Narrow" w:hAnsi="Arial Narrow" w:cs="Arial"/>
                <w:szCs w:val="22"/>
              </w:rPr>
            </w:pPr>
            <w:hyperlink r:id="rId35" w:history="1">
              <w:r w:rsidR="0039623A" w:rsidRPr="0039623A">
                <w:rPr>
                  <w:rStyle w:val="Hiperpovezava"/>
                  <w:rFonts w:ascii="Arial Narrow" w:hAnsi="Arial Narrow" w:cs="Arial"/>
                  <w:szCs w:val="22"/>
                </w:rPr>
                <w:t>https://www.gov.si/drzavni-organi/ministrstva/ministrstvo-za-delo-druzino-socialne-zadeve-in-enake-moznosti/zakonodaja/</w:t>
              </w:r>
            </w:hyperlink>
            <w:r w:rsidR="0039623A" w:rsidRPr="0039623A">
              <w:rPr>
                <w:rFonts w:ascii="Arial Narrow" w:hAnsi="Arial Narrow" w:cs="Arial"/>
                <w:szCs w:val="22"/>
              </w:rPr>
              <w:t xml:space="preserve"> </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lang w:val="x-none"/>
              </w:rPr>
            </w:pPr>
            <w:r w:rsidRPr="0039623A">
              <w:rPr>
                <w:rFonts w:ascii="Arial Narrow" w:hAnsi="Arial Narrow" w:cs="Arial"/>
                <w:bCs/>
                <w:szCs w:val="22"/>
                <w:lang w:val="x-none"/>
              </w:rPr>
              <w:t>ZVZD-1  Zakon o varnosti in zdravju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Uredba o zagotavljanju varnosti in zdravja pri delu na začasnih in premičnih gradbiščih</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načinu izdelave izjave o varnosti z ocenjevanjem tveganja</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varnosti in zdravju pri uporabi delovne opreme</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varovanju delavcev pred tveganji zaradi izpostavljenosti hrupu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osebni varovalni opremi, ki jo delavci uporabljajo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varovanju delavcev pred tveganji zaradi izpostavljenosti vibracijam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 drugo po izbiri slušatelja in potrditvi predavatelja</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Default="00615B6E" w:rsidP="00DB0026">
            <w:pPr>
              <w:rPr>
                <w:rFonts w:ascii="Arial Narrow" w:hAnsi="Arial Narrow" w:cs="Arial"/>
                <w:b/>
                <w:szCs w:val="22"/>
              </w:rPr>
            </w:pPr>
            <w:proofErr w:type="spellStart"/>
            <w:r>
              <w:rPr>
                <w:rFonts w:ascii="Arial Narrow" w:hAnsi="Arial Narrow" w:cs="Arial"/>
                <w:b/>
                <w:szCs w:val="22"/>
              </w:rPr>
              <w:t>A.3</w:t>
            </w:r>
            <w:proofErr w:type="spellEnd"/>
            <w:r>
              <w:rPr>
                <w:rFonts w:ascii="Arial Narrow" w:hAnsi="Arial Narrow" w:cs="Arial"/>
                <w:b/>
                <w:szCs w:val="22"/>
              </w:rPr>
              <w:t xml:space="preserve"> - </w:t>
            </w:r>
            <w:r w:rsidR="00DB0026" w:rsidRPr="0039623A">
              <w:rPr>
                <w:rFonts w:ascii="Arial Narrow" w:hAnsi="Arial Narrow" w:cs="Arial"/>
                <w:b/>
                <w:szCs w:val="22"/>
              </w:rPr>
              <w:t xml:space="preserve">PREDPISI S PODROČJA </w:t>
            </w:r>
            <w:r w:rsidR="00DB0026">
              <w:rPr>
                <w:rFonts w:ascii="Arial Narrow" w:hAnsi="Arial Narrow" w:cs="Arial"/>
                <w:b/>
                <w:szCs w:val="22"/>
              </w:rPr>
              <w:t>VARSTVA OKOLKA</w:t>
            </w:r>
            <w:r w:rsidR="00DB0026" w:rsidRPr="0039623A">
              <w:rPr>
                <w:rFonts w:ascii="Arial Narrow" w:hAnsi="Arial Narrow" w:cs="Arial"/>
                <w:b/>
                <w:szCs w:val="22"/>
              </w:rPr>
              <w:t xml:space="preserve"> – ZV</w:t>
            </w:r>
            <w:r w:rsidR="00DB0026">
              <w:rPr>
                <w:rFonts w:ascii="Arial Narrow" w:hAnsi="Arial Narrow" w:cs="Arial"/>
                <w:b/>
                <w:szCs w:val="22"/>
              </w:rPr>
              <w:t>O</w:t>
            </w:r>
            <w:r w:rsidR="00DB0026" w:rsidRPr="0039623A">
              <w:rPr>
                <w:rFonts w:ascii="Arial Narrow" w:hAnsi="Arial Narrow" w:cs="Arial"/>
                <w:b/>
                <w:szCs w:val="22"/>
              </w:rPr>
              <w:t>-1</w:t>
            </w:r>
          </w:p>
          <w:p w:rsidR="00DB0026" w:rsidRPr="0039623A" w:rsidRDefault="00FC6C28" w:rsidP="00DB0026">
            <w:pPr>
              <w:rPr>
                <w:rFonts w:ascii="Arial Narrow" w:hAnsi="Arial Narrow" w:cs="Arial"/>
                <w:bCs/>
                <w:szCs w:val="22"/>
              </w:rPr>
            </w:pPr>
            <w:hyperlink r:id="rId36" w:history="1">
              <w:r w:rsidR="00DB0026" w:rsidRPr="0055788F">
                <w:rPr>
                  <w:rStyle w:val="Hiperpovezava"/>
                  <w:rFonts w:ascii="Arial Narrow" w:hAnsi="Arial Narrow" w:cs="Arial"/>
                  <w:bCs/>
                  <w:szCs w:val="22"/>
                </w:rPr>
                <w:t>https://www.gov.si/drzavni-organi/ministrstva/ministrstvo-za-okolje-in-prostor/zakonodaja-ministrstva-za-okolje-in-prostor/</w:t>
              </w:r>
            </w:hyperlink>
            <w:r w:rsidR="00DB0026">
              <w:rPr>
                <w:rFonts w:ascii="Arial Narrow" w:hAnsi="Arial Narrow" w:cs="Arial"/>
                <w:bCs/>
                <w:szCs w:val="22"/>
              </w:rPr>
              <w:t xml:space="preserve"> </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DB0026" w:rsidRDefault="00DB0026" w:rsidP="00B41A37">
            <w:pPr>
              <w:rPr>
                <w:rFonts w:ascii="Arial Narrow" w:hAnsi="Arial Narrow" w:cs="Arial"/>
                <w:bCs/>
                <w:szCs w:val="22"/>
              </w:rPr>
            </w:pPr>
            <w:r>
              <w:rPr>
                <w:rFonts w:ascii="Arial Narrow" w:hAnsi="Arial Narrow" w:cs="Arial"/>
                <w:bCs/>
                <w:szCs w:val="22"/>
              </w:rPr>
              <w:t>ZVO-1 – Zakon o varstvu okolja</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39623A" w:rsidRDefault="00DB0026" w:rsidP="00B41A37">
            <w:pPr>
              <w:rPr>
                <w:rFonts w:ascii="Arial Narrow" w:hAnsi="Arial Narrow" w:cs="Arial"/>
                <w:bCs/>
                <w:szCs w:val="22"/>
              </w:rPr>
            </w:pPr>
            <w:r>
              <w:rPr>
                <w:rFonts w:ascii="Arial Narrow" w:hAnsi="Arial Narrow" w:cs="Arial"/>
                <w:bCs/>
                <w:szCs w:val="22"/>
              </w:rPr>
              <w:t>Uredba o odpadkih</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39623A" w:rsidRDefault="00DB0026" w:rsidP="00B41A37">
            <w:pPr>
              <w:rPr>
                <w:rFonts w:ascii="Arial Narrow" w:hAnsi="Arial Narrow" w:cs="Arial"/>
                <w:bCs/>
                <w:szCs w:val="22"/>
              </w:rPr>
            </w:pPr>
            <w:r>
              <w:rPr>
                <w:rFonts w:ascii="Arial Narrow" w:hAnsi="Arial Narrow" w:cs="Arial"/>
                <w:bCs/>
                <w:szCs w:val="22"/>
              </w:rPr>
              <w:t>Uredba o odpadnih oljih</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39623A" w:rsidRDefault="00DB0026" w:rsidP="00B41A37">
            <w:pPr>
              <w:rPr>
                <w:rFonts w:ascii="Arial Narrow" w:hAnsi="Arial Narrow" w:cs="Arial"/>
                <w:bCs/>
                <w:szCs w:val="22"/>
              </w:rPr>
            </w:pPr>
            <w:r>
              <w:rPr>
                <w:rFonts w:ascii="Arial Narrow" w:hAnsi="Arial Narrow" w:cs="Arial"/>
                <w:bCs/>
                <w:szCs w:val="22"/>
              </w:rPr>
              <w:t>Uredba o ravnanju z odpadki, ki nastanejo pri gradbenih delih</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DB0026" w:rsidRDefault="00615B6E" w:rsidP="00B41A37">
            <w:pPr>
              <w:rPr>
                <w:rFonts w:ascii="Arial Narrow" w:hAnsi="Arial Narrow" w:cs="Arial"/>
                <w:b/>
                <w:bCs/>
                <w:szCs w:val="22"/>
              </w:rPr>
            </w:pPr>
            <w:r>
              <w:rPr>
                <w:rFonts w:ascii="Arial Narrow" w:hAnsi="Arial Narrow" w:cs="Arial"/>
                <w:b/>
                <w:bCs/>
                <w:szCs w:val="22"/>
              </w:rPr>
              <w:t xml:space="preserve">B - </w:t>
            </w:r>
            <w:r w:rsidR="00DB0026" w:rsidRPr="00DB0026">
              <w:rPr>
                <w:rFonts w:ascii="Arial Narrow" w:hAnsi="Arial Narrow" w:cs="Arial"/>
                <w:b/>
                <w:bCs/>
                <w:szCs w:val="22"/>
              </w:rPr>
              <w:t>AKTUALNOST S PODOČJA VZD</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DB0026" w:rsidRDefault="00615B6E" w:rsidP="00B41A37">
            <w:pPr>
              <w:rPr>
                <w:rFonts w:ascii="Arial Narrow" w:hAnsi="Arial Narrow" w:cs="Arial"/>
                <w:b/>
                <w:bCs/>
                <w:szCs w:val="22"/>
              </w:rPr>
            </w:pPr>
            <w:r>
              <w:rPr>
                <w:rFonts w:ascii="Arial Narrow" w:hAnsi="Arial Narrow" w:cs="Arial"/>
                <w:b/>
                <w:bCs/>
                <w:szCs w:val="22"/>
              </w:rPr>
              <w:t xml:space="preserve">C - </w:t>
            </w:r>
            <w:r w:rsidR="00DB0026" w:rsidRPr="00DB0026">
              <w:rPr>
                <w:rFonts w:ascii="Arial Narrow" w:hAnsi="Arial Narrow" w:cs="Arial"/>
                <w:b/>
                <w:bCs/>
                <w:szCs w:val="22"/>
              </w:rPr>
              <w:t>AKTUALNOST S PODROČJA VO</w:t>
            </w:r>
          </w:p>
        </w:tc>
      </w:tr>
    </w:tbl>
    <w:p w:rsidR="005109BF" w:rsidRDefault="007E4B97" w:rsidP="007E4B97">
      <w:pPr>
        <w:pStyle w:val="Vir"/>
        <w:spacing w:before="120" w:after="0"/>
      </w:pPr>
      <w:r w:rsidRPr="00C25B6F">
        <w:t>Vir: Lastni, 20</w:t>
      </w:r>
      <w:r>
        <w:t>20</w:t>
      </w:r>
    </w:p>
    <w:p w:rsidR="00615B6E" w:rsidRPr="00424C24" w:rsidRDefault="00615B6E" w:rsidP="00615B6E">
      <w:pPr>
        <w:pStyle w:val="Besedilovodstavkih"/>
      </w:pPr>
      <w:r w:rsidRPr="00424C24">
        <w:t xml:space="preserve">B. </w:t>
      </w:r>
      <w:r>
        <w:t>AKTUALNOST S PODROČJA VZD</w:t>
      </w:r>
    </w:p>
    <w:p w:rsidR="00615B6E" w:rsidRDefault="00615B6E" w:rsidP="00615B6E">
      <w:pPr>
        <w:pStyle w:val="Besedilovodstavkih"/>
        <w:spacing w:before="0"/>
      </w:pPr>
      <w:r w:rsidRPr="00424C24">
        <w:t>Na osnovi spoznanja,</w:t>
      </w:r>
      <w:r>
        <w:t xml:space="preserve"> kaj je VZD, za seminarsko nalogo iz:</w:t>
      </w:r>
    </w:p>
    <w:p w:rsidR="00615B6E" w:rsidRPr="00424C24" w:rsidRDefault="00615B6E" w:rsidP="00615B6E">
      <w:pPr>
        <w:pStyle w:val="Natevanje1"/>
      </w:pPr>
      <w:r w:rsidRPr="00424C24">
        <w:t>vašega vsakodnevnega dela in življenja, okolja, doma in v svetu;</w:t>
      </w:r>
    </w:p>
    <w:p w:rsidR="00615B6E" w:rsidRPr="00424C24" w:rsidRDefault="00615B6E" w:rsidP="00615B6E">
      <w:pPr>
        <w:pStyle w:val="Natevanje1"/>
      </w:pPr>
      <w:r w:rsidRPr="00424C24">
        <w:t>medijev, strokovne literature, poslovne dokumentacije,…;</w:t>
      </w:r>
    </w:p>
    <w:p w:rsidR="00615B6E" w:rsidRPr="00424C24" w:rsidRDefault="00615B6E" w:rsidP="00615B6E">
      <w:pPr>
        <w:pStyle w:val="Natevanje1"/>
      </w:pPr>
      <w:r w:rsidRPr="00424C24">
        <w:t>lastnega znanja, spoznanja, razmišljanja,…,</w:t>
      </w:r>
    </w:p>
    <w:p w:rsidR="00615B6E" w:rsidRPr="00424C24" w:rsidRDefault="00615B6E" w:rsidP="00615B6E">
      <w:pPr>
        <w:pStyle w:val="Besedilovodstavkih"/>
        <w:spacing w:before="0"/>
      </w:pPr>
      <w:r w:rsidRPr="00424C24">
        <w:t>izberite:</w:t>
      </w:r>
    </w:p>
    <w:p w:rsidR="00615B6E" w:rsidRPr="00424C24" w:rsidRDefault="00615B6E" w:rsidP="00615B6E">
      <w:pPr>
        <w:pStyle w:val="Natevanje1"/>
      </w:pPr>
      <w:r w:rsidRPr="00424C24">
        <w:t>dogodek iz:  preteklosti, sedanjosti ali prihodnosti;</w:t>
      </w:r>
    </w:p>
    <w:p w:rsidR="00615B6E" w:rsidRPr="00424C24" w:rsidRDefault="00615B6E" w:rsidP="00615B6E">
      <w:pPr>
        <w:pStyle w:val="Natevanje1"/>
      </w:pPr>
      <w:r w:rsidRPr="00424C24">
        <w:t>stanje v:  družbi, podjetju, doma, v tujini;</w:t>
      </w:r>
    </w:p>
    <w:p w:rsidR="00615B6E" w:rsidRPr="00424C24" w:rsidRDefault="00615B6E" w:rsidP="00615B6E">
      <w:pPr>
        <w:pStyle w:val="Natevanje1"/>
      </w:pPr>
      <w:r w:rsidRPr="00424C24">
        <w:t>dejstva, ugotovitve, razmišljanje, lastno spoznanje ….;</w:t>
      </w:r>
    </w:p>
    <w:p w:rsidR="00615B6E" w:rsidRPr="00424C24" w:rsidRDefault="00615B6E" w:rsidP="00615B6E">
      <w:pPr>
        <w:pStyle w:val="Besedilovodstavkih"/>
      </w:pPr>
      <w:r w:rsidRPr="00424C24">
        <w:lastRenderedPageBreak/>
        <w:t>ki pomeni tudi neko novost, spremembo, izboljšavo,</w:t>
      </w:r>
      <w:r>
        <w:t xml:space="preserve"> primer dobre prakse …. pa</w:t>
      </w:r>
      <w:r w:rsidRPr="00424C24">
        <w:t xml:space="preserve"> </w:t>
      </w:r>
      <w:r>
        <w:t xml:space="preserve">tudi: slabost, nevarnost, slabo prakso </w:t>
      </w:r>
      <w:r w:rsidRPr="00424C24">
        <w:t xml:space="preserve">…., skratka je aktualno in je kakorkoli povezano z zagotavljanjem varnosti in zdravja pri delu in smerjo vašega študija  in to lahko ocenimo kot pozitiven pristop k zagotavljanju varnosti in zdravja pri delu! </w:t>
      </w:r>
    </w:p>
    <w:p w:rsidR="00615B6E" w:rsidRPr="00424C24" w:rsidRDefault="00615B6E" w:rsidP="00615B6E">
      <w:pPr>
        <w:pStyle w:val="Besedilovodstavkih"/>
      </w:pPr>
      <w:r w:rsidRPr="00424C24">
        <w:t>Aktualnost lahko obravnavate kot primer v širši družbi ali pa v neki konkretni sredini …</w:t>
      </w:r>
    </w:p>
    <w:p w:rsidR="00615B6E" w:rsidRPr="00424C24" w:rsidRDefault="00615B6E" w:rsidP="00041E43">
      <w:pPr>
        <w:pStyle w:val="Besedilovodstavkih"/>
      </w:pPr>
      <w:r w:rsidRPr="00424C24">
        <w:t>Aktualnost opišite, opremite s</w:t>
      </w:r>
      <w:r w:rsidR="00041E43">
        <w:t xml:space="preserve"> slikami, tabelami, diagrami,… smiselno po navodilih v nadaljevanju. </w:t>
      </w:r>
    </w:p>
    <w:p w:rsidR="00615B6E" w:rsidRPr="00424C24" w:rsidRDefault="00615B6E" w:rsidP="00041E43">
      <w:pPr>
        <w:pStyle w:val="Besedilovodstavkih"/>
      </w:pPr>
      <w:r w:rsidRPr="00424C24">
        <w:t xml:space="preserve">C. </w:t>
      </w:r>
      <w:r w:rsidR="00041E43">
        <w:t>AKTUALNOST S PODROČJA VO</w:t>
      </w:r>
    </w:p>
    <w:p w:rsidR="00615B6E" w:rsidRDefault="00615B6E" w:rsidP="00041E43">
      <w:pPr>
        <w:pStyle w:val="Besedilovodstavkih"/>
        <w:spacing w:before="0"/>
      </w:pPr>
      <w:r w:rsidRPr="00424C24">
        <w:t>Na osnovi spoznanja, kaj je SRO (Sistem ravnanja z okoljem) in pravilen odno</w:t>
      </w:r>
      <w:r>
        <w:t>s do okolja, za seminarsko nalogo</w:t>
      </w:r>
      <w:r w:rsidRPr="00424C24">
        <w:t xml:space="preserve"> </w:t>
      </w:r>
      <w:r w:rsidR="00041E43">
        <w:t>iz:</w:t>
      </w:r>
    </w:p>
    <w:p w:rsidR="00041E43" w:rsidRPr="00424C24" w:rsidRDefault="00041E43" w:rsidP="00041E43">
      <w:pPr>
        <w:pStyle w:val="Natevanje1"/>
      </w:pPr>
      <w:r w:rsidRPr="00424C24">
        <w:t>vašega vsakodnevnega dela in življenja, okolja, doma in v svetu;</w:t>
      </w:r>
    </w:p>
    <w:p w:rsidR="00041E43" w:rsidRPr="00424C24" w:rsidRDefault="00041E43" w:rsidP="00041E43">
      <w:pPr>
        <w:pStyle w:val="Natevanje1"/>
      </w:pPr>
      <w:r w:rsidRPr="00424C24">
        <w:t>medijev, strokovne literature, poslovne dokumentacije,…;</w:t>
      </w:r>
    </w:p>
    <w:p w:rsidR="00041E43" w:rsidRPr="00424C24" w:rsidRDefault="00041E43" w:rsidP="00041E43">
      <w:pPr>
        <w:pStyle w:val="Natevanje1"/>
      </w:pPr>
      <w:r w:rsidRPr="00424C24">
        <w:t>lastnega zna</w:t>
      </w:r>
      <w:r>
        <w:t>nja, spoznanja, razmišljanja,…</w:t>
      </w:r>
    </w:p>
    <w:p w:rsidR="00041E43" w:rsidRPr="00424C24" w:rsidRDefault="00041E43" w:rsidP="00041E43">
      <w:pPr>
        <w:pStyle w:val="Besedilovodstavkih"/>
        <w:spacing w:before="0"/>
      </w:pPr>
      <w:r w:rsidRPr="00424C24">
        <w:t>izberite:</w:t>
      </w:r>
    </w:p>
    <w:p w:rsidR="00615B6E" w:rsidRPr="00424C24" w:rsidRDefault="00615B6E" w:rsidP="00041E43">
      <w:pPr>
        <w:pStyle w:val="Natevanje1"/>
      </w:pPr>
      <w:r w:rsidRPr="00424C24">
        <w:t>dogodek iz:  preteklosti, sedanjosti ali prihodnosti;</w:t>
      </w:r>
    </w:p>
    <w:p w:rsidR="00615B6E" w:rsidRPr="00424C24" w:rsidRDefault="00615B6E" w:rsidP="00041E43">
      <w:pPr>
        <w:pStyle w:val="Natevanje1"/>
      </w:pPr>
      <w:r w:rsidRPr="00424C24">
        <w:t>stanje v:  družbi, podjetju, doma, v tujini;</w:t>
      </w:r>
    </w:p>
    <w:p w:rsidR="00615B6E" w:rsidRPr="00424C24" w:rsidRDefault="00615B6E" w:rsidP="00041E43">
      <w:pPr>
        <w:pStyle w:val="Natevanje1"/>
      </w:pPr>
      <w:r w:rsidRPr="00424C24">
        <w:t>dejstva, ugotovitve, razmišljanje, lastno spoznanje ….;</w:t>
      </w:r>
    </w:p>
    <w:p w:rsidR="00615B6E" w:rsidRPr="00424C24" w:rsidRDefault="00615B6E" w:rsidP="00041E43">
      <w:pPr>
        <w:pStyle w:val="Besedilovodstavkih"/>
      </w:pPr>
      <w:r w:rsidRPr="00424C24">
        <w:t>ki pomeni tudi neko novost, spremembo, izboljšavo, …., skratka je aktualno in je kakorkoli povezano z zagotavljanjem pravilnega odnosa do okolja in smerjo vašega študija!</w:t>
      </w:r>
      <w:r>
        <w:t xml:space="preserve"> Lahko je tudi: slabost, nevarnost, primer slabe prakse </w:t>
      </w:r>
      <w:r w:rsidRPr="00424C24">
        <w:t>….</w:t>
      </w:r>
    </w:p>
    <w:p w:rsidR="00041E43" w:rsidRPr="00424C24" w:rsidRDefault="00615B6E" w:rsidP="00041E43">
      <w:pPr>
        <w:pStyle w:val="Besedilovodstavkih"/>
      </w:pPr>
      <w:r w:rsidRPr="00424C24">
        <w:t>Aktualnost opišite, opremite s slikami, tabelami, diagrami</w:t>
      </w:r>
      <w:r w:rsidR="00041E43">
        <w:t xml:space="preserve"> …, smiselno po navodilih v nadaljevanju. </w:t>
      </w:r>
    </w:p>
    <w:p w:rsidR="00041E43" w:rsidRDefault="00041E43" w:rsidP="00041E43">
      <w:pPr>
        <w:pStyle w:val="Besedilovodstavkih"/>
      </w:pPr>
    </w:p>
    <w:p w:rsidR="00041E43" w:rsidRPr="0001713F" w:rsidRDefault="00041E43" w:rsidP="00041E43">
      <w:pPr>
        <w:pStyle w:val="Besedilovodstavkih"/>
      </w:pPr>
      <w:r w:rsidRPr="0001713F">
        <w:t xml:space="preserve">Pred dokončno izbiro teme, mora slušatelj pridobiti </w:t>
      </w:r>
      <w:r>
        <w:t>potrditev</w:t>
      </w:r>
      <w:r w:rsidRPr="0001713F">
        <w:t xml:space="preserve"> predavatelja po e-pošti: </w:t>
      </w:r>
      <w:hyperlink r:id="rId37" w:history="1">
        <w:r w:rsidRPr="0001713F">
          <w:rPr>
            <w:rStyle w:val="Hiperpovezava"/>
            <w:szCs w:val="22"/>
          </w:rPr>
          <w:t>janez.dulc@siol.net</w:t>
        </w:r>
      </w:hyperlink>
      <w:r w:rsidRPr="0001713F">
        <w:t xml:space="preserve"> !</w:t>
      </w:r>
    </w:p>
    <w:p w:rsidR="00D02BDE" w:rsidRPr="00F64020" w:rsidRDefault="00D02BDE" w:rsidP="00F64020">
      <w:pPr>
        <w:pStyle w:val="Naslov2"/>
      </w:pPr>
      <w:bookmarkStart w:id="31" w:name="_Toc53949625"/>
      <w:r w:rsidRPr="00F64020">
        <w:lastRenderedPageBreak/>
        <w:t>Koncept (dispozicija) naloge</w:t>
      </w:r>
      <w:bookmarkEnd w:id="31"/>
    </w:p>
    <w:p w:rsidR="00D02BDE" w:rsidRDefault="00AD089D" w:rsidP="00AD089D">
      <w:pPr>
        <w:pStyle w:val="Besedilovodstavkih"/>
      </w:pPr>
      <w:r>
        <w:t xml:space="preserve">Po izbiri teme in pridobitvi potrditve le te s strani predavatelja </w:t>
      </w:r>
      <w:r w:rsidR="00735D6F">
        <w:t xml:space="preserve">vsak </w:t>
      </w:r>
      <w:r>
        <w:t xml:space="preserve">študent </w:t>
      </w:r>
      <w:r w:rsidR="00735D6F">
        <w:t xml:space="preserve">za svojo izbrano temo </w:t>
      </w:r>
      <w:r>
        <w:t>izdela dispozicijo naloge</w:t>
      </w:r>
      <w:r w:rsidR="00B50646">
        <w:t xml:space="preserve">. Ta dispozicija bo istočasno tudi že vsebina uvodnega poglavja v seminarski nalogi. Dispozicija se izdela </w:t>
      </w:r>
      <w:r>
        <w:t>na poseb</w:t>
      </w:r>
      <w:r w:rsidR="00B50646">
        <w:t>nem</w:t>
      </w:r>
      <w:r>
        <w:t xml:space="preserve"> obraz</w:t>
      </w:r>
      <w:r w:rsidR="00B50646">
        <w:t>cu</w:t>
      </w:r>
      <w:r w:rsidR="00D91A62">
        <w:rPr>
          <w:rStyle w:val="Sprotnaopomba-sklic"/>
        </w:rPr>
        <w:footnoteReference w:id="23"/>
      </w:r>
      <w:r w:rsidR="00D91A62">
        <w:t xml:space="preserve"> in </w:t>
      </w:r>
      <w:r w:rsidR="00B50646">
        <w:t xml:space="preserve">se </w:t>
      </w:r>
      <w:r w:rsidR="00D91A62">
        <w:t>v njej navede poleg svojega imena in naslova izbrane teme še</w:t>
      </w:r>
      <w:r w:rsidR="00B50646">
        <w:t xml:space="preserve"> poglavja, kot so določena v nadaljevanju.</w:t>
      </w:r>
    </w:p>
    <w:p w:rsidR="006E4A5C" w:rsidRDefault="00D91A62" w:rsidP="008E27ED">
      <w:pPr>
        <w:pStyle w:val="Naslov3"/>
      </w:pPr>
      <w:bookmarkStart w:id="32" w:name="_Toc53949626"/>
      <w:r w:rsidRPr="00D91A62">
        <w:t>Opredelitev obravnavanega problema in teoretična izhodišča</w:t>
      </w:r>
      <w:bookmarkEnd w:id="32"/>
    </w:p>
    <w:p w:rsidR="00D91A62" w:rsidRPr="00D91A62" w:rsidRDefault="00D91A62" w:rsidP="00B50646">
      <w:pPr>
        <w:pStyle w:val="Besedilovodstavkih"/>
      </w:pPr>
      <w:r>
        <w:t>Študent se osebno predstavi (dosedanja izobrazba, zaposlitev, delovno področje in delovne izkušnje …) in pojasni zakaj se je odločil za izbrano temo (dosedanje poznavanje teme, zanimanje za to področje …)</w:t>
      </w:r>
      <w:r w:rsidR="00B50646">
        <w:t>. Navede kje in kako se je že srečal z obravnavan</w:t>
      </w:r>
      <w:r w:rsidR="000454F0">
        <w:t>o temo</w:t>
      </w:r>
      <w:r w:rsidR="00B50646">
        <w:t xml:space="preserve"> in predvsem na katerem primeru bo v seminarski nalogi poleg teoretičnega dela v praktičnem delu predstavil </w:t>
      </w:r>
      <w:r w:rsidR="000454F0">
        <w:t>izbrano temo</w:t>
      </w:r>
      <w:r w:rsidR="00B50646">
        <w:t xml:space="preserve"> na konkretnem primeru.</w:t>
      </w:r>
    </w:p>
    <w:p w:rsidR="006E4A5C" w:rsidRDefault="00D91A62" w:rsidP="008E27ED">
      <w:pPr>
        <w:pStyle w:val="Naslov3"/>
      </w:pPr>
      <w:bookmarkStart w:id="33" w:name="_Toc53949627"/>
      <w:r w:rsidRPr="00D91A62">
        <w:t xml:space="preserve">Namen in cilji </w:t>
      </w:r>
      <w:r w:rsidR="00E50CE2">
        <w:t>seminarske</w:t>
      </w:r>
      <w:r w:rsidRPr="00D91A62">
        <w:t xml:space="preserve"> naloge</w:t>
      </w:r>
      <w:bookmarkEnd w:id="33"/>
    </w:p>
    <w:p w:rsidR="00B50646" w:rsidRDefault="00B50646" w:rsidP="00B50646">
      <w:pPr>
        <w:pStyle w:val="Besedilovodstavkih"/>
      </w:pPr>
      <w:r>
        <w:t xml:space="preserve">Študent določi namen in cilj naloge, kot to vidi sam. Poleg spoznavanja </w:t>
      </w:r>
      <w:r w:rsidR="000454F0">
        <w:t>teme</w:t>
      </w:r>
      <w:r>
        <w:t xml:space="preserve"> na konkretnem primeru navede še, kaj osebno pričakuje od naloge</w:t>
      </w:r>
      <w:r w:rsidR="00762462">
        <w:t xml:space="preserve"> in vaje, ki bo izvedena na osnovi njegove naloge</w:t>
      </w:r>
      <w:r>
        <w:t>.</w:t>
      </w:r>
    </w:p>
    <w:p w:rsidR="006E4A5C" w:rsidRDefault="00D91A62" w:rsidP="008E27ED">
      <w:pPr>
        <w:pStyle w:val="Naslov3"/>
      </w:pPr>
      <w:bookmarkStart w:id="34" w:name="_Toc53949628"/>
      <w:r w:rsidRPr="00D91A62">
        <w:t xml:space="preserve">Predvidene </w:t>
      </w:r>
      <w:r w:rsidR="00F04BBB">
        <w:t>dejavnosti</w:t>
      </w:r>
      <w:r w:rsidRPr="00D91A62">
        <w:t xml:space="preserve"> za doseganje ciljev </w:t>
      </w:r>
      <w:r w:rsidR="00E50CE2">
        <w:t xml:space="preserve">seminarske </w:t>
      </w:r>
      <w:r w:rsidRPr="00D91A62">
        <w:t>naloge</w:t>
      </w:r>
      <w:bookmarkEnd w:id="34"/>
    </w:p>
    <w:p w:rsidR="00A966B1" w:rsidRDefault="00762462" w:rsidP="00762462">
      <w:pPr>
        <w:pStyle w:val="Besedilovodstavkih"/>
      </w:pPr>
      <w:r w:rsidRPr="00762462">
        <w:t xml:space="preserve">V okviru </w:t>
      </w:r>
      <w:r>
        <w:t>seminarske  naloge bo izvedeno proučevanje izbrane</w:t>
      </w:r>
      <w:r w:rsidR="000454F0">
        <w:t xml:space="preserve"> teme</w:t>
      </w:r>
      <w:r>
        <w:t xml:space="preserve"> </w:t>
      </w:r>
      <w:r w:rsidR="000454F0">
        <w:t xml:space="preserve">(npr. predpisa </w:t>
      </w:r>
      <w:r>
        <w:t>iz njegove uradne objave</w:t>
      </w:r>
      <w:r w:rsidR="000454F0">
        <w:t>)</w:t>
      </w:r>
      <w:r>
        <w:t xml:space="preserve"> ter zbiranje in </w:t>
      </w:r>
      <w:r w:rsidRPr="00762462">
        <w:t xml:space="preserve">analiza </w:t>
      </w:r>
      <w:r>
        <w:t xml:space="preserve">informacij, ki so o obravnavani temi študentu dostopne na spletu, v šoli ali v delovnem okolju. V praktičnem delu naloge bo primerjal </w:t>
      </w:r>
      <w:r w:rsidR="000454F0">
        <w:t>teoretično</w:t>
      </w:r>
      <w:r>
        <w:t xml:space="preserve"> in </w:t>
      </w:r>
      <w:r w:rsidR="00A966B1">
        <w:t>dejansko stanje v praksi ter podal svoje predloge za večjo prepoznavnost in učinkovitost obravnavane</w:t>
      </w:r>
      <w:r w:rsidR="000454F0">
        <w:t xml:space="preserve"> teme</w:t>
      </w:r>
      <w:r w:rsidR="00A966B1">
        <w:t>.</w:t>
      </w:r>
    </w:p>
    <w:p w:rsidR="006E4A5C" w:rsidRDefault="00D91A62" w:rsidP="008E27ED">
      <w:pPr>
        <w:pStyle w:val="Naslov3"/>
      </w:pPr>
      <w:bookmarkStart w:id="35" w:name="_Toc53949629"/>
      <w:r w:rsidRPr="00D91A62">
        <w:t>Predvidene predpostavke in omejitve pri obravnavanju problema</w:t>
      </w:r>
      <w:bookmarkEnd w:id="35"/>
    </w:p>
    <w:p w:rsidR="00234255" w:rsidRDefault="00A966B1" w:rsidP="00A966B1">
      <w:pPr>
        <w:pStyle w:val="Besedilovodstavkih"/>
      </w:pPr>
      <w:r>
        <w:t xml:space="preserve">Obravnavana tema je lahko za študenta povsem nepoznano področje in bo zato potrebnega več časa za uvajanje in pripravo naloge. Naloga bo pripravljena v </w:t>
      </w:r>
      <w:r>
        <w:lastRenderedPageBreak/>
        <w:t xml:space="preserve">okviru za to predvidenega časa in ob pomoči predavatelja ali </w:t>
      </w:r>
      <w:r w:rsidR="00234255">
        <w:t>ob koriščenju kakšne drugačne pomoči.</w:t>
      </w:r>
    </w:p>
    <w:p w:rsidR="00A966B1" w:rsidRPr="000B1EF6" w:rsidRDefault="00A966B1" w:rsidP="00A966B1">
      <w:pPr>
        <w:pStyle w:val="Besedilovodstavkih"/>
      </w:pPr>
      <w:r w:rsidRPr="000B1EF6">
        <w:t xml:space="preserve">Omejitve za izdelavo naloge </w:t>
      </w:r>
      <w:r>
        <w:t xml:space="preserve">so lahko </w:t>
      </w:r>
      <w:r w:rsidR="00234255">
        <w:t xml:space="preserve">v praktičnem delu naloge, kjer bo </w:t>
      </w:r>
      <w:r w:rsidR="000454F0">
        <w:t>tema</w:t>
      </w:r>
      <w:r w:rsidR="00234255">
        <w:t xml:space="preserve"> predstavljen</w:t>
      </w:r>
      <w:r w:rsidR="000454F0">
        <w:t>a</w:t>
      </w:r>
      <w:r w:rsidR="00234255">
        <w:t xml:space="preserve"> na konkretnem primeru </w:t>
      </w:r>
      <w:r w:rsidR="000454F0">
        <w:t xml:space="preserve">iz delovnega procesa v organizaciji, kjer je zaposlen, </w:t>
      </w:r>
      <w:r w:rsidR="00234255">
        <w:t xml:space="preserve">in bodo uporabljeni </w:t>
      </w:r>
      <w:r>
        <w:t>n</w:t>
      </w:r>
      <w:r w:rsidRPr="000B1EF6">
        <w:t xml:space="preserve">ekateri podatki oziroma </w:t>
      </w:r>
      <w:r>
        <w:t xml:space="preserve">interni </w:t>
      </w:r>
      <w:r w:rsidRPr="000B1EF6">
        <w:t>viri</w:t>
      </w:r>
      <w:r>
        <w:t>, ki</w:t>
      </w:r>
      <w:r w:rsidRPr="000B1EF6">
        <w:t xml:space="preserve"> niso povsem javno dostopni</w:t>
      </w:r>
      <w:r w:rsidR="00234255">
        <w:t xml:space="preserve"> ali pa npr. </w:t>
      </w:r>
      <w:r w:rsidRPr="000B1EF6">
        <w:t xml:space="preserve">predstavljajo poslovne vire </w:t>
      </w:r>
      <w:r>
        <w:t xml:space="preserve">in s tem poslovno tajnost </w:t>
      </w:r>
      <w:r w:rsidR="00234255">
        <w:t>neke organizacije</w:t>
      </w:r>
      <w:r w:rsidRPr="000B1EF6">
        <w:t>.</w:t>
      </w:r>
    </w:p>
    <w:p w:rsidR="006E4A5C" w:rsidRPr="00E50CE2" w:rsidRDefault="00D91A62" w:rsidP="008E27ED">
      <w:pPr>
        <w:pStyle w:val="Naslov3"/>
      </w:pPr>
      <w:bookmarkStart w:id="36" w:name="_Toc53949630"/>
      <w:r w:rsidRPr="000454F0">
        <w:t>Predvidena členjenost vsebine</w:t>
      </w:r>
      <w:r w:rsidRPr="00D91A62">
        <w:rPr>
          <w:lang w:val="de-DE"/>
        </w:rPr>
        <w:t xml:space="preserve"> (</w:t>
      </w:r>
      <w:r w:rsidRPr="00E50CE2">
        <w:t>grobo kazalo vsebine)</w:t>
      </w:r>
      <w:bookmarkEnd w:id="36"/>
    </w:p>
    <w:p w:rsidR="00234255" w:rsidRPr="00E50CE2" w:rsidRDefault="00234255" w:rsidP="00234255">
      <w:pPr>
        <w:pStyle w:val="Besedilovodstavkih"/>
      </w:pPr>
      <w:r w:rsidRPr="00E50CE2">
        <w:t xml:space="preserve">Seminarska naloga bo pripravljena v vsebini, ki bo </w:t>
      </w:r>
      <w:r w:rsidR="00AC2089" w:rsidRPr="00E50CE2">
        <w:t xml:space="preserve">smiselno </w:t>
      </w:r>
      <w:r w:rsidRPr="00E50CE2">
        <w:t xml:space="preserve">razčlenjena po zahtevah, kot so določene za diplomske naloge in s tem tudi </w:t>
      </w:r>
      <w:r w:rsidR="00AC2089" w:rsidRPr="00E50CE2">
        <w:t xml:space="preserve">za </w:t>
      </w:r>
      <w:r w:rsidRPr="00E50CE2">
        <w:t>seminarske naloge:</w:t>
      </w:r>
    </w:p>
    <w:p w:rsidR="00234255" w:rsidRPr="00234255" w:rsidRDefault="00234255" w:rsidP="00234255">
      <w:pPr>
        <w:pStyle w:val="Natevanje1"/>
      </w:pPr>
      <w:r w:rsidRPr="00234255">
        <w:t xml:space="preserve">ZAHVALA, </w:t>
      </w:r>
    </w:p>
    <w:p w:rsidR="00234255" w:rsidRPr="00234255" w:rsidRDefault="00234255" w:rsidP="00234255">
      <w:pPr>
        <w:pStyle w:val="Natevanje1"/>
        <w:rPr>
          <w:lang w:eastAsia="x-none"/>
        </w:rPr>
      </w:pPr>
      <w:r w:rsidRPr="00234255">
        <w:rPr>
          <w:lang w:eastAsia="x-none"/>
        </w:rPr>
        <w:t>POVZETEK, Ključne besede</w:t>
      </w:r>
      <w:r>
        <w:rPr>
          <w:lang w:eastAsia="x-none"/>
        </w:rPr>
        <w:t>,</w:t>
      </w:r>
    </w:p>
    <w:p w:rsidR="00234255" w:rsidRPr="00234255" w:rsidRDefault="00234255" w:rsidP="00234255">
      <w:pPr>
        <w:pStyle w:val="Natevanje1"/>
        <w:rPr>
          <w:lang w:eastAsia="x-none"/>
        </w:rPr>
      </w:pPr>
      <w:r w:rsidRPr="00234255">
        <w:rPr>
          <w:lang w:eastAsia="x-none"/>
        </w:rPr>
        <w:t xml:space="preserve">POVZETEK,  Ključne besede, NASLOV </w:t>
      </w:r>
      <w:r w:rsidR="00415EB2">
        <w:rPr>
          <w:lang w:eastAsia="x-none"/>
        </w:rPr>
        <w:t xml:space="preserve">- </w:t>
      </w:r>
      <w:r w:rsidRPr="00234255">
        <w:rPr>
          <w:lang w:eastAsia="x-none"/>
        </w:rPr>
        <w:t>v angleškem jeziku</w:t>
      </w:r>
      <w:r>
        <w:rPr>
          <w:lang w:eastAsia="x-none"/>
        </w:rPr>
        <w:t>,</w:t>
      </w:r>
    </w:p>
    <w:p w:rsidR="00234255" w:rsidRPr="00234255" w:rsidRDefault="00234255" w:rsidP="00234255">
      <w:pPr>
        <w:pStyle w:val="Natevanje1"/>
        <w:rPr>
          <w:lang w:eastAsia="x-none"/>
        </w:rPr>
      </w:pPr>
      <w:r w:rsidRPr="00234255">
        <w:rPr>
          <w:lang w:eastAsia="x-none"/>
        </w:rPr>
        <w:t xml:space="preserve">KAZALO VSEBINE, </w:t>
      </w:r>
    </w:p>
    <w:p w:rsidR="00234255" w:rsidRPr="00234255" w:rsidRDefault="00234255" w:rsidP="00234255">
      <w:pPr>
        <w:pStyle w:val="Natevanje1"/>
        <w:rPr>
          <w:lang w:eastAsia="x-none"/>
        </w:rPr>
      </w:pPr>
      <w:r w:rsidRPr="00234255">
        <w:rPr>
          <w:lang w:val="nn-NO" w:eastAsia="x-none"/>
        </w:rPr>
        <w:t xml:space="preserve">KAZALO SLIK – če so v dokumentu slike, </w:t>
      </w:r>
    </w:p>
    <w:p w:rsidR="00234255" w:rsidRPr="00234255" w:rsidRDefault="00234255" w:rsidP="00234255">
      <w:pPr>
        <w:pStyle w:val="Natevanje1"/>
        <w:rPr>
          <w:lang w:eastAsia="x-none"/>
        </w:rPr>
      </w:pPr>
      <w:r w:rsidRPr="00234255">
        <w:rPr>
          <w:lang w:eastAsia="x-none"/>
        </w:rPr>
        <w:t xml:space="preserve">KAZALO TABEL – če so v dokumentu tabele, </w:t>
      </w:r>
    </w:p>
    <w:p w:rsidR="00234255" w:rsidRPr="00234255" w:rsidRDefault="00234255" w:rsidP="00234255">
      <w:pPr>
        <w:pStyle w:val="Natevanje1"/>
        <w:rPr>
          <w:lang w:eastAsia="x-none"/>
        </w:rPr>
      </w:pPr>
      <w:r w:rsidRPr="00234255">
        <w:rPr>
          <w:lang w:eastAsia="x-none"/>
        </w:rPr>
        <w:t xml:space="preserve">KAZALO GRAFOV – če so v dokumentu grafi, </w:t>
      </w:r>
    </w:p>
    <w:p w:rsidR="00234255" w:rsidRPr="00234255" w:rsidRDefault="00234255" w:rsidP="00234255">
      <w:pPr>
        <w:pStyle w:val="Natevanje1"/>
        <w:rPr>
          <w:lang w:eastAsia="x-none"/>
        </w:rPr>
      </w:pPr>
      <w:r w:rsidRPr="00234255">
        <w:rPr>
          <w:lang w:eastAsia="x-none"/>
        </w:rPr>
        <w:t xml:space="preserve">KAZALO PRILOG – če so v dokumentu priloge, </w:t>
      </w:r>
    </w:p>
    <w:p w:rsidR="00234255" w:rsidRPr="00234255" w:rsidRDefault="00234255" w:rsidP="00234255">
      <w:pPr>
        <w:pStyle w:val="Natevanje1"/>
        <w:rPr>
          <w:lang w:eastAsia="x-none"/>
        </w:rPr>
      </w:pPr>
      <w:r w:rsidRPr="00234255">
        <w:rPr>
          <w:lang w:eastAsia="x-none"/>
        </w:rPr>
        <w:t xml:space="preserve">KAZALO KRATIC IN OKRAJŠAV – če </w:t>
      </w:r>
      <w:r w:rsidR="00415EB2">
        <w:rPr>
          <w:lang w:eastAsia="x-none"/>
        </w:rPr>
        <w:t>je to smiselno</w:t>
      </w:r>
      <w:r>
        <w:rPr>
          <w:lang w:eastAsia="x-none"/>
        </w:rPr>
        <w:t>,</w:t>
      </w:r>
      <w:r w:rsidRPr="00234255">
        <w:rPr>
          <w:lang w:eastAsia="x-none"/>
        </w:rPr>
        <w:t xml:space="preserve"> </w:t>
      </w:r>
    </w:p>
    <w:p w:rsidR="00234255" w:rsidRPr="00234255" w:rsidRDefault="00234255" w:rsidP="00234255">
      <w:pPr>
        <w:pStyle w:val="Natevanje1"/>
        <w:rPr>
          <w:lang w:eastAsia="x-none"/>
        </w:rPr>
      </w:pPr>
      <w:r w:rsidRPr="00234255">
        <w:rPr>
          <w:lang w:eastAsia="x-none"/>
        </w:rPr>
        <w:t>1 UVOD (v katerem morajo biti obvezno navedeni namen in cilji</w:t>
      </w:r>
      <w:r>
        <w:rPr>
          <w:lang w:eastAsia="x-none"/>
        </w:rPr>
        <w:t xml:space="preserve"> ter druge relevantne vsebine iz dispozicije</w:t>
      </w:r>
      <w:r w:rsidRPr="00234255">
        <w:rPr>
          <w:lang w:eastAsia="x-none"/>
        </w:rPr>
        <w:t xml:space="preserve">), </w:t>
      </w:r>
    </w:p>
    <w:p w:rsidR="00234255" w:rsidRPr="00234255" w:rsidRDefault="00234255" w:rsidP="00234255">
      <w:pPr>
        <w:pStyle w:val="Natevanje1"/>
        <w:rPr>
          <w:lang w:eastAsia="x-none"/>
        </w:rPr>
      </w:pPr>
      <w:r w:rsidRPr="00234255">
        <w:rPr>
          <w:lang w:eastAsia="x-none"/>
        </w:rPr>
        <w:t xml:space="preserve">2 </w:t>
      </w:r>
      <w:r w:rsidR="00AC2089">
        <w:rPr>
          <w:lang w:eastAsia="x-none"/>
        </w:rPr>
        <w:t xml:space="preserve"> </w:t>
      </w:r>
      <w:r w:rsidRPr="00234255">
        <w:rPr>
          <w:lang w:eastAsia="x-none"/>
        </w:rPr>
        <w:t xml:space="preserve">PREDSTAVITEV </w:t>
      </w:r>
      <w:r w:rsidR="000454F0">
        <w:rPr>
          <w:lang w:eastAsia="x-none"/>
        </w:rPr>
        <w:t>TEME</w:t>
      </w:r>
      <w:r w:rsidR="00AC2089">
        <w:rPr>
          <w:lang w:eastAsia="x-none"/>
        </w:rPr>
        <w:t xml:space="preserve">  - teoretični del</w:t>
      </w:r>
      <w:r w:rsidRPr="00234255">
        <w:rPr>
          <w:lang w:eastAsia="x-none"/>
        </w:rPr>
        <w:t xml:space="preserve">, </w:t>
      </w:r>
    </w:p>
    <w:p w:rsidR="00234255" w:rsidRDefault="00234255" w:rsidP="00234255">
      <w:pPr>
        <w:pStyle w:val="Natevanje1"/>
        <w:rPr>
          <w:lang w:eastAsia="x-none"/>
        </w:rPr>
      </w:pPr>
      <w:r w:rsidRPr="00234255">
        <w:rPr>
          <w:lang w:eastAsia="x-none"/>
        </w:rPr>
        <w:t xml:space="preserve">3 </w:t>
      </w:r>
      <w:r w:rsidR="00AC2089">
        <w:rPr>
          <w:lang w:eastAsia="x-none"/>
        </w:rPr>
        <w:t xml:space="preserve"> PREDSTAVITEV </w:t>
      </w:r>
      <w:r w:rsidR="000454F0">
        <w:rPr>
          <w:lang w:eastAsia="x-none"/>
        </w:rPr>
        <w:t>TEME</w:t>
      </w:r>
      <w:r w:rsidR="00AC2089">
        <w:rPr>
          <w:lang w:eastAsia="x-none"/>
        </w:rPr>
        <w:t xml:space="preserve"> NA PRIMERU -</w:t>
      </w:r>
      <w:r w:rsidRPr="00234255">
        <w:rPr>
          <w:lang w:eastAsia="x-none"/>
        </w:rPr>
        <w:t xml:space="preserve"> praktični del</w:t>
      </w:r>
      <w:r w:rsidR="00AC2089">
        <w:rPr>
          <w:lang w:eastAsia="x-none"/>
        </w:rPr>
        <w:t>,</w:t>
      </w:r>
    </w:p>
    <w:p w:rsidR="00AC2089" w:rsidRDefault="00AC2089" w:rsidP="00234255">
      <w:pPr>
        <w:pStyle w:val="Natevanje1"/>
        <w:rPr>
          <w:lang w:eastAsia="x-none"/>
        </w:rPr>
      </w:pPr>
      <w:r>
        <w:rPr>
          <w:lang w:eastAsia="x-none"/>
        </w:rPr>
        <w:t xml:space="preserve">4  PRIMERJAVA </w:t>
      </w:r>
      <w:r w:rsidR="000454F0">
        <w:rPr>
          <w:lang w:eastAsia="x-none"/>
        </w:rPr>
        <w:t>TEORETIČNEGA</w:t>
      </w:r>
      <w:r>
        <w:rPr>
          <w:lang w:eastAsia="x-none"/>
        </w:rPr>
        <w:t xml:space="preserve"> IN DEJANSKEGA STANJA NA PRIMERU,</w:t>
      </w:r>
    </w:p>
    <w:p w:rsidR="00AC2089" w:rsidRPr="00234255" w:rsidRDefault="00AC2089" w:rsidP="00234255">
      <w:pPr>
        <w:pStyle w:val="Natevanje1"/>
        <w:rPr>
          <w:lang w:eastAsia="x-none"/>
        </w:rPr>
      </w:pPr>
      <w:r>
        <w:rPr>
          <w:lang w:eastAsia="x-none"/>
        </w:rPr>
        <w:t xml:space="preserve">5  PREDLOGI ZA VEČJO PREPOZNAVNOST IN UČINKOVITOST </w:t>
      </w:r>
      <w:r w:rsidR="000454F0">
        <w:rPr>
          <w:lang w:eastAsia="x-none"/>
        </w:rPr>
        <w:t>TEME</w:t>
      </w:r>
    </w:p>
    <w:p w:rsidR="00234255" w:rsidRPr="00234255" w:rsidRDefault="00AC2089" w:rsidP="00234255">
      <w:pPr>
        <w:pStyle w:val="Natevanje1"/>
        <w:rPr>
          <w:lang w:eastAsia="x-none"/>
        </w:rPr>
      </w:pPr>
      <w:r>
        <w:rPr>
          <w:lang w:eastAsia="x-none"/>
        </w:rPr>
        <w:t>6</w:t>
      </w:r>
      <w:r w:rsidR="00234255" w:rsidRPr="00234255">
        <w:rPr>
          <w:lang w:eastAsia="x-none"/>
        </w:rPr>
        <w:t xml:space="preserve"> ZAKLJUČEK (</w:t>
      </w:r>
      <w:r>
        <w:rPr>
          <w:lang w:eastAsia="x-none"/>
        </w:rPr>
        <w:t xml:space="preserve">kaj se je za nalogo ugotovilo in </w:t>
      </w:r>
      <w:r w:rsidR="00234255" w:rsidRPr="00234255">
        <w:rPr>
          <w:lang w:eastAsia="x-none"/>
        </w:rPr>
        <w:t>z nav</w:t>
      </w:r>
      <w:r>
        <w:rPr>
          <w:lang w:eastAsia="x-none"/>
        </w:rPr>
        <w:t>edbo</w:t>
      </w:r>
      <w:r w:rsidR="00234255" w:rsidRPr="00234255">
        <w:rPr>
          <w:lang w:eastAsia="x-none"/>
        </w:rPr>
        <w:t xml:space="preserve"> konkretnega prispevka avtorja v </w:t>
      </w:r>
      <w:r>
        <w:rPr>
          <w:lang w:eastAsia="x-none"/>
        </w:rPr>
        <w:t>seminarski nalogi</w:t>
      </w:r>
      <w:r w:rsidR="00234255" w:rsidRPr="00234255">
        <w:rPr>
          <w:lang w:eastAsia="x-none"/>
        </w:rPr>
        <w:t xml:space="preserve">), </w:t>
      </w:r>
    </w:p>
    <w:p w:rsidR="00234255" w:rsidRPr="00234255" w:rsidRDefault="00AC2089" w:rsidP="00234255">
      <w:pPr>
        <w:pStyle w:val="Natevanje1"/>
        <w:rPr>
          <w:lang w:eastAsia="x-none"/>
        </w:rPr>
      </w:pPr>
      <w:r>
        <w:rPr>
          <w:lang w:eastAsia="x-none"/>
        </w:rPr>
        <w:t>7</w:t>
      </w:r>
      <w:r w:rsidR="00234255" w:rsidRPr="00234255">
        <w:rPr>
          <w:lang w:eastAsia="x-none"/>
        </w:rPr>
        <w:t xml:space="preserve"> SEZNAM LITERATURE IN VIROV, </w:t>
      </w:r>
    </w:p>
    <w:p w:rsidR="00234255" w:rsidRPr="00234255" w:rsidRDefault="00AC2089" w:rsidP="00234255">
      <w:pPr>
        <w:pStyle w:val="Natevanje1"/>
        <w:rPr>
          <w:lang w:eastAsia="x-none"/>
        </w:rPr>
      </w:pPr>
      <w:r>
        <w:rPr>
          <w:lang w:eastAsia="x-none"/>
        </w:rPr>
        <w:t>8</w:t>
      </w:r>
      <w:r w:rsidR="00234255" w:rsidRPr="00234255">
        <w:rPr>
          <w:lang w:eastAsia="x-none"/>
        </w:rPr>
        <w:t xml:space="preserve"> PRILOGE – če jih </w:t>
      </w:r>
      <w:r>
        <w:rPr>
          <w:lang w:eastAsia="x-none"/>
        </w:rPr>
        <w:t>seminarska</w:t>
      </w:r>
      <w:r w:rsidR="00234255" w:rsidRPr="00234255">
        <w:rPr>
          <w:lang w:eastAsia="x-none"/>
        </w:rPr>
        <w:t xml:space="preserve"> naloga ima, </w:t>
      </w:r>
    </w:p>
    <w:p w:rsidR="00234255" w:rsidRPr="00234255" w:rsidRDefault="00234255" w:rsidP="00234255">
      <w:pPr>
        <w:pStyle w:val="Natevanje1"/>
        <w:rPr>
          <w:lang w:eastAsia="x-none"/>
        </w:rPr>
      </w:pPr>
      <w:r w:rsidRPr="00234255">
        <w:rPr>
          <w:lang w:eastAsia="x-none"/>
        </w:rPr>
        <w:t xml:space="preserve">IZJAVA O AVTORSTVU. </w:t>
      </w:r>
    </w:p>
    <w:p w:rsidR="006E4A5C" w:rsidRPr="00D91A62" w:rsidRDefault="00D91A62" w:rsidP="008E27ED">
      <w:pPr>
        <w:pStyle w:val="Naslov3"/>
      </w:pPr>
      <w:bookmarkStart w:id="37" w:name="_Toc53949631"/>
      <w:r w:rsidRPr="00D91A62">
        <w:lastRenderedPageBreak/>
        <w:t>Seznam predvidene literature in virov</w:t>
      </w:r>
      <w:bookmarkEnd w:id="37"/>
    </w:p>
    <w:p w:rsidR="00621885" w:rsidRDefault="00621885" w:rsidP="00AD089D">
      <w:pPr>
        <w:pStyle w:val="Besedilovodstavkih"/>
      </w:pPr>
      <w:r>
        <w:t>Navedite vse predvidene vire, ki jih boste koristili za izdelavo naloge. Seznam naj bo maksimalno izčrpen, le tako vam bo lahko predavatelj že v tej fazi priprave naloge pomagal pri izbiri najbolj verodostojnih virov oz</w:t>
      </w:r>
      <w:r w:rsidR="00F64020">
        <w:t>.</w:t>
      </w:r>
      <w:r>
        <w:t xml:space="preserve"> odsvetoval neustrezne vire. Za predstavljanje predpisov predvsem koristite vire, kot so navedeni v študijskem gradivu, primer</w:t>
      </w:r>
      <w:r w:rsidR="00EC6008">
        <w:t>i pa tudi v zadnjem poglavju teh navodil.</w:t>
      </w:r>
      <w:r>
        <w:t xml:space="preserve"> Prvenstveno koristite poleg predavateljevega študijskega gradiva</w:t>
      </w:r>
      <w:r w:rsidR="00EC6008">
        <w:t xml:space="preserve"> in v njem navedene vire še seveda uradne objave predpisov na </w:t>
      </w:r>
      <w:proofErr w:type="spellStart"/>
      <w:r w:rsidR="00EC6008">
        <w:t>pisrs.si</w:t>
      </w:r>
      <w:proofErr w:type="spellEnd"/>
      <w:r w:rsidR="00EC6008">
        <w:t xml:space="preserve"> in </w:t>
      </w:r>
      <w:r w:rsidR="00F64020">
        <w:t>spletne strani resornih ministrstev MOP</w:t>
      </w:r>
      <w:r w:rsidR="00F64020">
        <w:rPr>
          <w:rStyle w:val="Sprotnaopomba-sklic"/>
        </w:rPr>
        <w:footnoteReference w:id="24"/>
      </w:r>
      <w:r w:rsidR="00F64020">
        <w:t xml:space="preserve"> in MDDSZ</w:t>
      </w:r>
      <w:r w:rsidR="00F64020">
        <w:rPr>
          <w:rStyle w:val="Sprotnaopomba-sklic"/>
        </w:rPr>
        <w:footnoteReference w:id="25"/>
      </w:r>
      <w:r w:rsidR="00F64020">
        <w:t>.</w:t>
      </w:r>
      <w:r w:rsidR="00EC6008">
        <w:t xml:space="preserve"> Za vse druge vire se pred njihovo uporabo posvetujte s predavateljem.</w:t>
      </w:r>
    </w:p>
    <w:p w:rsidR="007E4B97" w:rsidRDefault="007E4B97" w:rsidP="008E27ED">
      <w:pPr>
        <w:pStyle w:val="Naslov3"/>
      </w:pPr>
      <w:bookmarkStart w:id="38" w:name="_Toc53949632"/>
      <w:r>
        <w:t>Oddaja dispozicije seminarske naloge</w:t>
      </w:r>
      <w:bookmarkEnd w:id="38"/>
    </w:p>
    <w:p w:rsidR="007E4B97" w:rsidRDefault="007E4B97" w:rsidP="00635A12">
      <w:pPr>
        <w:pStyle w:val="Besedilovodstavkih"/>
      </w:pPr>
      <w:r>
        <w:t xml:space="preserve">Dispozicijo seminarske naloge na predpisanem obrazcu, v predpisani vsebini in obliki oddate do določenega roka na za to določeno mesto v spletni učilnici. Dispozicija se odda v </w:t>
      </w:r>
      <w:proofErr w:type="spellStart"/>
      <w:r>
        <w:t>word</w:t>
      </w:r>
      <w:proofErr w:type="spellEnd"/>
      <w:r>
        <w:t xml:space="preserve"> datoteki, naslovljeni na predpisan način</w:t>
      </w:r>
      <w:r w:rsidR="00BF2B27">
        <w:rPr>
          <w:rStyle w:val="Sprotnaopomba-sklic"/>
        </w:rPr>
        <w:footnoteReference w:id="26"/>
      </w:r>
      <w:r>
        <w:t>.</w:t>
      </w:r>
    </w:p>
    <w:p w:rsidR="007E4B97" w:rsidRDefault="007E4B97" w:rsidP="00635A12">
      <w:pPr>
        <w:pStyle w:val="Besedilovodstavkih"/>
      </w:pPr>
      <w:r>
        <w:t xml:space="preserve">Dispozicijo lahko (je priporočljivo) oddate </w:t>
      </w:r>
      <w:r w:rsidR="00635A12">
        <w:t xml:space="preserve">pred končnim rokom, </w:t>
      </w:r>
      <w:r>
        <w:t xml:space="preserve">na ta način </w:t>
      </w:r>
      <w:r w:rsidR="00635A12">
        <w:t>boste lahko še pravočasno izvedli potrebne popravke po usmeritvah, ki jih boste prejeli od predavatelja (v 24 urah od oddaje).</w:t>
      </w:r>
    </w:p>
    <w:p w:rsidR="00635A12" w:rsidRDefault="00635A12" w:rsidP="00635A12">
      <w:pPr>
        <w:pStyle w:val="Besedilovodstavkih"/>
      </w:pPr>
      <w:r>
        <w:t>Dispozicijo vaše naloge bo predavatelj potrdil (ali zavrnil z usmeritvami za popravke in izboljšave) najpozneje v 24 urah.</w:t>
      </w:r>
    </w:p>
    <w:p w:rsidR="00635A12" w:rsidRPr="007E4B97" w:rsidRDefault="00635A12" w:rsidP="00635A12">
      <w:pPr>
        <w:pStyle w:val="Besedilovodstavkih"/>
      </w:pPr>
      <w:r>
        <w:t>Z nadaljevanjem izdelave (oddajanjem) same naloge lahko začnete šele potem, ko vam predavatelj v spletni učilnici potrdi ustreznost dispozicije.</w:t>
      </w:r>
    </w:p>
    <w:p w:rsidR="00D02BDE" w:rsidRDefault="00D02BDE" w:rsidP="00D02BDE">
      <w:pPr>
        <w:pStyle w:val="Naslov2"/>
        <w:rPr>
          <w:lang w:val="sl-SI"/>
        </w:rPr>
      </w:pPr>
      <w:bookmarkStart w:id="39" w:name="_Toc53949633"/>
      <w:r>
        <w:t xml:space="preserve">Seminarska naloga </w:t>
      </w:r>
      <w:r>
        <w:rPr>
          <w:lang w:val="sl-SI"/>
        </w:rPr>
        <w:t xml:space="preserve"> v word datoteki</w:t>
      </w:r>
      <w:bookmarkEnd w:id="39"/>
    </w:p>
    <w:p w:rsidR="00D86B6B" w:rsidRDefault="00EC6008" w:rsidP="00EC6008">
      <w:pPr>
        <w:pStyle w:val="Besedilovodstavkih"/>
      </w:pPr>
      <w:r>
        <w:t xml:space="preserve">Ko vam predavatelj potrdi dispozicijo, nadaljujete s pripravo seminarske naloge. Upoštevajte, da bo vaša seminarska naloga osnova za izvajanje vaj na vašem </w:t>
      </w:r>
      <w:r>
        <w:lastRenderedPageBreak/>
        <w:t xml:space="preserve">izbranem primeru </w:t>
      </w:r>
      <w:r w:rsidR="00F64020">
        <w:t>teme</w:t>
      </w:r>
      <w:r>
        <w:t xml:space="preserve">. Končna oblika seminarske naloge v </w:t>
      </w:r>
      <w:proofErr w:type="spellStart"/>
      <w:r>
        <w:t>word</w:t>
      </w:r>
      <w:proofErr w:type="spellEnd"/>
      <w:r>
        <w:t xml:space="preserve"> datoteki mora glede vsebine v celoti ustrezati tem navodilom, glede oblikovno tehnične urejenosti pa mora naloga izpolnjevati zahteve, ki veljajo za izdelavo diplomske naloge. Vse te zahteve boste najlažje izpolnili, če boste </w:t>
      </w:r>
      <w:r w:rsidR="00D86B6B">
        <w:t>s</w:t>
      </w:r>
      <w:r>
        <w:t xml:space="preserve">vojo </w:t>
      </w:r>
      <w:r w:rsidR="00D86B6B">
        <w:t xml:space="preserve">nalogo </w:t>
      </w:r>
      <w:r>
        <w:t xml:space="preserve"> </w:t>
      </w:r>
      <w:r w:rsidR="00D86B6B">
        <w:t xml:space="preserve">pisali neposredno v predlogo za pisanje seminarske naloge pri predmetu </w:t>
      </w:r>
      <w:r w:rsidR="00F64020">
        <w:t>VDO</w:t>
      </w:r>
      <w:r w:rsidR="00D86B6B">
        <w:t xml:space="preserve"> iz področja </w:t>
      </w:r>
      <w:r w:rsidR="00F64020">
        <w:t>zakonodaje in standardov</w:t>
      </w:r>
      <w:r w:rsidR="00D86B6B">
        <w:rPr>
          <w:rStyle w:val="Sprotnaopomba-sklic"/>
        </w:rPr>
        <w:footnoteReference w:id="27"/>
      </w:r>
      <w:r w:rsidR="00D86B6B">
        <w:t>. Podobno kot je naslovljena datoteka s predlogo, boste naslovili tudi datoteko z vašo seminarsko nalogo</w:t>
      </w:r>
      <w:r w:rsidR="00D86B6B">
        <w:rPr>
          <w:rStyle w:val="Sprotnaopomba-sklic"/>
        </w:rPr>
        <w:footnoteReference w:id="28"/>
      </w:r>
      <w:r w:rsidR="00D86B6B">
        <w:t xml:space="preserve">. Ker bodo ta navodila in tudi predloga </w:t>
      </w:r>
      <w:proofErr w:type="spellStart"/>
      <w:r w:rsidR="00D86B6B">
        <w:t>posod</w:t>
      </w:r>
      <w:r w:rsidR="00F64020">
        <w:t>o</w:t>
      </w:r>
      <w:r w:rsidR="00D86B6B">
        <w:t>bljana</w:t>
      </w:r>
      <w:proofErr w:type="spellEnd"/>
      <w:r w:rsidR="00D86B6B">
        <w:t>, enako tudi vaša naloga, k naslovu vedno zapišemo še datum izdaje oz. oddaje.</w:t>
      </w:r>
    </w:p>
    <w:p w:rsidR="00D02BDE" w:rsidRPr="00D02BDE" w:rsidRDefault="00415EB2" w:rsidP="00EC6008">
      <w:pPr>
        <w:pStyle w:val="Besedilovodstavkih"/>
      </w:pPr>
      <w:r>
        <w:t>S</w:t>
      </w:r>
      <w:r w:rsidR="00D02BDE">
        <w:t>eminarske naloge</w:t>
      </w:r>
      <w:r>
        <w:t xml:space="preserve"> oddajajte v spletno učilnico na za to določeno mesto. S tem si boste omogočili, da bo predavatelj vašo nalogo pregledal (v 24 urah) in vas opozoril na eventualne nepravilnosti in pomanjkljivosti ter vas usmeril v izboljšave in dopolnitve.</w:t>
      </w:r>
    </w:p>
    <w:p w:rsidR="00415EB2" w:rsidRPr="00DF09CB" w:rsidRDefault="007A4419" w:rsidP="007A4419">
      <w:pPr>
        <w:pStyle w:val="Naslov3"/>
      </w:pPr>
      <w:bookmarkStart w:id="40" w:name="_Toc53949634"/>
      <w:r w:rsidRPr="00DF09CB">
        <w:t>Zahvala</w:t>
      </w:r>
      <w:bookmarkEnd w:id="40"/>
    </w:p>
    <w:p w:rsidR="00415EB2" w:rsidRPr="00415EB2" w:rsidRDefault="00415EB2" w:rsidP="00415EB2">
      <w:pPr>
        <w:pStyle w:val="Besedilovodstavkih"/>
      </w:pPr>
      <w:r>
        <w:t>Če vam je pri izdelavi seminarske naloge pomagal kdo razen predavatelja (npr. sodelavci v službi, znanec ….),  to v tem delu naloge navedite; zahvala predavatelju ni obvezna.</w:t>
      </w:r>
    </w:p>
    <w:p w:rsidR="00415EB2" w:rsidRPr="00DF09CB" w:rsidRDefault="00BE537A" w:rsidP="008E27ED">
      <w:pPr>
        <w:pStyle w:val="Naslov3"/>
      </w:pPr>
      <w:bookmarkStart w:id="41" w:name="_Toc53949635"/>
      <w:r w:rsidRPr="00DF09CB">
        <w:t xml:space="preserve">Povzetek </w:t>
      </w:r>
      <w:r w:rsidR="00415EB2" w:rsidRPr="00DF09CB">
        <w:t>in Ključne besede</w:t>
      </w:r>
      <w:bookmarkEnd w:id="41"/>
    </w:p>
    <w:p w:rsidR="004B0BB0" w:rsidRDefault="00F2339C" w:rsidP="00F2339C">
      <w:pPr>
        <w:pStyle w:val="Besedilovodstavkih"/>
      </w:pPr>
      <w:r w:rsidRPr="00DB6EA7">
        <w:t xml:space="preserve">V povzetku v nekaj stavkih prikažemo vsebino </w:t>
      </w:r>
      <w:r w:rsidR="004B0BB0">
        <w:t>seminarske</w:t>
      </w:r>
      <w:r w:rsidRPr="00DB6EA7">
        <w:t xml:space="preserve"> naloge: </w:t>
      </w:r>
      <w:r>
        <w:t>kako je izpolnjena zahteva glede priprave naloge za izvedbo vaj</w:t>
      </w:r>
      <w:r w:rsidRPr="00DB6EA7">
        <w:t>.</w:t>
      </w:r>
      <w:r w:rsidR="004B0BB0">
        <w:t xml:space="preserve"> Povzetek je stisnjena vsebina naloge; iz njega mora biti jasno, kaj je bistvo naloge. </w:t>
      </w:r>
    </w:p>
    <w:p w:rsidR="00415EB2" w:rsidRDefault="00F2339C" w:rsidP="00F2339C">
      <w:pPr>
        <w:pStyle w:val="Besedilovodstavkih"/>
      </w:pPr>
      <w:r w:rsidRPr="00DB6EA7">
        <w:t xml:space="preserve">Povzetek naj nima več kot </w:t>
      </w:r>
      <w:r>
        <w:t>500 znakov</w:t>
      </w:r>
      <w:r w:rsidRPr="00DB6EA7">
        <w:t>.</w:t>
      </w:r>
    </w:p>
    <w:p w:rsidR="00F2339C" w:rsidRPr="00415EB2" w:rsidRDefault="00F2339C" w:rsidP="00F2339C">
      <w:pPr>
        <w:pStyle w:val="Besedilovodstavkih"/>
        <w:rPr>
          <w:lang w:eastAsia="x-none"/>
        </w:rPr>
      </w:pPr>
      <w:r>
        <w:t xml:space="preserve">Za ključne beseda navedemo </w:t>
      </w:r>
      <w:r w:rsidRPr="00DB6EA7">
        <w:t xml:space="preserve">največ 5 pojmov oziroma besed, ki </w:t>
      </w:r>
      <w:r>
        <w:t xml:space="preserve">najbolje </w:t>
      </w:r>
      <w:r w:rsidRPr="00DB6EA7">
        <w:t xml:space="preserve">opredeljujejo področje </w:t>
      </w:r>
      <w:r>
        <w:t>naloge.</w:t>
      </w:r>
    </w:p>
    <w:p w:rsidR="00415EB2" w:rsidRPr="00DF09CB" w:rsidRDefault="0011740A" w:rsidP="008E27ED">
      <w:pPr>
        <w:pStyle w:val="Naslov3"/>
      </w:pPr>
      <w:bookmarkStart w:id="42" w:name="_Toc53949636"/>
      <w:r w:rsidRPr="00DF09CB">
        <w:lastRenderedPageBreak/>
        <w:t>Povzetek</w:t>
      </w:r>
      <w:r w:rsidR="00415EB2" w:rsidRPr="00DF09CB">
        <w:t xml:space="preserve">,  Ključne besede, </w:t>
      </w:r>
      <w:r w:rsidRPr="00DF09CB">
        <w:t xml:space="preserve">naslov </w:t>
      </w:r>
      <w:r w:rsidR="00415EB2" w:rsidRPr="00DF09CB">
        <w:t>- v angleškem jeziku</w:t>
      </w:r>
      <w:bookmarkEnd w:id="42"/>
    </w:p>
    <w:p w:rsidR="00F2339C" w:rsidRPr="00DB6EA7" w:rsidRDefault="00CB4081" w:rsidP="00F2339C">
      <w:pPr>
        <w:pStyle w:val="Besedilovodstavkih"/>
      </w:pPr>
      <w:r>
        <w:t>V tem delu se poda p</w:t>
      </w:r>
      <w:r w:rsidR="00F2339C" w:rsidRPr="00D173B1">
        <w:t>revod povzetka</w:t>
      </w:r>
      <w:r w:rsidR="00F2339C">
        <w:t xml:space="preserve">, ključnih besed in naslova naloge </w:t>
      </w:r>
      <w:r w:rsidR="00F2339C" w:rsidRPr="00D173B1">
        <w:t xml:space="preserve"> v angleščino </w:t>
      </w:r>
      <w:r w:rsidR="00F2339C">
        <w:t>(</w:t>
      </w:r>
      <w:r w:rsidR="00F2339C" w:rsidRPr="00D173B1">
        <w:t xml:space="preserve">ali nemščino - glede na to, kateri tuji jezik </w:t>
      </w:r>
      <w:r w:rsidR="00F2339C">
        <w:t xml:space="preserve">študent </w:t>
      </w:r>
      <w:r w:rsidR="00F2339C" w:rsidRPr="00D173B1">
        <w:t>posluša</w:t>
      </w:r>
      <w:r w:rsidR="00F2339C">
        <w:t>)</w:t>
      </w:r>
      <w:r w:rsidR="00F2339C" w:rsidRPr="00D173B1">
        <w:t>.</w:t>
      </w:r>
      <w:r w:rsidR="00F2339C">
        <w:t xml:space="preserve"> </w:t>
      </w:r>
    </w:p>
    <w:p w:rsidR="002C16C2" w:rsidRPr="00DF09CB" w:rsidRDefault="007A4419" w:rsidP="008E27ED">
      <w:pPr>
        <w:pStyle w:val="Naslov3"/>
      </w:pPr>
      <w:bookmarkStart w:id="43" w:name="_Toc53949637"/>
      <w:r>
        <w:t>K</w:t>
      </w:r>
      <w:r w:rsidRPr="00DF09CB">
        <w:t>azalo vsebine, slik in tabel</w:t>
      </w:r>
      <w:bookmarkEnd w:id="43"/>
    </w:p>
    <w:p w:rsidR="00415EB2" w:rsidRDefault="002C16C2" w:rsidP="002C16C2">
      <w:pPr>
        <w:pStyle w:val="Besedilovodstavkih"/>
      </w:pPr>
      <w:r>
        <w:t>Če boste uporabili ustrezno predlogo in sledili nastavitvam za naslove z ustreznimi slogi, potem se bodo kazala vsebine, slik, tabel oblikovala sama samodejno; morate pa seveda po vsaki spremembi dokumenta vsako kazalo posebej posodobiti.</w:t>
      </w:r>
    </w:p>
    <w:p w:rsidR="002C16C2" w:rsidRPr="00DF09CB" w:rsidRDefault="007A4419" w:rsidP="008E27ED">
      <w:pPr>
        <w:pStyle w:val="Naslov3"/>
      </w:pPr>
      <w:bookmarkStart w:id="44" w:name="_Toc53949638"/>
      <w:r w:rsidRPr="007A4419">
        <w:t>Kazalo kratic in okrajšav</w:t>
      </w:r>
      <w:bookmarkEnd w:id="44"/>
      <w:r w:rsidRPr="007A4419">
        <w:t xml:space="preserve"> </w:t>
      </w:r>
    </w:p>
    <w:p w:rsidR="004B0BB0" w:rsidRDefault="00ED4D6C" w:rsidP="004B0BB0">
      <w:pPr>
        <w:pStyle w:val="Besedilovodstavkih"/>
      </w:pPr>
      <w:r>
        <w:t xml:space="preserve">Če boste v nalogi uporabili več kratic in okrajšav, potem na začetku </w:t>
      </w:r>
      <w:r w:rsidR="004B0BB0">
        <w:t xml:space="preserve">vse uporabljene kratice in njihov pomen predstavite v posebni tabeli, po zgledu, kot je v teh navodilih.  </w:t>
      </w:r>
    </w:p>
    <w:p w:rsidR="004B0BB0" w:rsidRPr="00DF09CB" w:rsidRDefault="007A4419" w:rsidP="008E27ED">
      <w:pPr>
        <w:pStyle w:val="Naslov3"/>
      </w:pPr>
      <w:bookmarkStart w:id="45" w:name="_Toc53949639"/>
      <w:r w:rsidRPr="00DF09CB">
        <w:t>Uvod</w:t>
      </w:r>
      <w:bookmarkEnd w:id="45"/>
    </w:p>
    <w:p w:rsidR="004B0BB0" w:rsidRDefault="004B0BB0" w:rsidP="004B0BB0">
      <w:pPr>
        <w:pStyle w:val="Besedilovodstavkih"/>
      </w:pPr>
      <w:r>
        <w:t xml:space="preserve">V uvodu </w:t>
      </w:r>
      <w:r w:rsidR="00415EB2" w:rsidRPr="00234255">
        <w:t>morajo biti obvezno navedeni namen in cilji</w:t>
      </w:r>
      <w:r w:rsidR="00415EB2">
        <w:t xml:space="preserve"> ter druge relevantne vsebine</w:t>
      </w:r>
      <w:r>
        <w:t>, kot ste jih sicer že navedli v dispoziciji naloge. Na kratko opišite tematiko, ki jo naloga obravnava. Kater</w:t>
      </w:r>
      <w:r w:rsidR="00B07BBD">
        <w:t>o temo</w:t>
      </w:r>
      <w:r>
        <w:t xml:space="preserve"> ste izbrali za nalogo in zakaj ? Kako ste pristopili k oblikovanju teoretičnega in potem še praktičnega dela. Kateri </w:t>
      </w:r>
      <w:r w:rsidR="008940E0">
        <w:t xml:space="preserve">primer </w:t>
      </w:r>
      <w:r w:rsidR="00B07BBD">
        <w:t>iz prakse</w:t>
      </w:r>
      <w:r w:rsidR="008940E0">
        <w:t xml:space="preserve"> ste izbrali in zakaj ? Kako ste si pri izdelavi naloge pomagali z viri ? Kje ste še iskali pomoč? … Če ste uporabili vire v neki organizaciji, to predstavite: katera organizacija, zakaj ste se za to odločili in kako ste sodelovali.</w:t>
      </w:r>
    </w:p>
    <w:p w:rsidR="008940E0" w:rsidRDefault="008940E0" w:rsidP="004B0BB0">
      <w:pPr>
        <w:pStyle w:val="Besedilovodstavkih"/>
      </w:pPr>
      <w:r>
        <w:t>Uvod naj obsega najmanj 1000 in največ 2000 znakov.</w:t>
      </w:r>
    </w:p>
    <w:p w:rsidR="008940E0" w:rsidRPr="00DF09CB" w:rsidRDefault="007A4419" w:rsidP="008E27ED">
      <w:pPr>
        <w:pStyle w:val="Naslov3"/>
      </w:pPr>
      <w:bookmarkStart w:id="46" w:name="_Toc53949640"/>
      <w:r w:rsidRPr="00DF09CB">
        <w:t xml:space="preserve">Predstavitev </w:t>
      </w:r>
      <w:r w:rsidR="00B07BBD">
        <w:t>teoretičnega dela naloge</w:t>
      </w:r>
      <w:bookmarkEnd w:id="46"/>
      <w:r w:rsidRPr="00DF09CB">
        <w:t xml:space="preserve">  </w:t>
      </w:r>
    </w:p>
    <w:p w:rsidR="00415EB2" w:rsidRDefault="008940E0" w:rsidP="008940E0">
      <w:pPr>
        <w:pStyle w:val="Besedilovodstavkih"/>
      </w:pPr>
      <w:r>
        <w:t xml:space="preserve">Gre za </w:t>
      </w:r>
      <w:r w:rsidR="00B07BBD">
        <w:t xml:space="preserve">predstavitev izbrane teme, kot je le ta določena, če gre npr. za nek zakon ali drugo obliko zakonodaje je to uradna objava v Uradnem listu RS oz. na </w:t>
      </w:r>
      <w:hyperlink r:id="rId38" w:history="1">
        <w:r w:rsidR="00B07BBD" w:rsidRPr="0055788F">
          <w:rPr>
            <w:rStyle w:val="Hiperpovezava"/>
          </w:rPr>
          <w:t>http://www.pisrs.si</w:t>
        </w:r>
      </w:hyperlink>
      <w:r w:rsidR="00B07BBD">
        <w:t>…</w:t>
      </w:r>
      <w:r>
        <w:t xml:space="preserve"> Ob uporabi skrbno izbranih </w:t>
      </w:r>
      <w:r w:rsidR="00B07BBD">
        <w:t xml:space="preserve">(še drugih) </w:t>
      </w:r>
      <w:r>
        <w:t>virov (usklajenih s predavateljem) predstavite izbran</w:t>
      </w:r>
      <w:r w:rsidR="00B07BBD">
        <w:t>o temo</w:t>
      </w:r>
      <w:r w:rsidR="006E4A5C">
        <w:t>. Če je tem</w:t>
      </w:r>
      <w:r w:rsidR="00B07BBD">
        <w:t>a</w:t>
      </w:r>
      <w:r w:rsidR="006E4A5C">
        <w:t xml:space="preserve"> naloge predstavitev standarda, je pravilna uporaba ustreznega vira še bolj pomembna, saj so </w:t>
      </w:r>
      <w:r w:rsidR="006E4A5C">
        <w:lastRenderedPageBreak/>
        <w:t xml:space="preserve">standardi posebna oblika avtorskega prava, njihova objava ni javna in je potrebno biti pri vsakem predstavljanju zelo pozoren na popolno navajanje virov. </w:t>
      </w:r>
    </w:p>
    <w:p w:rsidR="006E4A5C" w:rsidRDefault="007912EB" w:rsidP="008940E0">
      <w:pPr>
        <w:pStyle w:val="Besedilovodstavkih"/>
      </w:pPr>
      <w:r>
        <w:t xml:space="preserve">Ta del naloge lahko </w:t>
      </w:r>
      <w:r w:rsidR="00B07BBD">
        <w:t>v primeru predstavitve predpisa členite</w:t>
      </w:r>
      <w:r>
        <w:t xml:space="preserve"> s sledečimi podnaslovi:</w:t>
      </w:r>
    </w:p>
    <w:p w:rsidR="007912EB" w:rsidRDefault="007912EB" w:rsidP="007912EB">
      <w:pPr>
        <w:pStyle w:val="Natevanje1"/>
      </w:pPr>
      <w:r>
        <w:t xml:space="preserve">Način sprejema in objave </w:t>
      </w:r>
      <w:r w:rsidR="00B07BBD">
        <w:t xml:space="preserve">npr. </w:t>
      </w:r>
      <w:r>
        <w:t>predpisa – na kratko, ne pretiravajte s podatki o zgodovini, osredotočite se samo na zadnjo veljavno izdajo;</w:t>
      </w:r>
    </w:p>
    <w:p w:rsidR="007912EB" w:rsidRDefault="007912EB" w:rsidP="007912EB">
      <w:pPr>
        <w:pStyle w:val="Natevanje1"/>
      </w:pPr>
      <w:r>
        <w:t xml:space="preserve">Namen </w:t>
      </w:r>
      <w:r w:rsidR="00B07BBD">
        <w:t xml:space="preserve">npr. </w:t>
      </w:r>
      <w:r>
        <w:t>predpisa - kaj je vsebina (namen) predpisa; kako je (slovenski) predpis povezan z EU zakonodajo; velikost – obseg predpisa</w:t>
      </w:r>
      <w:r w:rsidR="00095304">
        <w:t xml:space="preserve"> (ne spreglejte prilog predpisa !)</w:t>
      </w:r>
      <w:r>
        <w:t>;</w:t>
      </w:r>
    </w:p>
    <w:p w:rsidR="007912EB" w:rsidRDefault="007912EB" w:rsidP="007912EB">
      <w:pPr>
        <w:pStyle w:val="Natevanje1"/>
      </w:pPr>
      <w:r>
        <w:t xml:space="preserve">Pomembni izrazi – predstavite (ključne) pojme, ki so uporabljeni in pojasnjeni v predpisu;  </w:t>
      </w:r>
    </w:p>
    <w:p w:rsidR="00862B8A" w:rsidRDefault="007912EB" w:rsidP="00B07BBD">
      <w:pPr>
        <w:pStyle w:val="Natevanje1"/>
      </w:pPr>
      <w:r>
        <w:t>Predstavitev posameznih poglavij</w:t>
      </w:r>
      <w:r w:rsidR="00AB3D9D">
        <w:t xml:space="preserve"> (in prilog!)</w:t>
      </w:r>
      <w:r>
        <w:t xml:space="preserve">, ki jih ocenite, kot najbolj pomembne ob upoštevanju dejstva, da govorimo o </w:t>
      </w:r>
      <w:r w:rsidR="00B07BBD">
        <w:t>VZD in VO</w:t>
      </w:r>
      <w:r>
        <w:t xml:space="preserve">, ki jih mora </w:t>
      </w:r>
      <w:r w:rsidR="00B07BBD">
        <w:t xml:space="preserve">izpolnjevati npr. inženir </w:t>
      </w:r>
      <w:r>
        <w:t>pri načrtovanju</w:t>
      </w:r>
      <w:r w:rsidR="00B07BBD">
        <w:t xml:space="preserve"> in izvajanju delovnih procesov.</w:t>
      </w:r>
      <w:r>
        <w:t xml:space="preserve"> </w:t>
      </w:r>
    </w:p>
    <w:p w:rsidR="00095304" w:rsidRPr="00234255" w:rsidRDefault="00095304" w:rsidP="00862B8A">
      <w:pPr>
        <w:pStyle w:val="Natevanje1"/>
        <w:numPr>
          <w:ilvl w:val="0"/>
          <w:numId w:val="0"/>
        </w:numPr>
      </w:pPr>
      <w:r>
        <w:t>Ta (teoretični) del naloge naj ne bo preobsežen, pa tudi ne preskromen. O</w:t>
      </w:r>
      <w:r w:rsidR="000D6C18">
        <w:t>bseg prilagod</w:t>
      </w:r>
      <w:r>
        <w:t xml:space="preserve">ite obsežnosti samega predpisa. Najmanjši obseg naj bi bil </w:t>
      </w:r>
      <w:r w:rsidR="000D6C18">
        <w:t>10.000</w:t>
      </w:r>
      <w:r w:rsidR="00581C48">
        <w:t xml:space="preserve"> znakov</w:t>
      </w:r>
      <w:r w:rsidR="000D6C18">
        <w:t>, največ pa 20.000 znakov.</w:t>
      </w:r>
    </w:p>
    <w:p w:rsidR="00095304" w:rsidRPr="00DF09CB" w:rsidRDefault="007A4419" w:rsidP="008E27ED">
      <w:pPr>
        <w:pStyle w:val="Naslov3"/>
      </w:pPr>
      <w:bookmarkStart w:id="47" w:name="_Toc53949641"/>
      <w:r w:rsidRPr="00DF09CB">
        <w:t xml:space="preserve">Predstavitev </w:t>
      </w:r>
      <w:r w:rsidR="00862B8A">
        <w:t>teme</w:t>
      </w:r>
      <w:r w:rsidRPr="00DF09CB">
        <w:t xml:space="preserve"> na primeru</w:t>
      </w:r>
      <w:bookmarkEnd w:id="47"/>
    </w:p>
    <w:p w:rsidR="00415EB2" w:rsidRDefault="00095304" w:rsidP="00581C48">
      <w:pPr>
        <w:pStyle w:val="Besedilovodstavkih"/>
      </w:pPr>
      <w:r>
        <w:t>Gre za p</w:t>
      </w:r>
      <w:r w:rsidR="00415EB2" w:rsidRPr="00234255">
        <w:t>raktični del</w:t>
      </w:r>
      <w:r>
        <w:t xml:space="preserve"> naloge</w:t>
      </w:r>
      <w:r w:rsidR="00581C48">
        <w:t>, v katerem se obravnavan</w:t>
      </w:r>
      <w:r w:rsidR="00862B8A">
        <w:t>a</w:t>
      </w:r>
      <w:r w:rsidR="00581C48">
        <w:t xml:space="preserve"> </w:t>
      </w:r>
      <w:r w:rsidR="00862B8A">
        <w:t>tema</w:t>
      </w:r>
      <w:r w:rsidR="00581C48">
        <w:t xml:space="preserve"> predstavi na konkretnem primeru </w:t>
      </w:r>
      <w:r w:rsidR="00862B8A">
        <w:t>npr. delovnega procesa v izbrani organizaciji</w:t>
      </w:r>
      <w:r w:rsidR="00581C48">
        <w:t>. Pro</w:t>
      </w:r>
      <w:r w:rsidR="00862B8A">
        <w:t>ces</w:t>
      </w:r>
      <w:r w:rsidR="00581C48">
        <w:t xml:space="preserve"> se najprej predstavi, tudi grafično (slikovno in še bolje </w:t>
      </w:r>
      <w:r w:rsidR="00862B8A">
        <w:t>shematično</w:t>
      </w:r>
      <w:r w:rsidR="00581C48">
        <w:t xml:space="preserve">). Še bolj kot za teoretični del naloge, je pomembno tu v praktičnem delu, kako si boste poiskali pomoč v skrbno izbranih virih. Najprimerneje je, da pomoč poiščete pri poznavalcih </w:t>
      </w:r>
      <w:r w:rsidR="00862B8A">
        <w:t>vaše teme</w:t>
      </w:r>
      <w:r w:rsidR="00581C48">
        <w:t xml:space="preserve"> okrog sebe, torej npr. v organizaciji, kjer delujete. Če takšne pomoči ne morete najti, imate še vedno na razpolago predavatelja, ki vas bo usmeril v uporabo najbolj primerne oblike črpanja podatkov oz. informacij in vsebin za ta del naloge.</w:t>
      </w:r>
      <w:r w:rsidR="00AB3D9D">
        <w:t xml:space="preserve"> Najkvalitetnejša  podlaga za pripravo tega dela naloge je seveda tehn</w:t>
      </w:r>
      <w:r w:rsidR="00862B8A">
        <w:t>ološka</w:t>
      </w:r>
      <w:r w:rsidR="00AB3D9D">
        <w:t xml:space="preserve"> dokumentacija o </w:t>
      </w:r>
      <w:r w:rsidR="00862B8A">
        <w:t>delovnem procesu</w:t>
      </w:r>
      <w:r w:rsidR="00AB3D9D">
        <w:t xml:space="preserve">, pri čemer pa morate seveda upoštevati, da gre pri tem za intelektualno lastnino </w:t>
      </w:r>
      <w:r w:rsidR="00862B8A">
        <w:t>organizacije</w:t>
      </w:r>
      <w:r w:rsidR="00AB3D9D">
        <w:t xml:space="preserve">; podobno velja za </w:t>
      </w:r>
      <w:r w:rsidR="00862B8A">
        <w:t>kakršno koli drugo</w:t>
      </w:r>
      <w:r w:rsidR="00AB3D9D">
        <w:t xml:space="preserve"> </w:t>
      </w:r>
      <w:r w:rsidR="00862B8A">
        <w:t xml:space="preserve">(organizacijsko, delovno, poslovno) </w:t>
      </w:r>
      <w:r w:rsidR="00AB3D9D">
        <w:t xml:space="preserve">dokumentacijo </w:t>
      </w:r>
      <w:r w:rsidR="00862B8A">
        <w:t>o delovanju organizacije</w:t>
      </w:r>
      <w:r w:rsidR="00AB3D9D">
        <w:t>.</w:t>
      </w:r>
    </w:p>
    <w:p w:rsidR="00862B8A" w:rsidRDefault="00581C48" w:rsidP="00581C48">
      <w:pPr>
        <w:pStyle w:val="Besedilovodstavkih"/>
      </w:pPr>
      <w:r>
        <w:lastRenderedPageBreak/>
        <w:t xml:space="preserve">V tem delu naloge vse teoretične predstavitve </w:t>
      </w:r>
      <w:r w:rsidR="00862B8A">
        <w:t>teme</w:t>
      </w:r>
      <w:r>
        <w:t xml:space="preserve">, kot ste jih zbrali v </w:t>
      </w:r>
      <w:r w:rsidR="00AB3D9D">
        <w:t xml:space="preserve">predhodnem predstavljanju posameznih poglavij (in prilog), pojasnite še na konkretnem primeru. </w:t>
      </w:r>
    </w:p>
    <w:p w:rsidR="0054230E" w:rsidRDefault="0054230E" w:rsidP="00581C48">
      <w:pPr>
        <w:pStyle w:val="Besedilovodstavkih"/>
      </w:pPr>
      <w:r>
        <w:t xml:space="preserve">Pri izdelavi naloge v praktičnem delu (in že v teoretičnem delu) upoštevajte, da je namen in cilj naloge ter na njegovi osnovi izvedene vaje vsem sodelujočim na razumljiv način predstaviti </w:t>
      </w:r>
      <w:r w:rsidR="00862B8A">
        <w:t>temo</w:t>
      </w:r>
      <w:r>
        <w:t xml:space="preserve">, ki ste </w:t>
      </w:r>
      <w:r w:rsidR="00862B8A">
        <w:t>jo</w:t>
      </w:r>
      <w:r>
        <w:t xml:space="preserve"> izbrali za vaš</w:t>
      </w:r>
      <w:r w:rsidR="00862B8A">
        <w:t>o</w:t>
      </w:r>
      <w:r>
        <w:t xml:space="preserve"> nalog</w:t>
      </w:r>
      <w:r w:rsidR="00862B8A">
        <w:t>o</w:t>
      </w:r>
      <w:r>
        <w:t>.</w:t>
      </w:r>
    </w:p>
    <w:p w:rsidR="0054230E" w:rsidRDefault="0054230E" w:rsidP="00581C48">
      <w:pPr>
        <w:pStyle w:val="Besedilovodstavkih"/>
      </w:pPr>
      <w:r>
        <w:t>Tudi ta (praktični) del naloge naj ne bo preobsežen, pa tudi ne preskromen. Obseg prilagodite obsežnosti same</w:t>
      </w:r>
      <w:r w:rsidR="00862B8A">
        <w:t xml:space="preserve"> teme</w:t>
      </w:r>
      <w:r>
        <w:t>. Najmanjši obseg naj bi bil 10.000 znakov, največ pa 20.000 znakov.</w:t>
      </w:r>
    </w:p>
    <w:p w:rsidR="00415EB2" w:rsidRPr="008E27ED" w:rsidRDefault="008E27ED" w:rsidP="008E27ED">
      <w:pPr>
        <w:pStyle w:val="Naslov3"/>
      </w:pPr>
      <w:bookmarkStart w:id="48" w:name="_Toc53949642"/>
      <w:r w:rsidRPr="008E27ED">
        <w:t>Primerjava predpisanih zahtev in dejanskega stanja na primeru</w:t>
      </w:r>
      <w:bookmarkEnd w:id="48"/>
    </w:p>
    <w:p w:rsidR="00EF2308" w:rsidRDefault="00EF2308" w:rsidP="00EF2308">
      <w:pPr>
        <w:pStyle w:val="Besedilovodstavkih"/>
      </w:pPr>
      <w:r>
        <w:t xml:space="preserve">Ta del naloge je lahko vsebovan že v predhodnem delu, v tem (pod)poglavju pa vse samo še povzamete. Bodite analitični in tudi kritični, saj je dejstvo, da so v praksi na konkretnih primerih </w:t>
      </w:r>
      <w:r w:rsidR="00862B8A">
        <w:t xml:space="preserve">npr. </w:t>
      </w:r>
      <w:r>
        <w:t xml:space="preserve">uporabe predpisov </w:t>
      </w:r>
      <w:r w:rsidR="00862B8A">
        <w:t xml:space="preserve">s področja VZD in VO </w:t>
      </w:r>
      <w:r>
        <w:t>marsikdaj prisotna odstopanja od predpisanih zahtev.</w:t>
      </w:r>
    </w:p>
    <w:p w:rsidR="00EF2308" w:rsidRPr="00EF2308" w:rsidRDefault="00EF2308" w:rsidP="00EF2308">
      <w:pPr>
        <w:pStyle w:val="Besedilovodstavkih"/>
      </w:pPr>
      <w:r>
        <w:t>Obseg tega dela navzgor ni omejen, minimalno pa naj vsebuje vsaj 500 znakov.</w:t>
      </w:r>
    </w:p>
    <w:p w:rsidR="00415EB2" w:rsidRPr="00DF09CB" w:rsidRDefault="007A4419" w:rsidP="008E27ED">
      <w:pPr>
        <w:pStyle w:val="Naslov3"/>
      </w:pPr>
      <w:bookmarkStart w:id="49" w:name="_Toc53949643"/>
      <w:r w:rsidRPr="00DF09CB">
        <w:t xml:space="preserve">Predlogi za večjo prepoznavnost in učinkovitost </w:t>
      </w:r>
      <w:r w:rsidR="00862B8A">
        <w:t>teme</w:t>
      </w:r>
      <w:bookmarkEnd w:id="49"/>
    </w:p>
    <w:p w:rsidR="00EF2308" w:rsidRPr="00EF2308" w:rsidRDefault="00EF2308" w:rsidP="00EF2308">
      <w:pPr>
        <w:pStyle w:val="Besedilovodstavkih"/>
      </w:pPr>
      <w:r>
        <w:rPr>
          <w:lang w:eastAsia="x-none"/>
        </w:rPr>
        <w:t>Tudi za ta del naloge o</w:t>
      </w:r>
      <w:r>
        <w:t xml:space="preserve">bseg navzgor ni omejen, minimalno pa naj vsebuje vsaj 500 znakov. Tudi tu se pričakuje vaš kvalitetni osebni prispevek. </w:t>
      </w:r>
    </w:p>
    <w:p w:rsidR="00EF2308" w:rsidRPr="00DF09CB" w:rsidRDefault="00EF2308" w:rsidP="008E27ED">
      <w:pPr>
        <w:pStyle w:val="Naslov3"/>
      </w:pPr>
      <w:r>
        <w:t xml:space="preserve"> </w:t>
      </w:r>
      <w:r w:rsidR="00415EB2" w:rsidRPr="00234255">
        <w:t xml:space="preserve"> </w:t>
      </w:r>
      <w:bookmarkStart w:id="50" w:name="_Toc53949644"/>
      <w:r w:rsidR="007A4419" w:rsidRPr="00DF09CB">
        <w:t>Zaključek</w:t>
      </w:r>
      <w:bookmarkEnd w:id="50"/>
    </w:p>
    <w:p w:rsidR="00415EB2" w:rsidRDefault="00EF2308" w:rsidP="004E5FB7">
      <w:pPr>
        <w:pStyle w:val="Besedilovodstavkih"/>
      </w:pPr>
      <w:r>
        <w:t xml:space="preserve">V zaključku navedite (povzemite) </w:t>
      </w:r>
      <w:r w:rsidR="00415EB2">
        <w:t xml:space="preserve">kaj se je za nalogo ugotovilo in </w:t>
      </w:r>
      <w:r>
        <w:t xml:space="preserve">pri tem tudi navedite kaj je vaš </w:t>
      </w:r>
      <w:r w:rsidR="00415EB2" w:rsidRPr="00234255">
        <w:t>konkretn</w:t>
      </w:r>
      <w:r>
        <w:t xml:space="preserve">i avtorski prispevek </w:t>
      </w:r>
      <w:r w:rsidR="00415EB2" w:rsidRPr="00234255">
        <w:t xml:space="preserve">v </w:t>
      </w:r>
      <w:r w:rsidR="00415EB2">
        <w:t>seminarski nalogi</w:t>
      </w:r>
      <w:r>
        <w:t>.</w:t>
      </w:r>
      <w:r w:rsidR="00415EB2" w:rsidRPr="00234255">
        <w:t xml:space="preserve"> </w:t>
      </w:r>
    </w:p>
    <w:p w:rsidR="00EF2308" w:rsidRPr="00EF2308" w:rsidRDefault="00EF2308" w:rsidP="004E5FB7">
      <w:pPr>
        <w:pStyle w:val="Besedilovodstavkih"/>
      </w:pPr>
      <w:r>
        <w:t>Ta del naloge naj vsebuje 500 do 1000 znakov.</w:t>
      </w:r>
    </w:p>
    <w:p w:rsidR="00123B87" w:rsidRPr="00DF09CB" w:rsidRDefault="00123B87" w:rsidP="008E27ED">
      <w:pPr>
        <w:pStyle w:val="Naslov3"/>
      </w:pPr>
      <w:r>
        <w:t xml:space="preserve">  </w:t>
      </w:r>
      <w:bookmarkStart w:id="51" w:name="_Toc53949645"/>
      <w:r w:rsidR="007A4419" w:rsidRPr="00DF09CB">
        <w:t>Seznam literature in virov</w:t>
      </w:r>
      <w:bookmarkEnd w:id="51"/>
    </w:p>
    <w:p w:rsidR="00415EB2" w:rsidRDefault="00123B87" w:rsidP="00123B87">
      <w:pPr>
        <w:pStyle w:val="Besedilovodstavkih"/>
      </w:pPr>
      <w:r>
        <w:t>Seznam oblikujte po navodilih za pisanje diplomskih nalog, lahko uporabite kot vzorec tudi seznam iz teh navodil. V seznam navedite vse in samo tiste vire, ki ste jih v nalogi uporabili in tudi navedli v tekstu naloge.</w:t>
      </w:r>
    </w:p>
    <w:p w:rsidR="00123B87" w:rsidRPr="00DF09CB" w:rsidRDefault="00123B87" w:rsidP="008E27ED">
      <w:pPr>
        <w:pStyle w:val="Naslov3"/>
      </w:pPr>
      <w:r>
        <w:lastRenderedPageBreak/>
        <w:t xml:space="preserve"> </w:t>
      </w:r>
      <w:bookmarkStart w:id="52" w:name="_Toc53949646"/>
      <w:r w:rsidR="007A4419" w:rsidRPr="00DF09CB">
        <w:t>Priloge</w:t>
      </w:r>
      <w:bookmarkEnd w:id="52"/>
    </w:p>
    <w:p w:rsidR="00415EB2" w:rsidRPr="00234255" w:rsidRDefault="00123B87" w:rsidP="00123B87">
      <w:pPr>
        <w:pStyle w:val="Besedilovodstavkih"/>
      </w:pPr>
      <w:r>
        <w:t>Če ima</w:t>
      </w:r>
      <w:r w:rsidR="00415EB2" w:rsidRPr="00234255">
        <w:t xml:space="preserve"> </w:t>
      </w:r>
      <w:r w:rsidR="00415EB2">
        <w:t>seminarska</w:t>
      </w:r>
      <w:r w:rsidR="00415EB2" w:rsidRPr="00234255">
        <w:t xml:space="preserve"> naloga </w:t>
      </w:r>
      <w:r>
        <w:t>priloge, jih predstavimo v tem delu naloge, v posebnem odseku, kjer se strani številčijo na novo …</w:t>
      </w:r>
      <w:r w:rsidR="00415EB2" w:rsidRPr="00234255">
        <w:t xml:space="preserve"> </w:t>
      </w:r>
    </w:p>
    <w:p w:rsidR="00D02BDE" w:rsidRPr="00DF09CB" w:rsidRDefault="00123B87" w:rsidP="008E27ED">
      <w:pPr>
        <w:pStyle w:val="Naslov3"/>
      </w:pPr>
      <w:r>
        <w:t xml:space="preserve"> </w:t>
      </w:r>
      <w:bookmarkStart w:id="53" w:name="_Toc53949647"/>
      <w:r w:rsidR="007A4419" w:rsidRPr="00DF09CB">
        <w:t>Izjava o avtorstvu</w:t>
      </w:r>
      <w:bookmarkEnd w:id="53"/>
    </w:p>
    <w:p w:rsidR="00123B87" w:rsidRDefault="00123B87" w:rsidP="00E44EA7">
      <w:pPr>
        <w:pStyle w:val="Besedilovodstavkih"/>
        <w:spacing w:after="240"/>
      </w:pPr>
      <w:r>
        <w:t>Tudi ta del naloge naj bo napisan v novem odseku, ima pa naj predpisano strukturo:</w:t>
      </w:r>
    </w:p>
    <w:p w:rsidR="00A3738A" w:rsidRPr="00E670F0" w:rsidRDefault="00A3738A" w:rsidP="00E44EA7">
      <w:pPr>
        <w:pStyle w:val="Default"/>
        <w:spacing w:line="360" w:lineRule="auto"/>
        <w:jc w:val="both"/>
        <w:rPr>
          <w:rFonts w:ascii="Arial" w:hAnsi="Arial" w:cs="Arial"/>
        </w:rPr>
      </w:pPr>
      <w:r>
        <w:rPr>
          <w:rFonts w:ascii="Arial" w:hAnsi="Arial" w:cs="Arial"/>
        </w:rPr>
        <w:t>Študent/</w:t>
      </w:r>
      <w:proofErr w:type="spellStart"/>
      <w:r>
        <w:rPr>
          <w:rFonts w:ascii="Arial" w:hAnsi="Arial" w:cs="Arial"/>
        </w:rPr>
        <w:t>ka</w:t>
      </w:r>
      <w:proofErr w:type="spellEnd"/>
      <w:r>
        <w:rPr>
          <w:rFonts w:ascii="Arial" w:hAnsi="Arial" w:cs="Arial"/>
        </w:rPr>
        <w:t xml:space="preserve"> </w:t>
      </w:r>
      <w:r w:rsidR="00E44EA7">
        <w:rPr>
          <w:rFonts w:ascii="Arial" w:hAnsi="Arial" w:cs="Arial"/>
        </w:rPr>
        <w:t>……………………………………</w:t>
      </w:r>
      <w:r>
        <w:rPr>
          <w:rFonts w:ascii="Arial" w:hAnsi="Arial" w:cs="Arial"/>
        </w:rPr>
        <w:t xml:space="preserve"> izjavljam, da sem avtor/</w:t>
      </w:r>
      <w:proofErr w:type="spellStart"/>
      <w:r>
        <w:rPr>
          <w:rFonts w:ascii="Arial" w:hAnsi="Arial" w:cs="Arial"/>
        </w:rPr>
        <w:t>ica</w:t>
      </w:r>
      <w:proofErr w:type="spellEnd"/>
      <w:r>
        <w:rPr>
          <w:rFonts w:ascii="Arial" w:hAnsi="Arial" w:cs="Arial"/>
        </w:rPr>
        <w:t xml:space="preserve"> seminarske naloge z naslovom </w:t>
      </w:r>
      <w:r w:rsidR="00E44EA7">
        <w:rPr>
          <w:rFonts w:ascii="Arial" w:hAnsi="Arial" w:cs="Arial"/>
        </w:rPr>
        <w:t>……………………………………………,</w:t>
      </w:r>
      <w:r>
        <w:rPr>
          <w:rFonts w:ascii="Arial" w:hAnsi="Arial" w:cs="Arial"/>
        </w:rPr>
        <w:t xml:space="preserve"> ki sem </w:t>
      </w:r>
      <w:r w:rsidR="00E44EA7">
        <w:rPr>
          <w:rFonts w:ascii="Arial" w:hAnsi="Arial" w:cs="Arial"/>
        </w:rPr>
        <w:t>jo</w:t>
      </w:r>
      <w:r>
        <w:rPr>
          <w:rFonts w:ascii="Arial" w:hAnsi="Arial" w:cs="Arial"/>
        </w:rPr>
        <w:t xml:space="preserve"> napisal</w:t>
      </w:r>
      <w:r w:rsidR="00E44EA7">
        <w:rPr>
          <w:rFonts w:ascii="Arial" w:hAnsi="Arial" w:cs="Arial"/>
        </w:rPr>
        <w:t>/</w:t>
      </w:r>
      <w:r>
        <w:rPr>
          <w:rFonts w:ascii="Arial" w:hAnsi="Arial" w:cs="Arial"/>
        </w:rPr>
        <w:t xml:space="preserve">a pod mentorstvom </w:t>
      </w:r>
      <w:r w:rsidR="00E44EA7">
        <w:rPr>
          <w:rFonts w:ascii="Arial" w:hAnsi="Arial" w:cs="Arial"/>
        </w:rPr>
        <w:t>………………………</w:t>
      </w:r>
      <w:r>
        <w:rPr>
          <w:rFonts w:ascii="Arial" w:hAnsi="Arial" w:cs="Arial"/>
        </w:rPr>
        <w:t xml:space="preserve"> in dovolim objavo </w:t>
      </w:r>
      <w:r w:rsidR="00E44EA7">
        <w:rPr>
          <w:rFonts w:ascii="Arial" w:hAnsi="Arial" w:cs="Arial"/>
        </w:rPr>
        <w:t xml:space="preserve">naloge v spletni učilnici </w:t>
      </w:r>
      <w:r w:rsidR="00862B8A">
        <w:rPr>
          <w:rFonts w:ascii="Arial" w:hAnsi="Arial" w:cs="Arial"/>
        </w:rPr>
        <w:t>VDO</w:t>
      </w:r>
      <w:r w:rsidR="00E44EA7">
        <w:rPr>
          <w:rFonts w:ascii="Arial" w:hAnsi="Arial" w:cs="Arial"/>
        </w:rPr>
        <w:t xml:space="preserve"> ter uporabo naloge pri</w:t>
      </w:r>
      <w:r w:rsidR="00DB7380">
        <w:rPr>
          <w:rFonts w:ascii="Arial" w:hAnsi="Arial" w:cs="Arial"/>
        </w:rPr>
        <w:t xml:space="preserve"> </w:t>
      </w:r>
      <w:r w:rsidR="00E44EA7">
        <w:rPr>
          <w:rFonts w:ascii="Arial" w:hAnsi="Arial" w:cs="Arial"/>
        </w:rPr>
        <w:t xml:space="preserve">izvajanju vaj pri predmetu </w:t>
      </w:r>
      <w:r w:rsidR="00862B8A">
        <w:rPr>
          <w:rFonts w:ascii="Arial" w:hAnsi="Arial" w:cs="Arial"/>
        </w:rPr>
        <w:t>VDO</w:t>
      </w:r>
      <w:r w:rsidR="00E44EA7">
        <w:rPr>
          <w:rFonts w:ascii="Arial" w:hAnsi="Arial" w:cs="Arial"/>
        </w:rPr>
        <w:t xml:space="preserve"> v šoli</w:t>
      </w:r>
      <w:r>
        <w:rPr>
          <w:rFonts w:ascii="Arial" w:hAnsi="Arial" w:cs="Arial"/>
        </w:rPr>
        <w:t xml:space="preserve">. </w:t>
      </w:r>
    </w:p>
    <w:p w:rsidR="00A3738A" w:rsidRDefault="00E44EA7" w:rsidP="00A3738A">
      <w:pPr>
        <w:pStyle w:val="Besedilovodstavkih"/>
      </w:pPr>
      <w:r>
        <w:t>Kraj</w:t>
      </w:r>
      <w:r w:rsidR="00A3738A" w:rsidRPr="00E670F0">
        <w:t xml:space="preserve">, </w:t>
      </w:r>
      <w:r w:rsidR="00A3738A">
        <w:t>datum</w:t>
      </w:r>
      <w:r>
        <w:t>: ………….</w:t>
      </w:r>
      <w:r w:rsidR="00A3738A">
        <w:tab/>
      </w:r>
      <w:r w:rsidR="00A3738A">
        <w:tab/>
      </w:r>
      <w:r w:rsidR="00A3738A">
        <w:tab/>
      </w:r>
      <w:r w:rsidR="00A3738A">
        <w:tab/>
      </w:r>
      <w:r w:rsidR="00A3738A">
        <w:tab/>
      </w:r>
      <w:r w:rsidR="00A3738A">
        <w:tab/>
      </w:r>
      <w:r w:rsidR="00A3738A">
        <w:tab/>
        <w:t>Ime in Priimek</w:t>
      </w:r>
    </w:p>
    <w:p w:rsidR="00E44EA7" w:rsidRDefault="00E44EA7" w:rsidP="00A3738A">
      <w:pPr>
        <w:pStyle w:val="Besedilovodstavkih"/>
      </w:pPr>
      <w:r>
        <w:t>Poleg izjave o avtorstvu v gornji obliki, se ista vsebina izjave napiše tudi v lastnem rokopisu in s podpisom ter pri zadnji odda</w:t>
      </w:r>
      <w:r w:rsidR="00DB7380">
        <w:t xml:space="preserve">ji naloge le-to priloži v </w:t>
      </w:r>
      <w:proofErr w:type="spellStart"/>
      <w:r w:rsidR="00DB7380">
        <w:t>skeni</w:t>
      </w:r>
      <w:r>
        <w:t>rani</w:t>
      </w:r>
      <w:proofErr w:type="spellEnd"/>
      <w:r>
        <w:t xml:space="preserve"> (ali fotografirani) obliki.</w:t>
      </w:r>
    </w:p>
    <w:p w:rsidR="00635A12" w:rsidRDefault="00635A12" w:rsidP="008E27ED">
      <w:pPr>
        <w:pStyle w:val="Naslov3"/>
      </w:pPr>
      <w:r>
        <w:t xml:space="preserve">  </w:t>
      </w:r>
      <w:bookmarkStart w:id="54" w:name="_Toc53949648"/>
      <w:r>
        <w:t xml:space="preserve">Oddajanje </w:t>
      </w:r>
      <w:r w:rsidRPr="008E27ED">
        <w:t>seminarske</w:t>
      </w:r>
      <w:r>
        <w:t xml:space="preserve"> naloge v </w:t>
      </w:r>
      <w:proofErr w:type="spellStart"/>
      <w:r>
        <w:t>word</w:t>
      </w:r>
      <w:proofErr w:type="spellEnd"/>
      <w:r>
        <w:t xml:space="preserve"> datoteki</w:t>
      </w:r>
      <w:bookmarkEnd w:id="54"/>
    </w:p>
    <w:p w:rsidR="00635A12" w:rsidRDefault="00635A12" w:rsidP="00635A12">
      <w:pPr>
        <w:pStyle w:val="Besedilovodstavkih"/>
      </w:pPr>
      <w:r>
        <w:t xml:space="preserve">Seminarsko nalogo v </w:t>
      </w:r>
      <w:proofErr w:type="spellStart"/>
      <w:r>
        <w:t>word</w:t>
      </w:r>
      <w:proofErr w:type="spellEnd"/>
      <w:r>
        <w:t xml:space="preserve"> datoteki, v predpisani vsebini in obliki</w:t>
      </w:r>
      <w:r w:rsidR="00862B8A">
        <w:t>,</w:t>
      </w:r>
      <w:r>
        <w:t xml:space="preserve"> oddate do določenega roka na za to določeno mesto v spletni učilnici. Naloga se odda v </w:t>
      </w:r>
      <w:proofErr w:type="spellStart"/>
      <w:r>
        <w:t>word</w:t>
      </w:r>
      <w:proofErr w:type="spellEnd"/>
      <w:r>
        <w:t xml:space="preserve"> datoteki, naslovljeni na predpisan način</w:t>
      </w:r>
      <w:r w:rsidR="00E434A1">
        <w:rPr>
          <w:rStyle w:val="Sprotnaopomba-sklic"/>
        </w:rPr>
        <w:footnoteReference w:id="29"/>
      </w:r>
      <w:r>
        <w:t xml:space="preserve">. Poleg </w:t>
      </w:r>
      <w:proofErr w:type="spellStart"/>
      <w:r>
        <w:t>word</w:t>
      </w:r>
      <w:proofErr w:type="spellEnd"/>
      <w:r>
        <w:t xml:space="preserve"> datoteke je priporočljivo, da se naloga </w:t>
      </w:r>
      <w:r w:rsidR="00C91448">
        <w:t xml:space="preserve">v zadnji verziji </w:t>
      </w:r>
      <w:r>
        <w:t xml:space="preserve">odda še v </w:t>
      </w:r>
      <w:proofErr w:type="spellStart"/>
      <w:r>
        <w:t>pdf</w:t>
      </w:r>
      <w:proofErr w:type="spellEnd"/>
      <w:r>
        <w:t>. datoteki</w:t>
      </w:r>
      <w:r w:rsidR="00E434A1">
        <w:t xml:space="preserve">, naslovljeni na enak način kot </w:t>
      </w:r>
      <w:proofErr w:type="spellStart"/>
      <w:r w:rsidR="00E434A1">
        <w:t>word</w:t>
      </w:r>
      <w:proofErr w:type="spellEnd"/>
      <w:r w:rsidR="00E434A1">
        <w:t xml:space="preserve"> datoteka</w:t>
      </w:r>
      <w:r>
        <w:t>.</w:t>
      </w:r>
    </w:p>
    <w:p w:rsidR="00635A12" w:rsidRDefault="00635A12" w:rsidP="00635A12">
      <w:pPr>
        <w:pStyle w:val="Besedilovodstavkih"/>
      </w:pPr>
      <w:r>
        <w:t xml:space="preserve">Nalogo lahko (je priporočljivo) oddate pred končnim rokom, na ta način boste lahko še pravočasno izvedli potrebne popravke po usmeritvah, ki jih boste prejeli od predavatelja (v 24 urah od </w:t>
      </w:r>
      <w:r w:rsidR="00C91448">
        <w:t xml:space="preserve">vsakokratne </w:t>
      </w:r>
      <w:r>
        <w:t>oddaje).</w:t>
      </w:r>
    </w:p>
    <w:p w:rsidR="00635A12" w:rsidRDefault="00635A12" w:rsidP="00635A12">
      <w:pPr>
        <w:pStyle w:val="Besedilovodstavkih"/>
      </w:pPr>
      <w:r>
        <w:t>Vašo nalogo bo predavatelj potrdil (ali zavrnil z usmeritvami za popravke in izboljšave) najpozneje v 24 urah.</w:t>
      </w:r>
    </w:p>
    <w:p w:rsidR="00635A12" w:rsidRDefault="00635A12" w:rsidP="00635A12">
      <w:pPr>
        <w:pStyle w:val="Besedilovodstavkih"/>
      </w:pPr>
      <w:r>
        <w:lastRenderedPageBreak/>
        <w:t xml:space="preserve">Z nadaljevanjem izdelave (oddajanjem) naloge še v obliki prosojnic v </w:t>
      </w:r>
      <w:proofErr w:type="spellStart"/>
      <w:r>
        <w:t>ppt</w:t>
      </w:r>
      <w:proofErr w:type="spellEnd"/>
      <w:r>
        <w:t xml:space="preserve">. datoteki lahko začnete šele potem, ko vam predavatelj v spletni učilnici potrdi ustreznost naloge v </w:t>
      </w:r>
      <w:proofErr w:type="spellStart"/>
      <w:r>
        <w:t>word</w:t>
      </w:r>
      <w:proofErr w:type="spellEnd"/>
      <w:r>
        <w:t xml:space="preserve"> datoteki.</w:t>
      </w:r>
    </w:p>
    <w:p w:rsidR="00DB7380" w:rsidRDefault="00DB7380" w:rsidP="00446123">
      <w:pPr>
        <w:pStyle w:val="Naslov2"/>
        <w:rPr>
          <w:lang w:val="sl-SI"/>
        </w:rPr>
      </w:pPr>
      <w:bookmarkStart w:id="55" w:name="_Toc53949649"/>
      <w:r>
        <w:t>Seminarska naloga v timski izvedbi</w:t>
      </w:r>
      <w:bookmarkEnd w:id="55"/>
    </w:p>
    <w:p w:rsidR="00446123" w:rsidRDefault="00446123" w:rsidP="00446123">
      <w:pPr>
        <w:pStyle w:val="Besedilovodstavku"/>
      </w:pPr>
      <w:r>
        <w:t xml:space="preserve">V primeru, da gre za zelo obsežen predpis ali področje zakonodaje in še posebej v primerih, ko mora izbrani primer </w:t>
      </w:r>
      <w:r w:rsidR="00804BEB">
        <w:t xml:space="preserve">npr. iz nekega delovnega procesa </w:t>
      </w:r>
      <w:r>
        <w:t xml:space="preserve">proizvoda ustrezati zahtevam </w:t>
      </w:r>
      <w:r w:rsidR="00804BEB">
        <w:t xml:space="preserve">iz </w:t>
      </w:r>
      <w:r>
        <w:t>več različnih predpisov</w:t>
      </w:r>
      <w:r w:rsidR="00804BEB">
        <w:t xml:space="preserve"> in ob uporabi standardov</w:t>
      </w:r>
      <w:r>
        <w:t xml:space="preserve">, je zaželeno, da se vsa ta širina ustrezno predstavi v eni nalogi. V takem primeru se lahko naloga pripravi timsko in sicer tako, da vsak član tima v svoji nalogi predstavi samo svoj </w:t>
      </w:r>
      <w:r w:rsidR="00804BEB">
        <w:t>del</w:t>
      </w:r>
      <w:r w:rsidR="00EB1094">
        <w:t xml:space="preserve"> </w:t>
      </w:r>
      <w:r>
        <w:t xml:space="preserve">v teoretičnem in praktičnem delu, vodja tima pa poskrbi za ustrezno komunikacijo in izmenjavo vsebin posameznih nalog med člani tima ter v svoji nalogi poleg svoje </w:t>
      </w:r>
      <w:r w:rsidR="002703AA">
        <w:t>(pod)</w:t>
      </w:r>
      <w:r>
        <w:t xml:space="preserve">teme v praktičnem delu ustrezno vključi tudi </w:t>
      </w:r>
      <w:r w:rsidR="002703AA">
        <w:t>(pod)</w:t>
      </w:r>
      <w:r>
        <w:t xml:space="preserve">teme drugih članov tima. </w:t>
      </w:r>
      <w:r w:rsidR="00EB1094">
        <w:t>Vsak član tima izdela in odda (ter predstavi) svojo nalogo, mora pa biti iz vsake posamezne naloge razvidno, da spada v celoto, ki jo predstavljajo še druge naloge. Za celovitost skrbijo sicer vsi člani tima, predvsem pa vodja tima, ki mora z ustrezno koordinacijo pri nastajanju nalog (in pri predstavitvi) skrbeti za povezanost in celovitost; v svoji nalogi to tudi ustrezno vključi z navedbami o povezanosti z drugimi (pod)temami.</w:t>
      </w:r>
    </w:p>
    <w:p w:rsidR="00D02BDE" w:rsidRPr="00D02BDE" w:rsidRDefault="00A3738A" w:rsidP="00A3738A">
      <w:pPr>
        <w:pStyle w:val="Naslov2"/>
      </w:pPr>
      <w:bookmarkStart w:id="56" w:name="_Toc53949650"/>
      <w:r>
        <w:rPr>
          <w:lang w:val="sl-SI"/>
        </w:rPr>
        <w:t>seminarska naloga v ppt datoteki</w:t>
      </w:r>
      <w:bookmarkEnd w:id="56"/>
    </w:p>
    <w:p w:rsidR="00085EED" w:rsidRDefault="00085EED" w:rsidP="00085EED">
      <w:pPr>
        <w:pStyle w:val="Besedilovodstavkih"/>
      </w:pPr>
      <w:r>
        <w:t xml:space="preserve">Po potrditvi ustreznosti seminarske naloge v </w:t>
      </w:r>
      <w:proofErr w:type="spellStart"/>
      <w:r>
        <w:t>word</w:t>
      </w:r>
      <w:proofErr w:type="spellEnd"/>
      <w:r>
        <w:t xml:space="preserve"> obliki pripravite še nalogo v </w:t>
      </w:r>
      <w:proofErr w:type="spellStart"/>
      <w:r>
        <w:t>ppt</w:t>
      </w:r>
      <w:proofErr w:type="spellEnd"/>
      <w:r>
        <w:t>. datoteki oz. prosojnice za predstavitev naloge na vajah. Predstavitev bo trajala 10 -</w:t>
      </w:r>
      <w:r w:rsidR="00E434A1">
        <w:t xml:space="preserve"> </w:t>
      </w:r>
      <w:r>
        <w:t>15 minut, za kar potrebujete 10 -</w:t>
      </w:r>
      <w:r w:rsidR="00E434A1">
        <w:t xml:space="preserve"> </w:t>
      </w:r>
      <w:r>
        <w:t>15 prosojnic, pri čemer sledite sledečim usmeritvam:</w:t>
      </w:r>
    </w:p>
    <w:p w:rsidR="00085EED" w:rsidRDefault="00085EED" w:rsidP="00085EED">
      <w:pPr>
        <w:pStyle w:val="Natevanje1"/>
      </w:pPr>
      <w:r>
        <w:t xml:space="preserve">na prvi prosojnici navedite naslov teme in </w:t>
      </w:r>
      <w:r w:rsidR="00804BEB">
        <w:t xml:space="preserve">npr. </w:t>
      </w:r>
      <w:r>
        <w:t>sliko pro</w:t>
      </w:r>
      <w:r w:rsidR="00804BEB">
        <w:t>cesa</w:t>
      </w:r>
      <w:r>
        <w:t xml:space="preserve">, na katerem boste predstavili </w:t>
      </w:r>
      <w:r w:rsidR="00804BEB">
        <w:t>temo</w:t>
      </w:r>
      <w:r>
        <w:t xml:space="preserve"> v praktičnem delu,</w:t>
      </w:r>
    </w:p>
    <w:p w:rsidR="00085EED" w:rsidRDefault="00085EED" w:rsidP="00085EED">
      <w:pPr>
        <w:pStyle w:val="Natevanje1"/>
      </w:pPr>
      <w:r>
        <w:t xml:space="preserve">druga prosojnica naj vsebuje osnovne podatke o </w:t>
      </w:r>
      <w:r w:rsidR="00804BEB">
        <w:t>temi, če je to npr. nek predpis:</w:t>
      </w:r>
      <w:r>
        <w:t xml:space="preserve"> podatk</w:t>
      </w:r>
      <w:r w:rsidR="00804BEB">
        <w:t>i</w:t>
      </w:r>
      <w:r>
        <w:t xml:space="preserve"> o izdaji, povezava na EU zakonodajo, namen predpisa,</w:t>
      </w:r>
    </w:p>
    <w:p w:rsidR="00D02BDE" w:rsidRDefault="00085EED" w:rsidP="00085EED">
      <w:pPr>
        <w:pStyle w:val="Natevanje1"/>
      </w:pPr>
      <w:r>
        <w:t xml:space="preserve">na tretji prosojnici predstavite najpomembnejše pojme, ki se pojavljajo v </w:t>
      </w:r>
      <w:r w:rsidR="00804BEB">
        <w:t>tej temi</w:t>
      </w:r>
      <w:r>
        <w:t>,</w:t>
      </w:r>
    </w:p>
    <w:p w:rsidR="00085EED" w:rsidRDefault="00085EED" w:rsidP="00085EED">
      <w:pPr>
        <w:pStyle w:val="Natevanje1"/>
      </w:pPr>
      <w:r>
        <w:lastRenderedPageBreak/>
        <w:t xml:space="preserve">na 4. – </w:t>
      </w:r>
      <w:r w:rsidR="0071278A">
        <w:t>7</w:t>
      </w:r>
      <w:r>
        <w:t xml:space="preserve">. prosojnici  povzemite iz teoretičnega dela predstavitev pomembnih poglavij (in prilog) </w:t>
      </w:r>
      <w:r w:rsidR="00804BEB">
        <w:t xml:space="preserve">npr. </w:t>
      </w:r>
      <w:r>
        <w:t>predpisa</w:t>
      </w:r>
      <w:r w:rsidR="00804BEB">
        <w:t xml:space="preserve"> (ali standarda)</w:t>
      </w:r>
      <w:r>
        <w:t>,</w:t>
      </w:r>
    </w:p>
    <w:p w:rsidR="00085EED" w:rsidRDefault="00085EED" w:rsidP="00085EED">
      <w:pPr>
        <w:pStyle w:val="Natevanje1"/>
      </w:pPr>
      <w:r>
        <w:t xml:space="preserve">na </w:t>
      </w:r>
      <w:r w:rsidR="0071278A">
        <w:t>8</w:t>
      </w:r>
      <w:r>
        <w:t>. – 1</w:t>
      </w:r>
      <w:r w:rsidR="0071278A">
        <w:t>1</w:t>
      </w:r>
      <w:r>
        <w:t xml:space="preserve">. prosojnici povzemite iz praktičnega dela naloge predstavitev </w:t>
      </w:r>
      <w:r w:rsidR="00804BEB">
        <w:t>teme</w:t>
      </w:r>
      <w:r>
        <w:t xml:space="preserve"> na </w:t>
      </w:r>
      <w:r w:rsidR="00804BEB">
        <w:t xml:space="preserve">izbranem </w:t>
      </w:r>
      <w:r>
        <w:t>primeru,</w:t>
      </w:r>
    </w:p>
    <w:p w:rsidR="00085EED" w:rsidRDefault="00085EED" w:rsidP="00085EED">
      <w:pPr>
        <w:pStyle w:val="Natevanje1"/>
      </w:pPr>
      <w:r>
        <w:t>1</w:t>
      </w:r>
      <w:r w:rsidR="0071278A">
        <w:t>2</w:t>
      </w:r>
      <w:r>
        <w:t xml:space="preserve">. prosojnica je namenjena za povzetek primerjave teoretičnega dela </w:t>
      </w:r>
      <w:r w:rsidR="00804BEB">
        <w:t>naloge</w:t>
      </w:r>
      <w:r>
        <w:t xml:space="preserve"> in ugotovitev dejanskega stanja na analiziranem primeru,</w:t>
      </w:r>
    </w:p>
    <w:p w:rsidR="0071278A" w:rsidRDefault="0071278A" w:rsidP="00085EED">
      <w:pPr>
        <w:pStyle w:val="Natevanje1"/>
      </w:pPr>
      <w:r>
        <w:t xml:space="preserve">13. prosojnica naj vsebuje vaše ugotovitve oz. predloge glede obravnavane </w:t>
      </w:r>
      <w:r w:rsidR="00804BEB">
        <w:t>teme</w:t>
      </w:r>
      <w:r>
        <w:t>,</w:t>
      </w:r>
    </w:p>
    <w:p w:rsidR="00085EED" w:rsidRDefault="0071278A" w:rsidP="00085EED">
      <w:pPr>
        <w:pStyle w:val="Natevanje1"/>
      </w:pPr>
      <w:r>
        <w:t xml:space="preserve">14. prosojnica </w:t>
      </w:r>
      <w:r w:rsidR="00085EED">
        <w:t xml:space="preserve"> </w:t>
      </w:r>
      <w:r>
        <w:t>naj vsebuje zaključek naloge,</w:t>
      </w:r>
    </w:p>
    <w:p w:rsidR="0071278A" w:rsidRPr="00D02BDE" w:rsidRDefault="0071278A" w:rsidP="00085EED">
      <w:pPr>
        <w:pStyle w:val="Natevanje1"/>
      </w:pPr>
      <w:r>
        <w:t>15. prosojnica pomeni zahvalo za pozornost in povabilo k razpravi.</w:t>
      </w:r>
    </w:p>
    <w:p w:rsidR="009E72D4" w:rsidRDefault="00E434A1" w:rsidP="009E72D4">
      <w:pPr>
        <w:pStyle w:val="Besedilovodstavku"/>
      </w:pPr>
      <w:r>
        <w:t xml:space="preserve">Prosojnice v </w:t>
      </w:r>
      <w:proofErr w:type="spellStart"/>
      <w:r>
        <w:t>ppt</w:t>
      </w:r>
      <w:proofErr w:type="spellEnd"/>
      <w:r>
        <w:t xml:space="preserve">. datoteki, naslovljeni enako kot naloga v </w:t>
      </w:r>
      <w:proofErr w:type="spellStart"/>
      <w:r>
        <w:t>word</w:t>
      </w:r>
      <w:proofErr w:type="spellEnd"/>
      <w:r>
        <w:t xml:space="preserve"> datoteki, do predpisanega roka oddate v spletni učilnici na za to določenem mestu in upoštevate vsa navodila in usmeritve, ki jih dobite iz spletnega mesta od predavatelja po oddaji.</w:t>
      </w:r>
    </w:p>
    <w:p w:rsidR="009E72D4" w:rsidRDefault="00E434A1" w:rsidP="00E434A1">
      <w:pPr>
        <w:pStyle w:val="Naslov2"/>
      </w:pPr>
      <w:bookmarkStart w:id="57" w:name="_Toc53949651"/>
      <w:r>
        <w:t>Predstavitev naloge na vajah</w:t>
      </w:r>
      <w:bookmarkEnd w:id="57"/>
    </w:p>
    <w:p w:rsidR="0034256C" w:rsidRDefault="00E434A1" w:rsidP="0034256C">
      <w:pPr>
        <w:pStyle w:val="Besedilovodstavku"/>
      </w:pPr>
      <w:r>
        <w:t>V naprej določene terminu se v okviru vaj izvede delavnica, na kateri se vse seminarske naloge s strani avtorjev s pomočjo prosojnic predstavijo vsem slušateljem.</w:t>
      </w:r>
    </w:p>
    <w:p w:rsidR="00FE004C" w:rsidRDefault="0034256C" w:rsidP="0034256C">
      <w:pPr>
        <w:pStyle w:val="Besedilovodstavku"/>
      </w:pPr>
      <w:r>
        <w:t xml:space="preserve">Po vsaki individualni predstavitvi naloge (ali po predstavitvi vseh članov tima, če gre za timsko pripravljeno nalogo) sledijo vprašanja slušateljev ter analiza naloge s strani predavatelja in vseh slušateljev. Po potrebi predavatelj predstavljeno vsebino naloge še dopolni in po potrebi dopolni tudi vse odgovore na vprašanja slušateljev. Predavatelj opozori na eventualne pomanjkljivosti tako glede predstavljene vsebine kot tudi načina predstavitve in predvsem usmeri slušatelje k izboljšavam, ki naj jih upoštevajo pri tovrstni </w:t>
      </w:r>
      <w:r w:rsidR="00FE004C">
        <w:t>obliki izobraževanja v nadaljnj</w:t>
      </w:r>
      <w:r>
        <w:t xml:space="preserve">em študiju </w:t>
      </w:r>
      <w:r w:rsidR="00FE004C">
        <w:t>(</w:t>
      </w:r>
      <w:r>
        <w:t>in diplomskem delu</w:t>
      </w:r>
      <w:r w:rsidR="00FE004C">
        <w:t xml:space="preserve">). </w:t>
      </w:r>
    </w:p>
    <w:p w:rsidR="0034256C" w:rsidRDefault="0034256C" w:rsidP="00E434A1">
      <w:pPr>
        <w:pStyle w:val="Besedilovodstavkih"/>
      </w:pPr>
      <w:r>
        <w:t xml:space="preserve">Ker so teme za naloge izbrane tako, da se maksimalno zaobseže celotna predvidena vsebina pri predmetu </w:t>
      </w:r>
      <w:r w:rsidR="00804BEB">
        <w:t>VDO (zakonodaja in standardizacija)</w:t>
      </w:r>
      <w:r>
        <w:t>, se s tako izvedenimi vajami po že preje realizirani</w:t>
      </w:r>
      <w:r w:rsidR="002703AA">
        <w:t>h</w:t>
      </w:r>
      <w:r>
        <w:t xml:space="preserve"> predavanji</w:t>
      </w:r>
      <w:r w:rsidR="002703AA">
        <w:t>h</w:t>
      </w:r>
      <w:r>
        <w:t xml:space="preserve"> še enkrat na vajah predstavi </w:t>
      </w:r>
      <w:r>
        <w:lastRenderedPageBreak/>
        <w:t xml:space="preserve">ta obseg </w:t>
      </w:r>
      <w:r w:rsidR="00C651D7">
        <w:t>predmeta</w:t>
      </w:r>
      <w:r>
        <w:t xml:space="preserve"> ob konkretnih primerih, ki jih za to pripravijo slušatelji, ob ustreznem mentorstvu predavatelja.</w:t>
      </w:r>
    </w:p>
    <w:p w:rsidR="00FE004C" w:rsidRDefault="00FE004C" w:rsidP="00FE004C">
      <w:pPr>
        <w:pStyle w:val="Besedilovodstavku"/>
      </w:pPr>
      <w:r>
        <w:t>Predavatelj mora zagotoviti, da so vse predstavljene vsebine strokovno pravilne in da je dosežen namen in cilj vaj, da študentje spoznajo celovitost zakonodaj</w:t>
      </w:r>
      <w:r w:rsidR="002703AA">
        <w:t>e</w:t>
      </w:r>
      <w:r>
        <w:t xml:space="preserve"> in posamezne (za strojništvo najbolj aktualne) predpise</w:t>
      </w:r>
      <w:r w:rsidR="00C651D7">
        <w:t xml:space="preserve"> ter standarde s področja VZD in VO</w:t>
      </w:r>
      <w:r>
        <w:t>, njihov namen in poslanstvo ter vsebino. Poudarek je na tem, da si študentje pridobijo kompetence</w:t>
      </w:r>
      <w:r w:rsidR="002703AA">
        <w:t xml:space="preserve"> v pravilnem razumevanju in upoštevanju predpisov</w:t>
      </w:r>
      <w:r w:rsidR="00C651D7">
        <w:t xml:space="preserve"> in standardov</w:t>
      </w:r>
      <w:r>
        <w:t xml:space="preserve">, </w:t>
      </w:r>
      <w:r w:rsidR="002703AA">
        <w:t>kar</w:t>
      </w:r>
      <w:r>
        <w:t xml:space="preserve"> bodo koristili kot inženirji strojništva pri načrtovanju (razvijanju) </w:t>
      </w:r>
      <w:r w:rsidR="00C651D7">
        <w:t>in izvajanju delovnih procesov</w:t>
      </w:r>
      <w:r>
        <w:t>.</w:t>
      </w:r>
    </w:p>
    <w:p w:rsidR="00AD4771" w:rsidRDefault="00AD4771" w:rsidP="00AD4771">
      <w:pPr>
        <w:pStyle w:val="Naslov2"/>
      </w:pPr>
      <w:bookmarkStart w:id="58" w:name="_Toc53949652"/>
      <w:r>
        <w:t>Še nekaj napotkov</w:t>
      </w:r>
      <w:bookmarkEnd w:id="58"/>
    </w:p>
    <w:p w:rsidR="00AD4771" w:rsidRDefault="00AD4771" w:rsidP="00AD4771">
      <w:pPr>
        <w:pStyle w:val="Besedilovodstavkih"/>
      </w:pPr>
      <w:r>
        <w:t xml:space="preserve">V nadaljevanju je podanih nekaj napotkov za izdelavo nalog glede na najbolj pogoste napake in pomanjkljivosti pri nalogah </w:t>
      </w:r>
      <w:r w:rsidR="002703AA">
        <w:t xml:space="preserve">(in vajah) </w:t>
      </w:r>
      <w:r w:rsidR="003D1246">
        <w:t>v preteklosti</w:t>
      </w:r>
      <w:r>
        <w:t>:</w:t>
      </w:r>
    </w:p>
    <w:p w:rsidR="00AD4771" w:rsidRDefault="00AD4771" w:rsidP="00AD4771">
      <w:pPr>
        <w:pStyle w:val="Natevanje1"/>
      </w:pPr>
      <w:r>
        <w:t>k izdelavi naloge naj se pristopi pravočasno, da se s predčasnimi (začasnimi) oddajami (sicer nedokončanih) nalog izkoristijo predavateljeve usmeritve za izboljšanje nalog in odpravo nepravilnosti in pomanjkljivosti;</w:t>
      </w:r>
    </w:p>
    <w:p w:rsidR="00AD4771" w:rsidRDefault="00AD4771" w:rsidP="00AD4771">
      <w:pPr>
        <w:pStyle w:val="Natevanje1"/>
      </w:pPr>
      <w:r>
        <w:t>naloge naj oblikovno in jezikoslovno ustrezajo navodilom šole, ki so sicer podana za izdelavo diplomskih nalog</w:t>
      </w:r>
      <w:r w:rsidR="002703AA">
        <w:t xml:space="preserve">; </w:t>
      </w:r>
      <w:r>
        <w:t>s temi navodili je določeno, da se morajo ta navodila smiselno ustrezno upoštevati tudi pri izdelavi seminarskih nalog;</w:t>
      </w:r>
    </w:p>
    <w:p w:rsidR="00AD4771" w:rsidRDefault="00AD4771" w:rsidP="00AD4771">
      <w:pPr>
        <w:pStyle w:val="Natevanje1"/>
      </w:pPr>
      <w:r>
        <w:t xml:space="preserve">izogibati se je potrebno »iskanja« </w:t>
      </w:r>
      <w:r w:rsidR="002703AA">
        <w:t xml:space="preserve">in koriščenja neprimernih virov, kar lahko privede do tega, da </w:t>
      </w:r>
      <w:r>
        <w:t>je celotna naloga neustrezna; koriščenje virov je priporočljivo</w:t>
      </w:r>
      <w:r w:rsidR="005E2623">
        <w:t xml:space="preserve"> oz. nujno potrebno</w:t>
      </w:r>
      <w:r>
        <w:t>, upoštevati pa je potrebno navodila o citiranju</w:t>
      </w:r>
      <w:r w:rsidR="00C651D7">
        <w:t xml:space="preserve"> in povzemanju ter navajanju vira</w:t>
      </w:r>
      <w:r>
        <w:t>, predvsem pa morajo biti viri pravilno izbrani, predavatelj je pri tem vedno na voljo za pomoč; slušatelji naj upoštevajo opozorila, da je neustreznih virov in literature oz. gradiv za vaje ogromno, prav tako je veliko tudi primernih</w:t>
      </w:r>
      <w:r w:rsidR="002703AA">
        <w:t>,</w:t>
      </w:r>
      <w:r>
        <w:t xml:space="preserve"> a je pri izbiri potrebna velika pazljivost in že tudi ustrezno znanje;</w:t>
      </w:r>
    </w:p>
    <w:p w:rsidR="00AD4771" w:rsidRDefault="00AD4771" w:rsidP="00AD4771">
      <w:pPr>
        <w:pStyle w:val="Natevanje1"/>
      </w:pPr>
      <w:r>
        <w:t>v uvodnem in pr</w:t>
      </w:r>
      <w:r w:rsidR="002703AA">
        <w:t xml:space="preserve">vem delu nalog naj se </w:t>
      </w:r>
      <w:r w:rsidR="00C651D7">
        <w:t>tema (npr. izbrani predpis ali standard)</w:t>
      </w:r>
      <w:r w:rsidR="002703AA">
        <w:t xml:space="preserve"> </w:t>
      </w:r>
      <w:r>
        <w:t xml:space="preserve">ne predstavi presplošno; za izbrano temo ni najbolj bistveno, kdaj je bil </w:t>
      </w:r>
      <w:r w:rsidR="00C651D7">
        <w:t xml:space="preserve">npr. </w:t>
      </w:r>
      <w:r>
        <w:t xml:space="preserve">nek predpis sprejet in popravljen, pri tem pa se »spregleda«, da ni upoštevana zadnja veljavna izdaja; pri izdelavi nalog naj se sledi navodilom, da se pojasni, </w:t>
      </w:r>
      <w:r>
        <w:lastRenderedPageBreak/>
        <w:t>na osnovi česa je obravnavani (slovenski) predpis izdan in kateremu EU predpisu ustreza, pojasnita naj se v predpisu uvodoma zapisana namen in vsebina predpisa ter osnovni pojmi, ki v predpisu nastopajo</w:t>
      </w:r>
      <w:r w:rsidR="002703AA">
        <w:t xml:space="preserve"> in so uvodoma pojasnjeni</w:t>
      </w:r>
      <w:r>
        <w:t>;</w:t>
      </w:r>
    </w:p>
    <w:p w:rsidR="00AD4771" w:rsidRDefault="00AD4771" w:rsidP="00AD4771">
      <w:pPr>
        <w:pStyle w:val="Natevanje1"/>
      </w:pPr>
      <w:r>
        <w:t xml:space="preserve">predpisi se </w:t>
      </w:r>
      <w:r w:rsidR="00C651D7">
        <w:t xml:space="preserve">običajno </w:t>
      </w:r>
      <w:r>
        <w:t>ne končajo z določbami v zadnjih členih (nadzor, sankcije, prehodne določbe) in ki jih ni potrebno tako podrobno predstavljati, veliko je še zelo pomembnih vsebin (predpisanih zahtev) v prilogah;</w:t>
      </w:r>
      <w:r w:rsidR="00CF7B25">
        <w:t xml:space="preserve"> temu je potrebno posvetiti največjo pozornost;</w:t>
      </w:r>
    </w:p>
    <w:p w:rsidR="00AD4771" w:rsidRDefault="00AD4771" w:rsidP="00AD4771">
      <w:pPr>
        <w:pStyle w:val="Natevanje1"/>
      </w:pPr>
      <w:r>
        <w:t xml:space="preserve">še bolj kot v predstavljanje </w:t>
      </w:r>
      <w:r w:rsidR="00C651D7">
        <w:t>teoretičnega dela</w:t>
      </w:r>
      <w:r>
        <w:t xml:space="preserve">, kar naj bi slušatelji samostojno kot svoj osebni prispevek k nalogi povzeli iz </w:t>
      </w:r>
      <w:r w:rsidR="00C651D7">
        <w:t xml:space="preserve">npr. </w:t>
      </w:r>
      <w:r>
        <w:t xml:space="preserve">samega predpisa (in ne </w:t>
      </w:r>
      <w:r w:rsidR="00CF7B25">
        <w:t xml:space="preserve">to samo prepisali ali </w:t>
      </w:r>
      <w:r>
        <w:t>prevzemali iz nepreverjenih virov), naj bodo naloge »močne« in maksimalno avtorske v drugem delu, ko naj bi avtorji nalog dodali svoj pogled na izbran</w:t>
      </w:r>
      <w:r w:rsidR="00C651D7">
        <w:t>o temo</w:t>
      </w:r>
      <w:r>
        <w:t xml:space="preserve"> in še posebej v delu, kjer naj bi se </w:t>
      </w:r>
      <w:r w:rsidR="00C651D7">
        <w:t xml:space="preserve">npr. </w:t>
      </w:r>
      <w:r>
        <w:t>predpis (njegova uporaba) predstavil na izbranem primeru iz prakse; tu naj se slušatelji ustrezno angažirajo, da bi našli nekje okrog sebe najbolj tipičen primer (</w:t>
      </w:r>
      <w:r w:rsidR="00C651D7">
        <w:t>razvijanja ali izvajanja</w:t>
      </w:r>
      <w:r>
        <w:t xml:space="preserve">) </w:t>
      </w:r>
      <w:r w:rsidR="00A10DC3">
        <w:t>nekega delovnega procesa</w:t>
      </w:r>
      <w:r>
        <w:t>, ga dobro predstavili (tudi slikovno</w:t>
      </w:r>
      <w:r w:rsidR="00CF7B25">
        <w:t xml:space="preserve"> ali kako drugače maksimalno nazorno</w:t>
      </w:r>
      <w:r>
        <w:t>) in kjer bi lahko obravnavan</w:t>
      </w:r>
      <w:r w:rsidR="00A10DC3">
        <w:t>o</w:t>
      </w:r>
      <w:r>
        <w:t xml:space="preserve"> </w:t>
      </w:r>
      <w:r w:rsidR="00A10DC3">
        <w:t>temo</w:t>
      </w:r>
      <w:r>
        <w:t xml:space="preserve"> p</w:t>
      </w:r>
      <w:r w:rsidR="00A06E40">
        <w:t>o</w:t>
      </w:r>
      <w:r>
        <w:t xml:space="preserve">komentirali že v sami nalogi in potem še posebej na vajah glede pravilne in tudi nepravilne uporabe </w:t>
      </w:r>
      <w:r w:rsidR="00A10DC3">
        <w:t xml:space="preserve">npr. </w:t>
      </w:r>
      <w:r>
        <w:t>predpis</w:t>
      </w:r>
      <w:r w:rsidR="00A10DC3">
        <w:t>a ali standarda</w:t>
      </w:r>
      <w:r>
        <w:t xml:space="preserve"> …;</w:t>
      </w:r>
    </w:p>
    <w:p w:rsidR="00AD4771" w:rsidRDefault="00AD4771" w:rsidP="00AD4771">
      <w:pPr>
        <w:pStyle w:val="Natevanje1"/>
      </w:pPr>
      <w:r>
        <w:t>seminarske naloge naj imajo ustrezen zaključek, podatke o avtorskem prispevku in izjavo o avtorstvu, viri naj bodo ustrezno navedeni, da jih je mogoče preveriti oz. kontrolirati pravilnost uporabe ….</w:t>
      </w:r>
      <w:r w:rsidR="00CF7B25">
        <w:t>;</w:t>
      </w:r>
    </w:p>
    <w:p w:rsidR="00CF7B25" w:rsidRDefault="00CF7B25" w:rsidP="00AD4771">
      <w:pPr>
        <w:pStyle w:val="Natevanje1"/>
      </w:pPr>
      <w:r>
        <w:t>pri izvajanju vaj s predstavitvami in analizami seminarskih nalog morajo vsi slušatelji (prisotnost na teh vajah je obvezna) sodelovati aktivno, tudi z ustrezno pozornostjo do vseh izvajalcev predstavitve.</w:t>
      </w:r>
    </w:p>
    <w:p w:rsidR="00CF7B25" w:rsidRDefault="00CF7B25" w:rsidP="00CF7B25">
      <w:pPr>
        <w:pStyle w:val="Naslov1"/>
        <w:rPr>
          <w:lang w:val="sl-SI"/>
        </w:rPr>
      </w:pPr>
      <w:bookmarkStart w:id="59" w:name="_Toc53949653"/>
      <w:r>
        <w:rPr>
          <w:lang w:val="sl-SI"/>
        </w:rPr>
        <w:lastRenderedPageBreak/>
        <w:t xml:space="preserve">timska seminarska naloga </w:t>
      </w:r>
      <w:r w:rsidR="00A10DC3">
        <w:rPr>
          <w:lang w:val="sl-SI"/>
        </w:rPr>
        <w:t>iz ocenjevanja tveganj</w:t>
      </w:r>
      <w:bookmarkEnd w:id="59"/>
    </w:p>
    <w:p w:rsidR="00CB2C96" w:rsidRDefault="00CB2C96" w:rsidP="00CB2C96">
      <w:pPr>
        <w:pStyle w:val="Besedilovodstavkih"/>
      </w:pPr>
      <w:r>
        <w:t xml:space="preserve">Okvirni naslov teh nalog za izvajanje drugega dela vaj o </w:t>
      </w:r>
      <w:r w:rsidR="00A10DC3">
        <w:t>ocenjevanju tveganj</w:t>
      </w:r>
      <w:r>
        <w:t xml:space="preserve"> je: </w:t>
      </w:r>
      <w:r w:rsidR="00A10DC3">
        <w:t>OCENJEVANJE TVEGANJ ZA DELOVNI PROCES (navedli boste konkretni izbrani proces)</w:t>
      </w:r>
      <w:r>
        <w:t>. Ko</w:t>
      </w:r>
      <w:r w:rsidR="00A10DC3">
        <w:t>t</w:t>
      </w:r>
      <w:r>
        <w:t xml:space="preserve"> pove sam naslov, se v tem delu izvajanja predmeta </w:t>
      </w:r>
      <w:r w:rsidR="00A10DC3">
        <w:t>VDO</w:t>
      </w:r>
      <w:r>
        <w:t xml:space="preserve"> na vajah s pomočjo (timskih) seminarskih nalog utrjuje vsebine, ki so podane na predavanjih s področja </w:t>
      </w:r>
      <w:r w:rsidR="00A10DC3">
        <w:t>ocenjevanja tveganj</w:t>
      </w:r>
      <w:r w:rsidR="00FB06A3">
        <w:t xml:space="preserve">. Cilj teh vaj je pridobitev kompetenc za </w:t>
      </w:r>
      <w:r w:rsidR="00A10DC3">
        <w:t>aktivno sodelovanje v ocenjevalnih timih ali celo njihovo vodenje.</w:t>
      </w:r>
    </w:p>
    <w:p w:rsidR="00FB06A3" w:rsidRDefault="00FB06A3" w:rsidP="00FB06A3">
      <w:pPr>
        <w:pStyle w:val="Naslov2"/>
      </w:pPr>
      <w:bookmarkStart w:id="60" w:name="_Toc53949654"/>
      <w:r>
        <w:t>Oblikovanje tima</w:t>
      </w:r>
      <w:bookmarkEnd w:id="60"/>
    </w:p>
    <w:p w:rsidR="00CB2C96" w:rsidRDefault="00CB2C96" w:rsidP="00CB2C96">
      <w:pPr>
        <w:pStyle w:val="Besedilovodstavkih"/>
      </w:pPr>
      <w:r w:rsidRPr="00AE48FD">
        <w:t xml:space="preserve">Slušatelji se </w:t>
      </w:r>
      <w:r w:rsidR="00FB06A3">
        <w:t xml:space="preserve">za izvajanje teh vaj in najprej za pripravo seminarske naloge </w:t>
      </w:r>
      <w:r>
        <w:t xml:space="preserve">samoiniciativno </w:t>
      </w:r>
      <w:r w:rsidRPr="00AE48FD">
        <w:t>organizirajo v time s po 3-</w:t>
      </w:r>
      <w:r w:rsidR="000B28C3">
        <w:t>4</w:t>
      </w:r>
      <w:r w:rsidRPr="00AE48FD">
        <w:t xml:space="preserve"> članov!</w:t>
      </w:r>
      <w:r>
        <w:t xml:space="preserve"> (Ne več in ne manj!) </w:t>
      </w:r>
    </w:p>
    <w:p w:rsidR="00CB2C96" w:rsidRDefault="00CB2C96" w:rsidP="00CB2C96">
      <w:pPr>
        <w:pStyle w:val="Besedilovodstavkih"/>
      </w:pPr>
      <w:r>
        <w:t>Člani tima samostojno izberejo temo in določijo merljive cilje svojega delovanja!</w:t>
      </w:r>
    </w:p>
    <w:p w:rsidR="00CB2C96" w:rsidRDefault="00CB2C96" w:rsidP="00CB2C96">
      <w:pPr>
        <w:pStyle w:val="Besedilovodstavkih"/>
      </w:pPr>
      <w:r>
        <w:t xml:space="preserve">Vsak član tima ima določeno funkcijo, kot npr.: tehnolog, predstavnik proizvodnje, predstavnik vzdrževanja, </w:t>
      </w:r>
      <w:r w:rsidR="007F72A1">
        <w:t>strokovni delavec za varnosti pri delu</w:t>
      </w:r>
      <w:r>
        <w:t xml:space="preserve">,…; </w:t>
      </w:r>
      <w:r w:rsidR="00FB06A3">
        <w:t xml:space="preserve">funkcije se lahko </w:t>
      </w:r>
      <w:r w:rsidR="009C0EB1">
        <w:t xml:space="preserve">pri posameznih članih tima </w:t>
      </w:r>
      <w:r w:rsidR="00FB06A3">
        <w:t>tudi združijo. F</w:t>
      </w:r>
      <w:r>
        <w:t>unkcije in naloge vsakega posameznega člana tima morajo biti vnaprej nedvoumno določene glede na izbrano temo in cilje.</w:t>
      </w:r>
      <w:r w:rsidR="009C0EB1">
        <w:t xml:space="preserve"> Vsi člani tima delujejo </w:t>
      </w:r>
      <w:r w:rsidR="005B699E">
        <w:t>celovito - timsko</w:t>
      </w:r>
      <w:r w:rsidR="009C0EB1">
        <w:t xml:space="preserve">, zato noben član tima ne more posamično prevzeti </w:t>
      </w:r>
      <w:r w:rsidR="005B699E">
        <w:t>eno področje samo za sebe</w:t>
      </w:r>
      <w:r w:rsidR="009C0EB1">
        <w:t>.</w:t>
      </w:r>
    </w:p>
    <w:p w:rsidR="00CB2C96" w:rsidRPr="00AE48FD" w:rsidRDefault="00CB2C96" w:rsidP="00CB2C96">
      <w:pPr>
        <w:pStyle w:val="Besedilovodstavkih"/>
      </w:pPr>
      <w:r>
        <w:t xml:space="preserve">Vodjo tima izmed sebe imenujejo člani tima. Vodja tima ima tako kot ostali člani tudi svojo funkcijo (področje). </w:t>
      </w:r>
    </w:p>
    <w:p w:rsidR="00CB2C96" w:rsidRDefault="00CB2C96" w:rsidP="00CB2C96">
      <w:pPr>
        <w:pStyle w:val="Besedilovodstavkih"/>
      </w:pPr>
      <w:r w:rsidRPr="00407EDE">
        <w:t xml:space="preserve">Vsak tim samostojno izbere in izvede naslov </w:t>
      </w:r>
      <w:r>
        <w:t xml:space="preserve">svoje </w:t>
      </w:r>
      <w:r w:rsidRPr="00407EDE">
        <w:t xml:space="preserve">seminarske </w:t>
      </w:r>
      <w:r w:rsidR="005B699E">
        <w:t xml:space="preserve">naloge za izvajanje vaj </w:t>
      </w:r>
      <w:r w:rsidRPr="00407EDE">
        <w:t xml:space="preserve">iz področja </w:t>
      </w:r>
      <w:r w:rsidR="005B699E">
        <w:t>ocenjevanja tveganj za izbrani delovni proces</w:t>
      </w:r>
      <w:r w:rsidRPr="00407EDE">
        <w:t xml:space="preserve"> – po uskladitvi s predavateljem. Vaja mora temeljiti na primer</w:t>
      </w:r>
      <w:r w:rsidR="005B699E">
        <w:t>u</w:t>
      </w:r>
      <w:r w:rsidRPr="00407EDE">
        <w:t xml:space="preserve"> iz prakse.</w:t>
      </w:r>
    </w:p>
    <w:p w:rsidR="00A31A6A" w:rsidRDefault="00A31A6A" w:rsidP="00A31A6A">
      <w:pPr>
        <w:pStyle w:val="Besedilovodstavkih"/>
      </w:pPr>
      <w:r w:rsidRPr="00AE48FD">
        <w:t xml:space="preserve">Vaja mora </w:t>
      </w:r>
      <w:r>
        <w:t>temeljiti na primerih iz prakse iz področja strojništva.</w:t>
      </w:r>
    </w:p>
    <w:p w:rsidR="00A31A6A" w:rsidRDefault="00CB2C96" w:rsidP="00CB2C96">
      <w:pPr>
        <w:pStyle w:val="Besedilovodstavkih"/>
      </w:pPr>
      <w:r w:rsidRPr="00407EDE">
        <w:t xml:space="preserve">Poudarek je na organizaciji </w:t>
      </w:r>
      <w:r>
        <w:t xml:space="preserve">timskega </w:t>
      </w:r>
      <w:r w:rsidRPr="00407EDE">
        <w:t>dela</w:t>
      </w:r>
      <w:r w:rsidR="003909EC">
        <w:t>; po predstavitvi izbranega delovnega procesa v izbrani (konkretni) organizaciji se p</w:t>
      </w:r>
      <w:r>
        <w:t xml:space="preserve">redstavi izvedbo </w:t>
      </w:r>
      <w:r w:rsidR="003909EC">
        <w:t xml:space="preserve">ocenjevanja </w:t>
      </w:r>
      <w:r w:rsidR="003909EC">
        <w:lastRenderedPageBreak/>
        <w:t>tveganj</w:t>
      </w:r>
      <w:r>
        <w:t>; pri tem se mora ustrezno slediti med drugim tudi zahtevam relevantnih predpisov</w:t>
      </w:r>
      <w:r w:rsidR="00A31A6A">
        <w:t xml:space="preserve">. </w:t>
      </w:r>
    </w:p>
    <w:p w:rsidR="003909EC" w:rsidRDefault="003909EC" w:rsidP="003909EC">
      <w:pPr>
        <w:pStyle w:val="Besedilovodstavkih"/>
      </w:pPr>
      <w:r>
        <w:t>V teoretičnem delu naloge se predstavi organizacijo, kjer se je povzelo izbrani delovni proces. Predstavi se tudi metodologijo, ki je bila izbrana za izvedbo ocenjevanja tveganj.</w:t>
      </w:r>
    </w:p>
    <w:p w:rsidR="003909EC" w:rsidRDefault="003909EC" w:rsidP="003909EC">
      <w:pPr>
        <w:pStyle w:val="Besedilovodstavkih"/>
      </w:pPr>
      <w:r>
        <w:t>Pretežni del naloge naj bo p</w:t>
      </w:r>
      <w:r w:rsidRPr="00234255">
        <w:t>raktični del</w:t>
      </w:r>
      <w:r>
        <w:t xml:space="preserve"> naloge, v katerem se na konkretnem primeru, če je le možno iz realne prakse, predstavi izbrana tema o ocenjevanju tveganj. Tako kot v teoretičnem delu, je potrebno tudi v praktičnem delu skrbeti za spoštovanje avtorstva. Vse, kar ni rezultat lastnih spoznanj tima ali njegovega posameznega člana, se pa v nalogi navede, mora biti skladno s pravili in navodili opremljeno z virom. Še posebej to velja za naloge, kjer se je primer koristil iz neke organizacije in je le ta to dovolila. Vse, kar je bilo prevzeto ali povzeto iz kakšnega koli vira (poslovna dokumentacija, tehnična in tehnološka dokumentacija ….) te organizacije, mora biti to v nalogi nedvoumno razvidno.</w:t>
      </w:r>
    </w:p>
    <w:p w:rsidR="00710329" w:rsidRDefault="00710329" w:rsidP="00CB2C96">
      <w:pPr>
        <w:pStyle w:val="Besedilovodstavkih"/>
      </w:pPr>
      <w:r>
        <w:t>Potek izdelave, oddaje in predstavitve naloge poteka podobno kot pri prvi nalogi iz področja predpisov, Vse aktivnosti se izvajajo preko spletne učilnice, pri tem pa vse oddaja samo vodja tima, ki pa mora skrbeti za ustrezno koordinacijo dela in komunikacijo med člani tima (timsko delo!).</w:t>
      </w:r>
    </w:p>
    <w:p w:rsidR="00BB33B9" w:rsidRDefault="00BB33B9" w:rsidP="00BB33B9">
      <w:pPr>
        <w:pStyle w:val="Besedilovodstavkih"/>
      </w:pPr>
      <w:r>
        <w:t>Naloga</w:t>
      </w:r>
      <w:r w:rsidRPr="00AE48FD">
        <w:t xml:space="preserve"> se predstavi s samostojnim nastopom tima na </w:t>
      </w:r>
      <w:r>
        <w:t xml:space="preserve">vajah na (zadnjem) </w:t>
      </w:r>
      <w:r w:rsidRPr="00293419">
        <w:t>srečanju</w:t>
      </w:r>
      <w:r>
        <w:t xml:space="preserve">, kot je določeno v vsakokratni izvedbi izobraževanja, </w:t>
      </w:r>
      <w:r w:rsidRPr="00AE48FD">
        <w:t>v trajanju do 20 minut (3-5 minut na slušatelja)!</w:t>
      </w:r>
    </w:p>
    <w:p w:rsidR="00BB33B9" w:rsidRPr="00AE48FD" w:rsidRDefault="00BB33B9" w:rsidP="00BB33B9">
      <w:pPr>
        <w:pStyle w:val="Besedilovodstavkih"/>
      </w:pPr>
      <w:r>
        <w:t>Vodja tima poda tudi kratek opis nastajanja naloge in prispevek vsakega člana tima posebej ter predlog ocene za vsakega člana tima posebej.</w:t>
      </w:r>
    </w:p>
    <w:p w:rsidR="00BB33B9" w:rsidRPr="00407EDE" w:rsidRDefault="00BB33B9" w:rsidP="00BB33B9">
      <w:pPr>
        <w:pStyle w:val="Naslov2"/>
      </w:pPr>
      <w:bookmarkStart w:id="61" w:name="_Toc53949655"/>
      <w:r w:rsidRPr="00407EDE">
        <w:t xml:space="preserve">Namen in cilj </w:t>
      </w:r>
      <w:r>
        <w:t xml:space="preserve">timske </w:t>
      </w:r>
      <w:r>
        <w:rPr>
          <w:lang w:val="sl-SI"/>
        </w:rPr>
        <w:t xml:space="preserve"> naloge ter </w:t>
      </w:r>
      <w:r>
        <w:t>vaj</w:t>
      </w:r>
      <w:bookmarkEnd w:id="61"/>
    </w:p>
    <w:p w:rsidR="00BB33B9" w:rsidRPr="00407EDE" w:rsidRDefault="00BB33B9" w:rsidP="00BB33B9">
      <w:pPr>
        <w:pStyle w:val="Besedilovodstavkih"/>
      </w:pPr>
      <w:r w:rsidRPr="00407EDE">
        <w:t xml:space="preserve">Osnovni namen vaj je spoznati aktivnosti pri organizaciji </w:t>
      </w:r>
      <w:r w:rsidR="003D7284">
        <w:t xml:space="preserve">ocenjevanja tveganj </w:t>
      </w:r>
      <w:r>
        <w:t xml:space="preserve"> </w:t>
      </w:r>
      <w:r w:rsidRPr="00407EDE">
        <w:t xml:space="preserve">ter </w:t>
      </w:r>
      <w:r>
        <w:t>te aktivnosti izvesti</w:t>
      </w:r>
      <w:r w:rsidRPr="00407EDE">
        <w:t xml:space="preserve"> na </w:t>
      </w:r>
      <w:r>
        <w:t xml:space="preserve">izbranem </w:t>
      </w:r>
      <w:r w:rsidRPr="00407EDE">
        <w:t xml:space="preserve">primeru. </w:t>
      </w:r>
      <w:r>
        <w:t>Delo je timsko!</w:t>
      </w:r>
    </w:p>
    <w:p w:rsidR="00BB33B9" w:rsidRDefault="00BB33B9" w:rsidP="00BB33B9">
      <w:pPr>
        <w:pStyle w:val="Besedilovodstavkih"/>
      </w:pPr>
      <w:r>
        <w:lastRenderedPageBreak/>
        <w:t>Splošni c</w:t>
      </w:r>
      <w:r w:rsidRPr="00407EDE">
        <w:t xml:space="preserve">ilj vaje je, da tim po principih </w:t>
      </w:r>
      <w:r w:rsidR="003D7284">
        <w:t>timskega dela</w:t>
      </w:r>
      <w:r w:rsidRPr="00407EDE">
        <w:t xml:space="preserve"> </w:t>
      </w:r>
      <w:r>
        <w:t xml:space="preserve">celovito </w:t>
      </w:r>
      <w:r w:rsidRPr="00407EDE">
        <w:t xml:space="preserve">predstavi </w:t>
      </w:r>
      <w:r w:rsidR="003D7284">
        <w:t xml:space="preserve">ocenjevanje tveganj, ki se ga izvede v okviru načrtovanja delovnega procesa </w:t>
      </w:r>
      <w:r>
        <w:t>na izbranem konkretnem primeru</w:t>
      </w:r>
      <w:r w:rsidRPr="00407EDE">
        <w:t>.</w:t>
      </w:r>
    </w:p>
    <w:p w:rsidR="00BB33B9" w:rsidRPr="00407EDE" w:rsidRDefault="00BB33B9" w:rsidP="00BB33B9">
      <w:pPr>
        <w:pStyle w:val="Besedilovodstavkih"/>
      </w:pPr>
      <w:r>
        <w:t>Podroben cilj vaje določi tim in ga operacionalizira – določi merljivega!</w:t>
      </w:r>
    </w:p>
    <w:p w:rsidR="00BB33B9" w:rsidRDefault="00BB33B9" w:rsidP="00BB33B9">
      <w:pPr>
        <w:pStyle w:val="Besedilovodstavkih"/>
      </w:pPr>
      <w:r w:rsidRPr="00407EDE">
        <w:t xml:space="preserve">Poudarek je na načrtovanju </w:t>
      </w:r>
      <w:r>
        <w:t xml:space="preserve">(razvijanju) </w:t>
      </w:r>
      <w:r w:rsidR="003D7284">
        <w:t xml:space="preserve">delovnega </w:t>
      </w:r>
      <w:r w:rsidRPr="00407EDE">
        <w:t xml:space="preserve">procesa ob upoštevanju </w:t>
      </w:r>
      <w:r>
        <w:t xml:space="preserve">stanja </w:t>
      </w:r>
      <w:r w:rsidR="003D7284">
        <w:t>načel zagotavljanja VZD, kot je to določeno v zakonodaji o VZD</w:t>
      </w:r>
      <w:r>
        <w:t xml:space="preserve"> </w:t>
      </w:r>
      <w:r w:rsidRPr="00407EDE">
        <w:t>….</w:t>
      </w:r>
    </w:p>
    <w:p w:rsidR="00227CCC" w:rsidRPr="00407EDE" w:rsidRDefault="00227CCC" w:rsidP="00BB33B9">
      <w:pPr>
        <w:pStyle w:val="Besedilovodstavkih"/>
      </w:pPr>
      <w:r>
        <w:t>Posamezna področja celotnega procesa z razvijanjem in uvedbo</w:t>
      </w:r>
      <w:r w:rsidR="003D7284">
        <w:t xml:space="preserve"> proizvodnega procesa</w:t>
      </w:r>
      <w:r>
        <w:t xml:space="preserve"> se po dogovoru s predavateljem na predlog tima v nalogi lahko predstavi samo informativno</w:t>
      </w:r>
      <w:r w:rsidR="003D7284">
        <w:t>, obvezna je predstavitev ocenjevanja tveganj.</w:t>
      </w:r>
    </w:p>
    <w:p w:rsidR="00BB33B9" w:rsidRDefault="00BB33B9" w:rsidP="00BB33B9">
      <w:pPr>
        <w:pStyle w:val="Besedilovodstavkih"/>
      </w:pPr>
      <w:r w:rsidRPr="00407EDE">
        <w:t xml:space="preserve">Predmet </w:t>
      </w:r>
      <w:r w:rsidR="00227CCC">
        <w:t xml:space="preserve">naloge </w:t>
      </w:r>
      <w:r w:rsidRPr="00407EDE">
        <w:t>in vsebino vaje tim povzame iz podjetja - sredine, kjer deluje ali iz podjetja, ki ga pozna. Podjetje in njegova dejavnost sta lahko tudi namišljena</w:t>
      </w:r>
      <w:r w:rsidR="003D7284">
        <w:t>, a morajo biti vsi podatki realni</w:t>
      </w:r>
      <w:r w:rsidRPr="00407EDE">
        <w:t>.</w:t>
      </w:r>
    </w:p>
    <w:p w:rsidR="00710329" w:rsidRPr="00A31A6A" w:rsidRDefault="00710329" w:rsidP="00710329">
      <w:pPr>
        <w:pStyle w:val="Naslov2"/>
      </w:pPr>
      <w:bookmarkStart w:id="62" w:name="_Toc53949656"/>
      <w:r>
        <w:t>Prijava teme naloge</w:t>
      </w:r>
      <w:r w:rsidR="00112FA3">
        <w:rPr>
          <w:lang w:val="sl-SI"/>
        </w:rPr>
        <w:t xml:space="preserve"> – dispozicija naloge</w:t>
      </w:r>
      <w:bookmarkEnd w:id="62"/>
    </w:p>
    <w:p w:rsidR="00710329" w:rsidRDefault="00DF09CB" w:rsidP="00CB2C96">
      <w:pPr>
        <w:pStyle w:val="Besedilovodstavkih"/>
      </w:pPr>
      <w:r>
        <w:t xml:space="preserve">Naslov in temo naloge </w:t>
      </w:r>
      <w:r w:rsidR="00CB2C96">
        <w:t xml:space="preserve">vodja tima prijavi predavatelju </w:t>
      </w:r>
      <w:r>
        <w:t xml:space="preserve">v obliki koncepta </w:t>
      </w:r>
      <w:r w:rsidR="00710329">
        <w:t xml:space="preserve">(dispozicije) </w:t>
      </w:r>
      <w:r>
        <w:t xml:space="preserve">naloge, </w:t>
      </w:r>
      <w:r w:rsidR="00CB2C96">
        <w:t>do predpisanega roka</w:t>
      </w:r>
      <w:r>
        <w:t>,</w:t>
      </w:r>
      <w:r w:rsidR="00CB2C96">
        <w:t xml:space="preserve"> na predpisanem obrazcu</w:t>
      </w:r>
      <w:r w:rsidR="00710329">
        <w:rPr>
          <w:rStyle w:val="Sprotnaopomba-sklic"/>
        </w:rPr>
        <w:footnoteReference w:id="30"/>
      </w:r>
      <w:r w:rsidR="00710329">
        <w:t xml:space="preserve">. Pred tem se lahko vodja tima (in člani tima) o izbiri teme in oblikovanju tima posvetuje s predavateljem preko e-pošte ali na srečanjih </w:t>
      </w:r>
      <w:r w:rsidR="003D7284">
        <w:t>na predavanjih</w:t>
      </w:r>
      <w:r w:rsidR="00710329">
        <w:t>.</w:t>
      </w:r>
    </w:p>
    <w:p w:rsidR="00CB2C96" w:rsidRDefault="006B4F5F" w:rsidP="00CB2C96">
      <w:pPr>
        <w:pStyle w:val="Besedilovodstavkih"/>
      </w:pPr>
      <w:r>
        <w:t xml:space="preserve">V prijavi se poleg teme, namena in ciljev </w:t>
      </w:r>
      <w:r w:rsidR="00112FA3">
        <w:t xml:space="preserve">ter drugih določenih vsebin na začetku </w:t>
      </w:r>
      <w:r>
        <w:t>p</w:t>
      </w:r>
      <w:r w:rsidR="00CB2C96">
        <w:t>redstavi tudi tim (člani, funkcija).</w:t>
      </w:r>
      <w:r>
        <w:t xml:space="preserve"> Vodja tima je samo prvi med enakimi, tudi on ima svojo funkcijo (področje).</w:t>
      </w:r>
    </w:p>
    <w:p w:rsidR="00BF2B27" w:rsidRDefault="00BF2B27" w:rsidP="00BF2B27">
      <w:pPr>
        <w:pStyle w:val="Besedilovodstavkih"/>
      </w:pPr>
      <w:r>
        <w:t xml:space="preserve">Dispozicija seminarske naloge na predpisanem obrazcu, v predpisani vsebini in obliki se odda do določenega roka na za to določeno mesto v spletni učilnici. Dispozicija se odda v </w:t>
      </w:r>
      <w:proofErr w:type="spellStart"/>
      <w:r>
        <w:t>word</w:t>
      </w:r>
      <w:proofErr w:type="spellEnd"/>
      <w:r>
        <w:t xml:space="preserve"> datoteki, naslovljeni na predpisan način</w:t>
      </w:r>
      <w:r>
        <w:rPr>
          <w:rStyle w:val="Sprotnaopomba-sklic"/>
        </w:rPr>
        <w:footnoteReference w:id="31"/>
      </w:r>
      <w:r>
        <w:t>.</w:t>
      </w:r>
    </w:p>
    <w:p w:rsidR="00BF2B27" w:rsidRDefault="00BF2B27" w:rsidP="00BF2B27">
      <w:pPr>
        <w:pStyle w:val="Besedilovodstavkih"/>
      </w:pPr>
      <w:r>
        <w:lastRenderedPageBreak/>
        <w:t>Dispozicijo se lahko (je priporočljivo) odda pred končnim rokom, na ta način se bodo lahko še pravočasno izvedli potrebni popravki po usmeritvah, ki bodo podane od predavatelja (v 24 urah od oddaje).</w:t>
      </w:r>
    </w:p>
    <w:p w:rsidR="00BF2B27" w:rsidRDefault="00BF2B27" w:rsidP="00BF2B27">
      <w:pPr>
        <w:pStyle w:val="Besedilovodstavkih"/>
      </w:pPr>
      <w:r>
        <w:t>Dispozicijo naloge predavatelj potrdi (ali zavrni z usmeritvami za popravke in izboljšave) najpozneje v 24 urah.</w:t>
      </w:r>
    </w:p>
    <w:p w:rsidR="00BF2B27" w:rsidRPr="00AE48FD" w:rsidRDefault="00BF2B27" w:rsidP="00BF2B27">
      <w:pPr>
        <w:pStyle w:val="Besedilovodstavkih"/>
      </w:pPr>
      <w:r>
        <w:t>Z nadaljevanjem izdelave (oddajanjem) same naloge se lahko začne šele potem, ko predavatelj v spletni učilnici potrdi ustreznost dispozicije.</w:t>
      </w:r>
    </w:p>
    <w:p w:rsidR="00CB2C96" w:rsidRPr="00A461C5" w:rsidRDefault="00CB2C96" w:rsidP="00CB2C96">
      <w:pPr>
        <w:pStyle w:val="Besedilovodstavkih"/>
      </w:pPr>
      <w:r w:rsidRPr="00A461C5">
        <w:t xml:space="preserve">V nadaljevanju </w:t>
      </w:r>
      <w:r w:rsidR="00112FA3">
        <w:t xml:space="preserve">teh navodil </w:t>
      </w:r>
      <w:r w:rsidR="001E64B4">
        <w:t xml:space="preserve">(in tudi enako v sami predlogi) </w:t>
      </w:r>
      <w:r w:rsidRPr="00A461C5">
        <w:t xml:space="preserve">je podana (neobvezna) usmeritev za izdelavo </w:t>
      </w:r>
      <w:r w:rsidR="00112FA3">
        <w:t xml:space="preserve">dispozicije </w:t>
      </w:r>
      <w:r w:rsidRPr="00A461C5">
        <w:t xml:space="preserve">seminarske </w:t>
      </w:r>
      <w:r w:rsidR="00112FA3">
        <w:t>naloge. Tim lahko strukturo naloge po predhodnem dogovoru s predavateljem sp</w:t>
      </w:r>
      <w:r w:rsidR="009D2A8C">
        <w:t>remeni oz. prilagodi izbrani te</w:t>
      </w:r>
      <w:r w:rsidR="00112FA3">
        <w:t>mi.</w:t>
      </w:r>
      <w:r w:rsidRPr="00A461C5">
        <w:t xml:space="preserve"> </w:t>
      </w:r>
    </w:p>
    <w:p w:rsidR="00CB2C96" w:rsidRPr="00A461C5" w:rsidRDefault="00112FA3" w:rsidP="00CB2C96">
      <w:pPr>
        <w:pStyle w:val="Besedilovodstavkih"/>
      </w:pPr>
      <w:r>
        <w:t>Opisana struktura dispozicije naloge v nadaljevanju je podana sam</w:t>
      </w:r>
      <w:r w:rsidR="009D2A8C">
        <w:t>o</w:t>
      </w:r>
      <w:r>
        <w:t xml:space="preserve"> kot primer za temo naloge: »</w:t>
      </w:r>
      <w:r w:rsidR="009D2A8C">
        <w:t>Ocenjevanje tveganj za (konkretni) delovni proces</w:t>
      </w:r>
      <w:r w:rsidR="00CB2C96" w:rsidRPr="00A461C5">
        <w:t xml:space="preserve"> v (izbrani) organizaciji …</w:t>
      </w:r>
      <w:r>
        <w:t>«</w:t>
      </w:r>
      <w:r w:rsidR="009D2A8C">
        <w:t xml:space="preserve"> (v naslov vpišete konkretne podatke).</w:t>
      </w:r>
    </w:p>
    <w:p w:rsidR="00CB2C96" w:rsidRPr="00586C80" w:rsidRDefault="00CB2C96" w:rsidP="008E27ED">
      <w:pPr>
        <w:pStyle w:val="Naslov3"/>
      </w:pPr>
      <w:bookmarkStart w:id="63" w:name="_Toc53949657"/>
      <w:r w:rsidRPr="00586C80">
        <w:t xml:space="preserve">Opredelitev obravnavanega </w:t>
      </w:r>
      <w:r w:rsidR="00112FA3">
        <w:t>problema in izhodišča</w:t>
      </w:r>
      <w:bookmarkEnd w:id="63"/>
    </w:p>
    <w:p w:rsidR="00CB2C96" w:rsidRPr="00112FA3" w:rsidRDefault="00CB2C96" w:rsidP="00112FA3">
      <w:pPr>
        <w:pStyle w:val="Besedilovodstavkih"/>
      </w:pPr>
      <w:r w:rsidRPr="00112FA3">
        <w:t xml:space="preserve">Za to temo </w:t>
      </w:r>
      <w:r w:rsidR="00112FA3" w:rsidRPr="00112FA3">
        <w:t>se je tim odločil</w:t>
      </w:r>
      <w:r w:rsidRPr="00112FA3">
        <w:t xml:space="preserve">, ker nas zanima, kaj vse je potrebno storiti, da </w:t>
      </w:r>
      <w:r w:rsidR="009D2A8C">
        <w:t>se lahko v konkretnem delovnem proc</w:t>
      </w:r>
      <w:r w:rsidR="005B699E">
        <w:t>esu zagotovi VZD za vse sodeluj</w:t>
      </w:r>
      <w:r w:rsidR="009D2A8C">
        <w:t>oče</w:t>
      </w:r>
      <w:r w:rsidRPr="00112FA3">
        <w:t xml:space="preserve">. Želimo spoznati, kako deluje oz. kako lahko izkoristimo timsko delo in </w:t>
      </w:r>
      <w:r w:rsidR="009D2A8C">
        <w:t xml:space="preserve">ob upoštevanju z zakonodajo ter standardizacijo postavljene zahteve ter s </w:t>
      </w:r>
      <w:r w:rsidRPr="00112FA3">
        <w:t>poznan</w:t>
      </w:r>
      <w:r w:rsidR="009D2A8C">
        <w:t>imi</w:t>
      </w:r>
      <w:r w:rsidRPr="00112FA3">
        <w:t xml:space="preserve"> orodj</w:t>
      </w:r>
      <w:r w:rsidR="009D2A8C">
        <w:t>i</w:t>
      </w:r>
      <w:r w:rsidRPr="00112FA3">
        <w:t xml:space="preserve"> </w:t>
      </w:r>
      <w:r w:rsidR="009D2A8C">
        <w:t>in</w:t>
      </w:r>
      <w:r w:rsidRPr="00112FA3">
        <w:t xml:space="preserve"> način</w:t>
      </w:r>
      <w:r w:rsidR="009D2A8C">
        <w:t>i</w:t>
      </w:r>
      <w:r w:rsidRPr="00112FA3">
        <w:t xml:space="preserve"> dela za realizacijo našega cilja in končni uspeh.</w:t>
      </w:r>
    </w:p>
    <w:p w:rsidR="009D2A8C" w:rsidRDefault="00112FA3" w:rsidP="00CB2C96">
      <w:pPr>
        <w:pStyle w:val="Besedilovodstavkih"/>
      </w:pPr>
      <w:r>
        <w:t xml:space="preserve">Tema naloge je povzeta iz </w:t>
      </w:r>
      <w:r w:rsidR="000134C4">
        <w:t>organizacije</w:t>
      </w:r>
      <w:r w:rsidR="00CB2C96">
        <w:t xml:space="preserve"> </w:t>
      </w:r>
      <w:proofErr w:type="spellStart"/>
      <w:r w:rsidR="00CB2C96">
        <w:t>xxxxx</w:t>
      </w:r>
      <w:proofErr w:type="spellEnd"/>
      <w:r w:rsidR="000134C4">
        <w:rPr>
          <w:rStyle w:val="Sprotnaopomba-sklic"/>
        </w:rPr>
        <w:footnoteReference w:id="32"/>
      </w:r>
      <w:r w:rsidR="00CB2C96">
        <w:t xml:space="preserve">, kjer je član tima zaposlen in je neposredno sodeloval v timu, ki </w:t>
      </w:r>
      <w:r w:rsidR="009D2A8C">
        <w:t xml:space="preserve">je opravil posamezne aktivnosti pri ocenjevanju tveganj s področja VZD oz. je sodeloval (bi seznanjen) s tem postopkom in o tem razpolago z določenimi izkušnjami ter tudi dokumentacijo in jo ima možnost še pridobiti in uporabiti za potrebe naloge. </w:t>
      </w:r>
    </w:p>
    <w:p w:rsidR="00CB2C96" w:rsidRDefault="00CB2C96" w:rsidP="00CB2C96">
      <w:pPr>
        <w:pStyle w:val="Besedilovodstavkih"/>
      </w:pPr>
      <w:r>
        <w:lastRenderedPageBreak/>
        <w:t xml:space="preserve">(Temo smo določili potem, ko smo se seznanili s podobnim primerom v organizaciji </w:t>
      </w:r>
      <w:proofErr w:type="spellStart"/>
      <w:r>
        <w:t>xxxxx</w:t>
      </w:r>
      <w:proofErr w:type="spellEnd"/>
      <w:r>
        <w:t xml:space="preserve">, kjer so na osnovi zahteve </w:t>
      </w:r>
      <w:r w:rsidR="009D2A8C">
        <w:t>zaposlenih</w:t>
      </w:r>
      <w:r>
        <w:t xml:space="preserve"> (</w:t>
      </w:r>
      <w:r w:rsidR="009D2A8C">
        <w:t>ali npr. delodajalca</w:t>
      </w:r>
      <w:r>
        <w:t xml:space="preserve">), rezultatov lastnega </w:t>
      </w:r>
      <w:r w:rsidR="009D2A8C">
        <w:t>analiziranja</w:t>
      </w:r>
      <w:r>
        <w:t xml:space="preserve"> …., sprejeli odločitev, da </w:t>
      </w:r>
      <w:r w:rsidR="009D2A8C">
        <w:t>z dodatnim ocenjevanjem tveganj ugotovijo dejansko stanje in po potrebi izvedejo ukrepe za izboljšave na področju zagotavljanja VZD.</w:t>
      </w:r>
      <w:r>
        <w:t>)</w:t>
      </w:r>
    </w:p>
    <w:p w:rsidR="00CB2C96" w:rsidRDefault="00CB2C96" w:rsidP="00CB2C96">
      <w:pPr>
        <w:pStyle w:val="Besedilovodstavkih"/>
      </w:pPr>
      <w:r>
        <w:t xml:space="preserve">(Temo smo določili sami na osnovi naših </w:t>
      </w:r>
      <w:r w:rsidR="009D2A8C">
        <w:t xml:space="preserve">izkušenj in </w:t>
      </w:r>
      <w:r>
        <w:t xml:space="preserve">idej, kako </w:t>
      </w:r>
      <w:r w:rsidR="009D2A8C">
        <w:t>organizirati nek delovni proces in v njem zagotoviti VZD.</w:t>
      </w:r>
      <w:r>
        <w:t>)</w:t>
      </w:r>
    </w:p>
    <w:p w:rsidR="00CB2C96" w:rsidRPr="00A66A97" w:rsidRDefault="00CB2C96" w:rsidP="00CB2C96">
      <w:pPr>
        <w:pStyle w:val="Besedilovodstavkih"/>
      </w:pPr>
      <w:r>
        <w:t xml:space="preserve">Vaš </w:t>
      </w:r>
      <w:r w:rsidR="000134C4">
        <w:t xml:space="preserve">(drugačen) </w:t>
      </w:r>
      <w:r>
        <w:t>način izbire in določitve teme ter cilja: ………</w:t>
      </w:r>
    </w:p>
    <w:p w:rsidR="00CB2C96" w:rsidRPr="00586C80" w:rsidRDefault="00CB2C96" w:rsidP="008E27ED">
      <w:pPr>
        <w:pStyle w:val="Naslov3"/>
      </w:pPr>
      <w:bookmarkStart w:id="64" w:name="_Toc53949658"/>
      <w:r w:rsidRPr="00586C80">
        <w:t>Namen in cilj</w:t>
      </w:r>
      <w:r w:rsidR="00F04BBB">
        <w:t>i</w:t>
      </w:r>
      <w:r w:rsidRPr="00586C80">
        <w:t xml:space="preserve"> seminarske</w:t>
      </w:r>
      <w:r w:rsidR="000134C4">
        <w:t xml:space="preserve"> naloge</w:t>
      </w:r>
      <w:bookmarkEnd w:id="64"/>
      <w:r w:rsidR="000134C4">
        <w:t xml:space="preserve"> </w:t>
      </w:r>
    </w:p>
    <w:p w:rsidR="000134C4" w:rsidRPr="000134C4" w:rsidRDefault="000134C4" w:rsidP="000134C4">
      <w:pPr>
        <w:pStyle w:val="Besedilovodstavkih"/>
      </w:pPr>
      <w:r w:rsidRPr="000134C4">
        <w:t>Tim si mora postaviti konkreten merljiv cilj naloge</w:t>
      </w:r>
      <w:r w:rsidR="004C24FE">
        <w:t xml:space="preserve"> (po izbrani metodi ocenjevanja tveganj nobena nevarnost ne sme presegati dovoljene stopnje tveganj</w:t>
      </w:r>
      <w:r w:rsidRPr="000134C4">
        <w:t>!</w:t>
      </w:r>
    </w:p>
    <w:p w:rsidR="000134C4" w:rsidRDefault="000134C4" w:rsidP="000134C4">
      <w:pPr>
        <w:pStyle w:val="Besedilovodstavkih"/>
      </w:pPr>
      <w:r>
        <w:t>Namen seminarske naloge je, da odgovorimo na spodnja vprašanja:</w:t>
      </w:r>
    </w:p>
    <w:p w:rsidR="000134C4" w:rsidRDefault="000134C4" w:rsidP="000134C4">
      <w:pPr>
        <w:pStyle w:val="Natevanje1"/>
      </w:pPr>
      <w:r>
        <w:t>K</w:t>
      </w:r>
      <w:r w:rsidR="00CB2C96" w:rsidRPr="000134C4">
        <w:t xml:space="preserve">aj vse je potrebno da dosežemo zadani cilj? </w:t>
      </w:r>
    </w:p>
    <w:p w:rsidR="004C24FE" w:rsidRDefault="004C24FE" w:rsidP="000134C4">
      <w:pPr>
        <w:pStyle w:val="Natevanje1"/>
      </w:pPr>
      <w:r>
        <w:t>Zakaj je nujno potrebno timsko delo in kako se to izvaja ?</w:t>
      </w:r>
    </w:p>
    <w:p w:rsidR="006F253D" w:rsidRDefault="00CB2C96" w:rsidP="000134C4">
      <w:pPr>
        <w:pStyle w:val="Natevanje1"/>
      </w:pPr>
      <w:r w:rsidRPr="000134C4">
        <w:t xml:space="preserve">Koliko </w:t>
      </w:r>
      <w:r w:rsidR="006F253D">
        <w:t xml:space="preserve">in kako je </w:t>
      </w:r>
      <w:r w:rsidR="004C24FE">
        <w:t>načrtovanje (</w:t>
      </w:r>
      <w:r w:rsidR="006F253D">
        <w:t>razvijanje</w:t>
      </w:r>
      <w:r w:rsidR="004C24FE">
        <w:t>, uvajanje izboljšav …)</w:t>
      </w:r>
      <w:r w:rsidR="006F253D">
        <w:t xml:space="preserve"> </w:t>
      </w:r>
      <w:r w:rsidR="004C24FE">
        <w:t>delovnega procesa</w:t>
      </w:r>
      <w:r w:rsidR="006F253D">
        <w:t xml:space="preserve"> </w:t>
      </w:r>
      <w:r w:rsidRPr="000134C4">
        <w:t xml:space="preserve">odvisno od </w:t>
      </w:r>
      <w:r w:rsidR="004C24FE">
        <w:t>dobrega poznavanja in skrbnega proučevanja delovnega procesa ter pravilnega ocenjevanja tveganj v njem</w:t>
      </w:r>
      <w:r w:rsidRPr="000134C4">
        <w:t xml:space="preserve">? </w:t>
      </w:r>
    </w:p>
    <w:p w:rsidR="00CB2C96" w:rsidRPr="000134C4" w:rsidRDefault="00CB2C96" w:rsidP="000134C4">
      <w:pPr>
        <w:pStyle w:val="Natevanje1"/>
      </w:pPr>
      <w:r w:rsidRPr="000134C4">
        <w:t xml:space="preserve">Kaj </w:t>
      </w:r>
      <w:r w:rsidR="006F253D">
        <w:t xml:space="preserve">konkretno za </w:t>
      </w:r>
      <w:r w:rsidR="004C24FE">
        <w:t>zaposlene</w:t>
      </w:r>
      <w:r w:rsidR="006F253D">
        <w:t xml:space="preserve"> pomeni </w:t>
      </w:r>
      <w:r w:rsidRPr="000134C4">
        <w:t xml:space="preserve"> </w:t>
      </w:r>
      <w:r w:rsidR="004C24FE">
        <w:t>zagotavljanje VZD</w:t>
      </w:r>
      <w:r w:rsidR="006F253D">
        <w:t>, kaj so pričakovanja in zahteve</w:t>
      </w:r>
      <w:r w:rsidRPr="000134C4">
        <w:t>?</w:t>
      </w:r>
    </w:p>
    <w:p w:rsidR="00CB2C96" w:rsidRPr="000134C4" w:rsidRDefault="00CB2C96" w:rsidP="000134C4">
      <w:pPr>
        <w:pStyle w:val="Natevanje1"/>
      </w:pPr>
      <w:r w:rsidRPr="000134C4">
        <w:t xml:space="preserve">Kakšne so pasti, ki jih </w:t>
      </w:r>
      <w:r w:rsidR="006F253D">
        <w:t>pričakujemo</w:t>
      </w:r>
      <w:r w:rsidRPr="000134C4">
        <w:t xml:space="preserve"> na poti od ideje do realizacije</w:t>
      </w:r>
      <w:r w:rsidR="006F253D">
        <w:t>; a</w:t>
      </w:r>
      <w:r w:rsidRPr="000134C4">
        <w:t>li jih je mogoče v celoti predvideti in kako se zavarovati pred nepredvidenimi dogodki in tveganji? …..</w:t>
      </w:r>
    </w:p>
    <w:p w:rsidR="006F253D" w:rsidRDefault="00CB2C96" w:rsidP="000134C4">
      <w:pPr>
        <w:pStyle w:val="Natevanje1"/>
      </w:pPr>
      <w:r w:rsidRPr="000134C4">
        <w:t xml:space="preserve">Kaj </w:t>
      </w:r>
      <w:r w:rsidR="006F253D">
        <w:t>konkretno bo</w:t>
      </w:r>
      <w:r w:rsidRPr="000134C4">
        <w:t xml:space="preserve"> </w:t>
      </w:r>
      <w:r w:rsidR="004C24FE">
        <w:t>pridobitev</w:t>
      </w:r>
      <w:r w:rsidR="006F253D">
        <w:t xml:space="preserve"> (v očeh </w:t>
      </w:r>
      <w:r w:rsidR="004C24FE">
        <w:t>zaposlenih</w:t>
      </w:r>
      <w:r w:rsidR="006F253D">
        <w:t>!), kako pridemo do nje</w:t>
      </w:r>
      <w:r w:rsidRPr="000134C4">
        <w:t xml:space="preserve">? </w:t>
      </w:r>
    </w:p>
    <w:p w:rsidR="00CB2C96" w:rsidRPr="000134C4" w:rsidRDefault="00CB2C96" w:rsidP="000134C4">
      <w:pPr>
        <w:pStyle w:val="Natevanje1"/>
      </w:pPr>
      <w:r w:rsidRPr="000134C4">
        <w:t xml:space="preserve">Kaj vse vsebuje proces </w:t>
      </w:r>
      <w:r w:rsidR="004C24FE">
        <w:t>načrtovanja delovnega procesa in ocenjevanja tveganj v njem</w:t>
      </w:r>
      <w:r w:rsidR="006F253D">
        <w:t>; k</w:t>
      </w:r>
      <w:r w:rsidRPr="000134C4">
        <w:t>do vse sodeluje pri tem</w:t>
      </w:r>
      <w:r w:rsidR="006F253D">
        <w:t>; k</w:t>
      </w:r>
      <w:r w:rsidRPr="000134C4">
        <w:t xml:space="preserve">aj se </w:t>
      </w:r>
      <w:r w:rsidR="004C24FE">
        <w:t>načrtuje</w:t>
      </w:r>
      <w:r w:rsidRPr="000134C4">
        <w:t xml:space="preserve"> še vzporedno</w:t>
      </w:r>
      <w:r w:rsidR="006F253D">
        <w:t>; k</w:t>
      </w:r>
      <w:r w:rsidRPr="000134C4">
        <w:t xml:space="preserve">ako je poskrbljeno za usklajenost </w:t>
      </w:r>
      <w:r w:rsidR="004C24FE">
        <w:t>celotnega načrtovanja in realizacije</w:t>
      </w:r>
      <w:r w:rsidRPr="000134C4">
        <w:t>? …</w:t>
      </w:r>
    </w:p>
    <w:p w:rsidR="006F253D" w:rsidRDefault="006F253D" w:rsidP="006F253D">
      <w:pPr>
        <w:pStyle w:val="Besedilovodstavkih"/>
      </w:pPr>
      <w:r>
        <w:t xml:space="preserve">Navedite: kaj konkretno od gornjega bo zajeto v vaši nalogi; kako bo potekalo </w:t>
      </w:r>
      <w:r w:rsidR="004C24FE">
        <w:t xml:space="preserve">načrtovanje proizvodnega procesa in ocenjevanje tveganj v njem </w:t>
      </w:r>
      <w:r>
        <w:t>v vaši nalogi; kaj boste predstavili zgolj informativno; kaj bo predstavljeno bolj podrobno?</w:t>
      </w:r>
    </w:p>
    <w:p w:rsidR="00CB2C96" w:rsidRPr="00586C80" w:rsidRDefault="00CB2C96" w:rsidP="008E27ED">
      <w:pPr>
        <w:pStyle w:val="Naslov3"/>
      </w:pPr>
      <w:bookmarkStart w:id="65" w:name="_Toc53949659"/>
      <w:r w:rsidRPr="00586C80">
        <w:lastRenderedPageBreak/>
        <w:t>Predvidene metode za doseganje ciljev seminarske naloge</w:t>
      </w:r>
      <w:bookmarkEnd w:id="65"/>
      <w:r w:rsidRPr="00586C80">
        <w:t xml:space="preserve"> </w:t>
      </w:r>
    </w:p>
    <w:p w:rsidR="00CB2C96" w:rsidRPr="00BC1820" w:rsidRDefault="006F253D" w:rsidP="00BC1820">
      <w:pPr>
        <w:pStyle w:val="Besedilovodstavkih"/>
      </w:pPr>
      <w:r w:rsidRPr="00BC1820">
        <w:t>Če je smiselno navedite npr.: u</w:t>
      </w:r>
      <w:r w:rsidR="00CB2C96" w:rsidRPr="00BC1820">
        <w:t>poraba virov različnih avtorjev, uporaba lastnih mišljenj, opazovanj in ugotavljanj, uporaba napotkov mentorjev, uporaba lastnih raziskav, uporaba raznih že znanih analiz ….., timsko delo.</w:t>
      </w:r>
    </w:p>
    <w:p w:rsidR="00CB2C96" w:rsidRPr="00586C80" w:rsidRDefault="00CB2C96" w:rsidP="008E27ED">
      <w:pPr>
        <w:pStyle w:val="Naslov3"/>
      </w:pPr>
      <w:bookmarkStart w:id="66" w:name="_Toc53949660"/>
      <w:r w:rsidRPr="00586C80">
        <w:t>Predvidene predpostavke in omej</w:t>
      </w:r>
      <w:r w:rsidR="00BC1820">
        <w:t>itve pri obravnavanju problema</w:t>
      </w:r>
      <w:bookmarkEnd w:id="66"/>
      <w:r w:rsidR="00BC1820">
        <w:t xml:space="preserve"> </w:t>
      </w:r>
    </w:p>
    <w:p w:rsidR="00BF2B27" w:rsidRDefault="00BC1820" w:rsidP="00BC1820">
      <w:pPr>
        <w:pStyle w:val="Besedilovodstavkih"/>
      </w:pPr>
      <w:r>
        <w:t xml:space="preserve">Predvidite, kaj vse bi lahko nastopilo pri izdelavi naloge in bo to lahko vplivalo na kakovost naloge, </w:t>
      </w:r>
      <w:r w:rsidRPr="00BC1820">
        <w:t>npr.</w:t>
      </w:r>
      <w:r>
        <w:t>: m</w:t>
      </w:r>
      <w:r w:rsidR="00CB2C96" w:rsidRPr="00A66A97">
        <w:t xml:space="preserve">anjše poznavanje nekaterih </w:t>
      </w:r>
      <w:r w:rsidR="00CB2C96">
        <w:t xml:space="preserve">področij, omejen čas (za dobre </w:t>
      </w:r>
      <w:r w:rsidR="004C24FE">
        <w:t>raziskave teme</w:t>
      </w:r>
      <w:r w:rsidR="00CB2C96">
        <w:t>, popolne analize …), omejenost virov, ….</w:t>
      </w:r>
      <w:r w:rsidR="00BF2B27">
        <w:t>.</w:t>
      </w:r>
    </w:p>
    <w:p w:rsidR="00CB2C96" w:rsidRDefault="00BF2B27" w:rsidP="00BC1820">
      <w:pPr>
        <w:pStyle w:val="Besedilovodstavkih"/>
      </w:pPr>
      <w:r>
        <w:t xml:space="preserve">Navedite kaj </w:t>
      </w:r>
      <w:r w:rsidR="005233C2">
        <w:t xml:space="preserve">konkretno predvidevate, da bo lahko </w:t>
      </w:r>
      <w:r w:rsidR="00CB2C96">
        <w:t xml:space="preserve">v </w:t>
      </w:r>
      <w:r w:rsidR="00BC1820">
        <w:t>v</w:t>
      </w:r>
      <w:r w:rsidR="00CB2C96">
        <w:t>ašem primeru</w:t>
      </w:r>
      <w:r w:rsidR="005233C2">
        <w:t xml:space="preserve"> vplivalo na to, da naloga ne bo v celoti pripravljena tako, kot bi</w:t>
      </w:r>
      <w:r w:rsidR="004C24FE">
        <w:t xml:space="preserve"> to</w:t>
      </w:r>
      <w:r w:rsidR="005233C2">
        <w:t xml:space="preserve"> sicer v realni situaciji moral</w:t>
      </w:r>
      <w:r w:rsidR="004C24FE">
        <w:t>o</w:t>
      </w:r>
      <w:r w:rsidR="005233C2">
        <w:t xml:space="preserve"> biti, da bi bili doseženi vsi cilji.</w:t>
      </w:r>
    </w:p>
    <w:p w:rsidR="00BC1820" w:rsidRDefault="00CB2C96" w:rsidP="008E27ED">
      <w:pPr>
        <w:pStyle w:val="Naslov3"/>
      </w:pPr>
      <w:bookmarkStart w:id="67" w:name="_Toc53949661"/>
      <w:r w:rsidRPr="00586C80">
        <w:t>Predvidena členjenost vsebine</w:t>
      </w:r>
      <w:bookmarkEnd w:id="67"/>
      <w:r w:rsidRPr="00586C80">
        <w:t xml:space="preserve"> </w:t>
      </w:r>
    </w:p>
    <w:p w:rsidR="005233C2" w:rsidRDefault="00BC1820" w:rsidP="00BC1820">
      <w:pPr>
        <w:pStyle w:val="Besedilovodstavkih"/>
      </w:pPr>
      <w:r>
        <w:t xml:space="preserve">Spodaj predstavljena členjenost naloge je predvidena samo </w:t>
      </w:r>
      <w:r w:rsidR="00B75823">
        <w:t xml:space="preserve">kot </w:t>
      </w:r>
      <w:r>
        <w:t xml:space="preserve">usmeritev za temo naloge: </w:t>
      </w:r>
      <w:r w:rsidR="00B41A37">
        <w:t>»Ocenjevanje tveganj za (konkretni) delovni proces</w:t>
      </w:r>
      <w:r w:rsidR="00B41A37" w:rsidRPr="00A461C5">
        <w:t xml:space="preserve"> v (izbrani) organizaciji …</w:t>
      </w:r>
      <w:r w:rsidR="00B41A37">
        <w:t>« (v naslov vpišete konkretne podatke)</w:t>
      </w:r>
      <w:r>
        <w:t xml:space="preserve">. </w:t>
      </w:r>
    </w:p>
    <w:p w:rsidR="00BC1820" w:rsidRDefault="00BC1820" w:rsidP="00BC1820">
      <w:pPr>
        <w:pStyle w:val="Besedilovodstavkih"/>
      </w:pPr>
      <w:r>
        <w:t xml:space="preserve">Za drugačno členjenost se tim uskladi s predavateljem. </w:t>
      </w:r>
    </w:p>
    <w:p w:rsidR="0022344E" w:rsidRPr="00E50CE2" w:rsidRDefault="0022344E" w:rsidP="0022344E">
      <w:pPr>
        <w:pStyle w:val="Besedilovodstavkih"/>
      </w:pPr>
      <w:r w:rsidRPr="00E50CE2">
        <w:t xml:space="preserve">Seminarska naloga bo pripravljena v vsebini, ki bo </w:t>
      </w:r>
      <w:r>
        <w:t xml:space="preserve">tudi na začetku </w:t>
      </w:r>
      <w:r w:rsidRPr="00E50CE2">
        <w:t>smiselno razčlenjena po zahtevah, kot so določene za diplomske naloge in s tem tudi za seminarske naloge:</w:t>
      </w:r>
    </w:p>
    <w:p w:rsidR="0022344E" w:rsidRPr="00234255" w:rsidRDefault="0022344E" w:rsidP="0022344E">
      <w:pPr>
        <w:pStyle w:val="Natevanje1"/>
      </w:pPr>
      <w:r w:rsidRPr="00234255">
        <w:t xml:space="preserve">ZAHVALA, </w:t>
      </w:r>
    </w:p>
    <w:p w:rsidR="0022344E" w:rsidRPr="00234255" w:rsidRDefault="0022344E" w:rsidP="0022344E">
      <w:pPr>
        <w:pStyle w:val="Natevanje1"/>
        <w:rPr>
          <w:lang w:eastAsia="x-none"/>
        </w:rPr>
      </w:pPr>
      <w:r w:rsidRPr="00234255">
        <w:rPr>
          <w:lang w:eastAsia="x-none"/>
        </w:rPr>
        <w:t>POVZETEK, Ključne besede</w:t>
      </w:r>
      <w:r>
        <w:rPr>
          <w:lang w:eastAsia="x-none"/>
        </w:rPr>
        <w:t>,</w:t>
      </w:r>
    </w:p>
    <w:p w:rsidR="0022344E" w:rsidRPr="00234255" w:rsidRDefault="0022344E" w:rsidP="0022344E">
      <w:pPr>
        <w:pStyle w:val="Natevanje1"/>
        <w:rPr>
          <w:lang w:eastAsia="x-none"/>
        </w:rPr>
      </w:pPr>
      <w:r w:rsidRPr="00234255">
        <w:rPr>
          <w:lang w:eastAsia="x-none"/>
        </w:rPr>
        <w:t xml:space="preserve">POVZETEK,  Ključne besede, NASLOV </w:t>
      </w:r>
      <w:r>
        <w:rPr>
          <w:lang w:eastAsia="x-none"/>
        </w:rPr>
        <w:t xml:space="preserve">- </w:t>
      </w:r>
      <w:r w:rsidRPr="00234255">
        <w:rPr>
          <w:lang w:eastAsia="x-none"/>
        </w:rPr>
        <w:t>v angleškem jeziku</w:t>
      </w:r>
      <w:r>
        <w:rPr>
          <w:lang w:eastAsia="x-none"/>
        </w:rPr>
        <w:t>,</w:t>
      </w:r>
    </w:p>
    <w:p w:rsidR="0022344E" w:rsidRPr="00234255" w:rsidRDefault="0022344E" w:rsidP="0022344E">
      <w:pPr>
        <w:pStyle w:val="Natevanje1"/>
        <w:rPr>
          <w:lang w:eastAsia="x-none"/>
        </w:rPr>
      </w:pPr>
      <w:r w:rsidRPr="00234255">
        <w:rPr>
          <w:lang w:eastAsia="x-none"/>
        </w:rPr>
        <w:t xml:space="preserve">KAZALO VSEBINE, </w:t>
      </w:r>
    </w:p>
    <w:p w:rsidR="0022344E" w:rsidRPr="00234255" w:rsidRDefault="0022344E" w:rsidP="0022344E">
      <w:pPr>
        <w:pStyle w:val="Natevanje1"/>
        <w:rPr>
          <w:lang w:eastAsia="x-none"/>
        </w:rPr>
      </w:pPr>
      <w:r w:rsidRPr="00234255">
        <w:rPr>
          <w:lang w:val="nn-NO" w:eastAsia="x-none"/>
        </w:rPr>
        <w:t xml:space="preserve">KAZALO SLIK – če so v dokumentu slike, </w:t>
      </w:r>
    </w:p>
    <w:p w:rsidR="0022344E" w:rsidRPr="00234255" w:rsidRDefault="0022344E" w:rsidP="0022344E">
      <w:pPr>
        <w:pStyle w:val="Natevanje1"/>
        <w:rPr>
          <w:lang w:eastAsia="x-none"/>
        </w:rPr>
      </w:pPr>
      <w:r w:rsidRPr="00234255">
        <w:rPr>
          <w:lang w:eastAsia="x-none"/>
        </w:rPr>
        <w:t xml:space="preserve">KAZALO TABEL – če so v dokumentu tabele, </w:t>
      </w:r>
    </w:p>
    <w:p w:rsidR="0022344E" w:rsidRPr="00234255" w:rsidRDefault="0022344E" w:rsidP="0022344E">
      <w:pPr>
        <w:pStyle w:val="Natevanje1"/>
        <w:rPr>
          <w:lang w:eastAsia="x-none"/>
        </w:rPr>
      </w:pPr>
      <w:r w:rsidRPr="00234255">
        <w:rPr>
          <w:lang w:eastAsia="x-none"/>
        </w:rPr>
        <w:t xml:space="preserve">KAZALO GRAFOV – če so v dokumentu grafi, </w:t>
      </w:r>
    </w:p>
    <w:p w:rsidR="0022344E" w:rsidRPr="00234255" w:rsidRDefault="0022344E" w:rsidP="0022344E">
      <w:pPr>
        <w:pStyle w:val="Natevanje1"/>
        <w:rPr>
          <w:lang w:eastAsia="x-none"/>
        </w:rPr>
      </w:pPr>
      <w:r w:rsidRPr="00234255">
        <w:rPr>
          <w:lang w:eastAsia="x-none"/>
        </w:rPr>
        <w:t xml:space="preserve">KAZALO PRILOG – če so v dokumentu priloge, </w:t>
      </w:r>
    </w:p>
    <w:p w:rsidR="0022344E" w:rsidRDefault="0022344E" w:rsidP="0022344E">
      <w:pPr>
        <w:pStyle w:val="Natevanje1"/>
        <w:rPr>
          <w:lang w:eastAsia="x-none"/>
        </w:rPr>
      </w:pPr>
      <w:r w:rsidRPr="00234255">
        <w:rPr>
          <w:lang w:eastAsia="x-none"/>
        </w:rPr>
        <w:t xml:space="preserve">KAZALO KRATIC IN OKRAJŠAV – če </w:t>
      </w:r>
      <w:r>
        <w:rPr>
          <w:lang w:eastAsia="x-none"/>
        </w:rPr>
        <w:t>je to smiselno.</w:t>
      </w:r>
    </w:p>
    <w:p w:rsidR="00BC1820" w:rsidRDefault="00BC1820" w:rsidP="0022344E">
      <w:pPr>
        <w:pStyle w:val="Besedilovodstavkih"/>
      </w:pPr>
      <w:r>
        <w:lastRenderedPageBreak/>
        <w:t xml:space="preserve">Predvidena členjenost (poglavja) </w:t>
      </w:r>
      <w:r w:rsidR="0022344E">
        <w:t xml:space="preserve">v nadaljevanju </w:t>
      </w:r>
      <w:r>
        <w:t>je:</w:t>
      </w:r>
    </w:p>
    <w:p w:rsidR="0022344E" w:rsidRDefault="0022344E" w:rsidP="0022344E">
      <w:pPr>
        <w:pStyle w:val="Natevanje1"/>
        <w:rPr>
          <w:lang w:eastAsia="x-none"/>
        </w:rPr>
      </w:pPr>
      <w:r w:rsidRPr="00234255">
        <w:rPr>
          <w:lang w:eastAsia="x-none"/>
        </w:rPr>
        <w:t>UVOD</w:t>
      </w:r>
      <w:r>
        <w:rPr>
          <w:lang w:eastAsia="x-none"/>
        </w:rPr>
        <w:t>: v njem</w:t>
      </w:r>
      <w:r w:rsidRPr="00234255">
        <w:rPr>
          <w:lang w:eastAsia="x-none"/>
        </w:rPr>
        <w:t xml:space="preserve"> morajo biti obvezno navedeni namen in cilji</w:t>
      </w:r>
      <w:r>
        <w:rPr>
          <w:lang w:eastAsia="x-none"/>
        </w:rPr>
        <w:t xml:space="preserve"> ter druge relevantne vsebine iz dispozicije</w:t>
      </w:r>
      <w:r w:rsidRPr="00234255">
        <w:rPr>
          <w:lang w:eastAsia="x-none"/>
        </w:rPr>
        <w:t xml:space="preserve">, </w:t>
      </w:r>
    </w:p>
    <w:p w:rsidR="00B41A37" w:rsidRDefault="00B41A37" w:rsidP="0022344E">
      <w:pPr>
        <w:pStyle w:val="Natevanje1"/>
        <w:rPr>
          <w:lang w:eastAsia="x-none"/>
        </w:rPr>
      </w:pPr>
      <w:r w:rsidRPr="00A66A97">
        <w:t xml:space="preserve">PREDSTAVITEV </w:t>
      </w:r>
      <w:r>
        <w:t>ORGANIZACIJE (v kateri bo izbran delovni proces): p</w:t>
      </w:r>
      <w:r w:rsidRPr="00A66A97">
        <w:t>oslanstvo</w:t>
      </w:r>
      <w:r>
        <w:t>,</w:t>
      </w:r>
      <w:r w:rsidRPr="00A66A97">
        <w:t xml:space="preserve"> vizija</w:t>
      </w:r>
      <w:r>
        <w:t xml:space="preserve">, </w:t>
      </w:r>
      <w:r w:rsidRPr="00A66A97">
        <w:t>organiz</w:t>
      </w:r>
      <w:r>
        <w:t xml:space="preserve">iranost, dejavnost, zagotavljanje kakovosti, VZD, odnosa do okolja  …, </w:t>
      </w:r>
    </w:p>
    <w:p w:rsidR="00CB2C96" w:rsidRDefault="00B41A37" w:rsidP="00BC1820">
      <w:pPr>
        <w:pStyle w:val="Natevanje1"/>
      </w:pPr>
      <w:r>
        <w:t>OPIS OBRAVNAVANEGA DELOVNEGA PROCESA</w:t>
      </w:r>
      <w:r w:rsidR="00CB2C96" w:rsidRPr="00BC1820">
        <w:t xml:space="preserve">: </w:t>
      </w:r>
      <w:r>
        <w:t>podrobn</w:t>
      </w:r>
      <w:r w:rsidR="009B3DC2">
        <w:t>a</w:t>
      </w:r>
      <w:r>
        <w:t xml:space="preserve"> predstavite</w:t>
      </w:r>
      <w:r w:rsidR="009B3DC2">
        <w:t>v</w:t>
      </w:r>
      <w:r>
        <w:t xml:space="preserve"> </w:t>
      </w:r>
      <w:r w:rsidR="009B3DC2">
        <w:t>(tudi v grafični obliki) izbranega</w:t>
      </w:r>
      <w:r>
        <w:t xml:space="preserve"> delovn</w:t>
      </w:r>
      <w:r w:rsidR="009B3DC2">
        <w:t>ega</w:t>
      </w:r>
      <w:r>
        <w:t xml:space="preserve"> proces</w:t>
      </w:r>
      <w:r w:rsidR="009B3DC2">
        <w:t>a</w:t>
      </w:r>
      <w:r>
        <w:t>,</w:t>
      </w:r>
    </w:p>
    <w:p w:rsidR="00CB2C96" w:rsidRPr="00A66A97" w:rsidRDefault="00B41A37" w:rsidP="00BC1820">
      <w:pPr>
        <w:pStyle w:val="Natevanje1"/>
      </w:pPr>
      <w:r>
        <w:t>OCENJEVANJE TVEGANJ (obstoječe stanje): opi</w:t>
      </w:r>
      <w:r w:rsidR="009B3DC2">
        <w:t>s</w:t>
      </w:r>
      <w:r>
        <w:t xml:space="preserve"> obstoječ</w:t>
      </w:r>
      <w:r w:rsidR="009B3DC2">
        <w:t>ega</w:t>
      </w:r>
      <w:r>
        <w:t xml:space="preserve"> način</w:t>
      </w:r>
      <w:r w:rsidR="009B3DC2">
        <w:t>a</w:t>
      </w:r>
      <w:r>
        <w:t xml:space="preserve"> ocenjevanja tveganj v izbrani organizaciji in predstavite</w:t>
      </w:r>
      <w:r w:rsidR="009B3DC2">
        <w:t>v</w:t>
      </w:r>
      <w:r>
        <w:t xml:space="preserve"> uporabljan</w:t>
      </w:r>
      <w:r w:rsidR="009B3DC2">
        <w:t>e</w:t>
      </w:r>
      <w:r>
        <w:t xml:space="preserve"> metodologij</w:t>
      </w:r>
      <w:r w:rsidR="009B3DC2">
        <w:t>e</w:t>
      </w:r>
      <w:r>
        <w:t>,</w:t>
      </w:r>
    </w:p>
    <w:p w:rsidR="009B3DC2" w:rsidRDefault="00B41A37" w:rsidP="00BC1820">
      <w:pPr>
        <w:pStyle w:val="Natevanje1"/>
      </w:pPr>
      <w:r>
        <w:t>OCENJEVANJE TVEGANJ (osrednji del naloge)</w:t>
      </w:r>
      <w:r w:rsidR="00BC1820" w:rsidRPr="00BC1820">
        <w:t xml:space="preserve">: </w:t>
      </w:r>
      <w:r>
        <w:t>predstavite</w:t>
      </w:r>
      <w:r w:rsidR="009B3DC2">
        <w:t>v</w:t>
      </w:r>
      <w:r>
        <w:t xml:space="preserve"> del</w:t>
      </w:r>
      <w:r w:rsidR="009B3DC2">
        <w:t>a</w:t>
      </w:r>
      <w:r>
        <w:t xml:space="preserve"> tima pri ocenjevanju tveganj za izbrani in zgoraj predstavljeni delovni proces: </w:t>
      </w:r>
    </w:p>
    <w:p w:rsidR="009B3DC2" w:rsidRDefault="00074ACE" w:rsidP="009B3DC2">
      <w:pPr>
        <w:pStyle w:val="Navedbe20"/>
      </w:pPr>
      <w:r>
        <w:t xml:space="preserve">izbrana metoda za ocenjevanje, </w:t>
      </w:r>
    </w:p>
    <w:p w:rsidR="009B3DC2" w:rsidRDefault="00B41A37" w:rsidP="009B3DC2">
      <w:pPr>
        <w:pStyle w:val="Navedbe20"/>
      </w:pPr>
      <w:r>
        <w:t xml:space="preserve">nabor in analiza nevarnosti, </w:t>
      </w:r>
    </w:p>
    <w:p w:rsidR="009B3DC2" w:rsidRDefault="00B41A37" w:rsidP="009B3DC2">
      <w:pPr>
        <w:pStyle w:val="Navedbe20"/>
      </w:pPr>
      <w:r>
        <w:t>določite</w:t>
      </w:r>
      <w:r w:rsidR="00074ACE">
        <w:t xml:space="preserve">v resnosti in verjetnosti ter drugih kazalnikov za vsako nevarnost posebej, </w:t>
      </w:r>
    </w:p>
    <w:p w:rsidR="009B3DC2" w:rsidRDefault="00074ACE" w:rsidP="009B3DC2">
      <w:pPr>
        <w:pStyle w:val="Navedbe20"/>
      </w:pPr>
      <w:r>
        <w:t>izračun tveganja za vsako nevarnost posebej</w:t>
      </w:r>
      <w:r w:rsidR="009B3DC2">
        <w:t xml:space="preserve"> (po izbrani metodologiji)</w:t>
      </w:r>
      <w:r>
        <w:t xml:space="preserve">, </w:t>
      </w:r>
    </w:p>
    <w:p w:rsidR="00CB2C96" w:rsidRDefault="00074ACE" w:rsidP="009B3DC2">
      <w:pPr>
        <w:pStyle w:val="Navedbe20"/>
      </w:pPr>
      <w:r>
        <w:t>sprejem ukrepov za zmanjšanje tveganj pri vsaki nevarnosti posebej,</w:t>
      </w:r>
    </w:p>
    <w:p w:rsidR="009B3DC2" w:rsidRPr="00BC1820" w:rsidRDefault="009B3DC2" w:rsidP="009B3DC2">
      <w:pPr>
        <w:pStyle w:val="Natevanje1"/>
      </w:pPr>
      <w:r>
        <w:t>REALIZACIJA UKREPOV za zmanjšanje tveganj: opis izvršitve sprejetih ukrepov, priporočeno v obliki terminskega plana z oceno stroškov,</w:t>
      </w:r>
    </w:p>
    <w:p w:rsidR="0022344E" w:rsidRPr="009B3DC2" w:rsidRDefault="00CB2C96" w:rsidP="009B3DC2">
      <w:pPr>
        <w:pStyle w:val="Natevanje1"/>
      </w:pPr>
      <w:r w:rsidRPr="009B3DC2">
        <w:t>ZAKLJUČEK</w:t>
      </w:r>
      <w:r w:rsidR="0022344E" w:rsidRPr="009B3DC2">
        <w:t>: k</w:t>
      </w:r>
      <w:r w:rsidRPr="009B3DC2">
        <w:t xml:space="preserve">aj </w:t>
      </w:r>
      <w:r w:rsidR="0022344E" w:rsidRPr="009B3DC2">
        <w:t>bom</w:t>
      </w:r>
      <w:r w:rsidRPr="009B3DC2">
        <w:t>o izvedli, kaj n</w:t>
      </w:r>
      <w:r w:rsidR="0022344E" w:rsidRPr="009B3DC2">
        <w:t>e bomo</w:t>
      </w:r>
      <w:r w:rsidRPr="009B3DC2">
        <w:t>, pa bi morali</w:t>
      </w:r>
      <w:r w:rsidR="0022344E" w:rsidRPr="009B3DC2">
        <w:t>; k</w:t>
      </w:r>
      <w:r w:rsidRPr="009B3DC2">
        <w:t xml:space="preserve">aj </w:t>
      </w:r>
      <w:r w:rsidR="0022344E" w:rsidRPr="009B3DC2">
        <w:t>bomo</w:t>
      </w:r>
      <w:r w:rsidRPr="009B3DC2">
        <w:t xml:space="preserve"> ugotovili</w:t>
      </w:r>
      <w:r w:rsidR="0022344E" w:rsidRPr="009B3DC2">
        <w:t>; a</w:t>
      </w:r>
      <w:r w:rsidRPr="009B3DC2">
        <w:t xml:space="preserve">li </w:t>
      </w:r>
      <w:r w:rsidR="0022344E" w:rsidRPr="009B3DC2">
        <w:t>bomo</w:t>
      </w:r>
      <w:r w:rsidRPr="009B3DC2">
        <w:t xml:space="preserve"> dosegli </w:t>
      </w:r>
      <w:r w:rsidR="009B3DC2">
        <w:t xml:space="preserve">namen in </w:t>
      </w:r>
      <w:r w:rsidRPr="009B3DC2">
        <w:t xml:space="preserve">cilj </w:t>
      </w:r>
      <w:r w:rsidR="009B3DC2">
        <w:t>naloge</w:t>
      </w:r>
      <w:r w:rsidR="0022344E" w:rsidRPr="009B3DC2">
        <w:t>,</w:t>
      </w:r>
    </w:p>
    <w:p w:rsidR="0022344E" w:rsidRPr="00234255" w:rsidRDefault="0022344E" w:rsidP="0022344E">
      <w:pPr>
        <w:pStyle w:val="Natevanje1"/>
        <w:rPr>
          <w:lang w:eastAsia="x-none"/>
        </w:rPr>
      </w:pPr>
      <w:r w:rsidRPr="00234255">
        <w:rPr>
          <w:lang w:eastAsia="x-none"/>
        </w:rPr>
        <w:t xml:space="preserve">SEZNAM LITERATURE IN VIROV, </w:t>
      </w:r>
    </w:p>
    <w:p w:rsidR="0022344E" w:rsidRPr="00234255" w:rsidRDefault="0022344E" w:rsidP="0022344E">
      <w:pPr>
        <w:pStyle w:val="Natevanje1"/>
        <w:rPr>
          <w:lang w:eastAsia="x-none"/>
        </w:rPr>
      </w:pPr>
      <w:r w:rsidRPr="00234255">
        <w:rPr>
          <w:lang w:eastAsia="x-none"/>
        </w:rPr>
        <w:t xml:space="preserve">PRILOGE – če jih </w:t>
      </w:r>
      <w:r>
        <w:rPr>
          <w:lang w:eastAsia="x-none"/>
        </w:rPr>
        <w:t>seminarska</w:t>
      </w:r>
      <w:r w:rsidRPr="00234255">
        <w:rPr>
          <w:lang w:eastAsia="x-none"/>
        </w:rPr>
        <w:t xml:space="preserve"> naloga </w:t>
      </w:r>
      <w:r>
        <w:rPr>
          <w:lang w:eastAsia="x-none"/>
        </w:rPr>
        <w:t xml:space="preserve">bo </w:t>
      </w:r>
      <w:r w:rsidRPr="00234255">
        <w:rPr>
          <w:lang w:eastAsia="x-none"/>
        </w:rPr>
        <w:t>im</w:t>
      </w:r>
      <w:r>
        <w:rPr>
          <w:lang w:eastAsia="x-none"/>
        </w:rPr>
        <w:t>el</w:t>
      </w:r>
      <w:r w:rsidRPr="00234255">
        <w:rPr>
          <w:lang w:eastAsia="x-none"/>
        </w:rPr>
        <w:t xml:space="preserve">a, </w:t>
      </w:r>
    </w:p>
    <w:p w:rsidR="00CB2C96" w:rsidRPr="0022344E" w:rsidRDefault="0022344E" w:rsidP="0022344E">
      <w:pPr>
        <w:pStyle w:val="Natevanje1"/>
        <w:rPr>
          <w:sz w:val="22"/>
        </w:rPr>
      </w:pPr>
      <w:r w:rsidRPr="00234255">
        <w:rPr>
          <w:lang w:eastAsia="x-none"/>
        </w:rPr>
        <w:t>IZJAVA O AVTORSTVU</w:t>
      </w:r>
      <w:r w:rsidR="005233C2">
        <w:rPr>
          <w:sz w:val="22"/>
        </w:rPr>
        <w:t>.</w:t>
      </w:r>
    </w:p>
    <w:p w:rsidR="00CB2C96" w:rsidRDefault="00CB2C96" w:rsidP="008E27ED">
      <w:pPr>
        <w:pStyle w:val="Naslov3"/>
      </w:pPr>
      <w:bookmarkStart w:id="68" w:name="_Toc53949662"/>
      <w:r w:rsidRPr="00586C80">
        <w:t xml:space="preserve">Seznam </w:t>
      </w:r>
      <w:r w:rsidR="0022344E">
        <w:t>predvidene</w:t>
      </w:r>
      <w:r w:rsidRPr="00586C80">
        <w:t xml:space="preserve"> literature in virov</w:t>
      </w:r>
      <w:bookmarkEnd w:id="68"/>
    </w:p>
    <w:p w:rsidR="005233C2" w:rsidRDefault="0022344E" w:rsidP="0022344E">
      <w:pPr>
        <w:pStyle w:val="Besedilovodstavkih"/>
      </w:pPr>
      <w:r>
        <w:t xml:space="preserve">Že v dispoziciji naloge naj bi tim navedel vse predvidene vire, ki </w:t>
      </w:r>
      <w:r w:rsidR="00671A1A">
        <w:t>se bodo</w:t>
      </w:r>
      <w:r>
        <w:t xml:space="preserve"> koristili za izdelavo naloge. Seznam naj bo maksimalno izčrpen, le tako bo lahko predavatelj že v tej fazi priprave naloge pomagal pri izbiri najbolj verodostojnih virov oz</w:t>
      </w:r>
      <w:r w:rsidR="009B3DC2">
        <w:t>.</w:t>
      </w:r>
      <w:r>
        <w:t xml:space="preserve"> odsvetoval neustrezne vire. </w:t>
      </w:r>
    </w:p>
    <w:p w:rsidR="0022344E" w:rsidRDefault="0022344E" w:rsidP="0022344E">
      <w:pPr>
        <w:pStyle w:val="Besedilovodstavkih"/>
      </w:pPr>
      <w:r>
        <w:lastRenderedPageBreak/>
        <w:t xml:space="preserve">Prvenstveno </w:t>
      </w:r>
      <w:r w:rsidR="00671A1A">
        <w:t xml:space="preserve">naj se </w:t>
      </w:r>
      <w:r>
        <w:t xml:space="preserve">poleg predavateljevega študijskega gradiva in v njem </w:t>
      </w:r>
      <w:r w:rsidR="00671A1A">
        <w:t>priporočene</w:t>
      </w:r>
      <w:r>
        <w:t xml:space="preserve"> vire </w:t>
      </w:r>
      <w:r w:rsidR="00671A1A">
        <w:t xml:space="preserve">koristijo predvsem interne vire, ki jih bo tim pridobil v organizaciji, kjer se bo naloga povzemala. </w:t>
      </w:r>
      <w:r>
        <w:t xml:space="preserve">Za vse druge vire se </w:t>
      </w:r>
      <w:r w:rsidR="00671A1A">
        <w:t xml:space="preserve">naj tim </w:t>
      </w:r>
      <w:r>
        <w:t>pred njihovo uporabo posvetuje s predavateljem.</w:t>
      </w:r>
    </w:p>
    <w:p w:rsidR="00671A1A" w:rsidRDefault="00CB2C96" w:rsidP="008E27ED">
      <w:pPr>
        <w:pStyle w:val="Naslov3"/>
      </w:pPr>
      <w:bookmarkStart w:id="69" w:name="_Toc53949663"/>
      <w:r>
        <w:t>Okvirni terminski plan realizacije</w:t>
      </w:r>
      <w:r w:rsidR="00671A1A">
        <w:t xml:space="preserve"> projekta</w:t>
      </w:r>
      <w:bookmarkEnd w:id="69"/>
    </w:p>
    <w:p w:rsidR="00671A1A" w:rsidRDefault="00671A1A" w:rsidP="00671A1A">
      <w:pPr>
        <w:pStyle w:val="Besedilovodstavkih"/>
      </w:pPr>
      <w:r>
        <w:t>Tim najprej predstavi plan aktivnosti, ki bi bile na obravnavanem  projektu izvedene, če ne bi bilo omejitev!</w:t>
      </w:r>
    </w:p>
    <w:p w:rsidR="00671A1A" w:rsidRDefault="00671A1A" w:rsidP="00671A1A">
      <w:pPr>
        <w:pStyle w:val="Besedilovodstavkih"/>
      </w:pPr>
      <w:r>
        <w:t>Za izdelavo takšnega plana tim lahko koristi različna orodja za planiranje projektnega dela oz. vodenja, kot je npr. M</w:t>
      </w:r>
      <w:r w:rsidR="00AA06BE">
        <w:t xml:space="preserve">icrosoft </w:t>
      </w:r>
      <w:r>
        <w:t>Project</w:t>
      </w:r>
      <w:r w:rsidR="00AA06BE">
        <w:rPr>
          <w:rStyle w:val="Sprotnaopomba-sklic"/>
        </w:rPr>
        <w:footnoteReference w:id="33"/>
      </w:r>
      <w:r w:rsidR="00AA06BE">
        <w:t xml:space="preserve">. Prav tako se lahko plan izdela in predstavi npr. v obliki </w:t>
      </w:r>
      <w:proofErr w:type="spellStart"/>
      <w:r w:rsidR="00AA06BE">
        <w:t>gantograma</w:t>
      </w:r>
      <w:proofErr w:type="spellEnd"/>
      <w:r w:rsidR="00AA06BE">
        <w:rPr>
          <w:rStyle w:val="Sprotnaopomba-sklic"/>
        </w:rPr>
        <w:footnoteReference w:id="34"/>
      </w:r>
      <w:r w:rsidR="00A012BE">
        <w:t xml:space="preserve"> v Excelu.</w:t>
      </w:r>
    </w:p>
    <w:p w:rsidR="00CB2C96" w:rsidRDefault="00671A1A" w:rsidP="00671A1A">
      <w:pPr>
        <w:pStyle w:val="Besedilovodstavkih"/>
      </w:pPr>
      <w:r>
        <w:t>Ker bo takšen plan v okviru naloge oz. vaje verjetno neuresničljiv, tim predstavi še plan aktivnosti, ki jih bodo dejansko izvedli posamezni člani tima in tim kot celota.</w:t>
      </w:r>
    </w:p>
    <w:p w:rsidR="00AA06BE" w:rsidRDefault="00AA06BE" w:rsidP="00671A1A">
      <w:pPr>
        <w:pStyle w:val="Besedilovodstavkih"/>
      </w:pPr>
      <w:r>
        <w:t xml:space="preserve">Tudi ta plan se lahko izdela u uporabo </w:t>
      </w:r>
      <w:r w:rsidR="00A012BE">
        <w:t>izbranega</w:t>
      </w:r>
      <w:r>
        <w:t xml:space="preserve"> orodja za planiranje in vodenje projektov, ali pa vsaj v obliki najbolj običajne tabele s planom aktivnosti (tabela 2).</w:t>
      </w:r>
      <w:r w:rsidR="00543A41">
        <w:t xml:space="preserve"> Vodja tima mora posvetiti največ pozornosti podrobni določitvi nalog za vsakega člana tima, določiti rok ter pri tem skrbeti, da je dovolj časa tudi za usklajevanje posameznih aktivnosti med člani. </w:t>
      </w:r>
    </w:p>
    <w:p w:rsidR="00A012BE" w:rsidRDefault="00A012BE" w:rsidP="00A56D1A">
      <w:pPr>
        <w:pStyle w:val="Naslovslikeintabele"/>
      </w:pPr>
      <w:bookmarkStart w:id="70" w:name="_Toc53914050"/>
      <w:r>
        <w:t xml:space="preserve">Tabela </w:t>
      </w:r>
      <w:r w:rsidR="00FC6C28">
        <w:fldChar w:fldCharType="begin"/>
      </w:r>
      <w:r w:rsidR="00FC6C28">
        <w:instrText xml:space="preserve"> SEQ Tabela \* ARABIC </w:instrText>
      </w:r>
      <w:r w:rsidR="00FC6C28">
        <w:fldChar w:fldCharType="separate"/>
      </w:r>
      <w:r>
        <w:rPr>
          <w:noProof/>
        </w:rPr>
        <w:t>3</w:t>
      </w:r>
      <w:r w:rsidR="00FC6C28">
        <w:rPr>
          <w:noProof/>
        </w:rPr>
        <w:fldChar w:fldCharType="end"/>
      </w:r>
      <w:r>
        <w:t>: Plan aktivnosti za realizacijo timske seminarske naloge</w:t>
      </w:r>
      <w:bookmarkEnd w:id="70"/>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4"/>
        <w:gridCol w:w="2409"/>
        <w:gridCol w:w="1891"/>
      </w:tblGrid>
      <w:tr w:rsidR="001E64B4" w:rsidRPr="00033084" w:rsidTr="00B41A37">
        <w:trPr>
          <w:trHeight w:val="454"/>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krepko"/>
              <w:spacing w:before="0" w:after="0"/>
              <w:jc w:val="both"/>
            </w:pPr>
            <w:r>
              <w:t>Aktivnost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krepko"/>
              <w:spacing w:before="0" w:after="0"/>
              <w:jc w:val="center"/>
            </w:pPr>
            <w:r>
              <w:t>Izvajalec</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krepko"/>
              <w:spacing w:before="0" w:after="0"/>
              <w:jc w:val="center"/>
            </w:pPr>
            <w:r>
              <w:t>Končni rok</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Predlaganje ideje za temo SN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
              <w:spacing w:before="0" w:after="0"/>
            </w:pPr>
            <w:r w:rsidRPr="00F0613A">
              <w:t>Ocenjevanje idej in izbor teme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
              <w:spacing w:before="0" w:after="0"/>
              <w:jc w:val="center"/>
            </w:pPr>
            <w:r w:rsidRPr="00F0613A">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krepko"/>
              <w:spacing w:before="0" w:after="0"/>
              <w:jc w:val="both"/>
              <w:rPr>
                <w:b w:val="0"/>
                <w:bCs w:val="0"/>
                <w:spacing w:val="0"/>
                <w:szCs w:val="24"/>
              </w:rPr>
            </w:pPr>
            <w:r w:rsidRPr="00F0613A">
              <w:rPr>
                <w:b w:val="0"/>
                <w:bCs w:val="0"/>
                <w:spacing w:val="0"/>
                <w:szCs w:val="24"/>
              </w:rPr>
              <w:t>P</w:t>
            </w:r>
            <w:r>
              <w:rPr>
                <w:b w:val="0"/>
                <w:bCs w:val="0"/>
                <w:spacing w:val="0"/>
                <w:szCs w:val="24"/>
              </w:rPr>
              <w:t>osredovaje p</w:t>
            </w:r>
            <w:r w:rsidRPr="00F0613A">
              <w:rPr>
                <w:b w:val="0"/>
                <w:bCs w:val="0"/>
                <w:spacing w:val="0"/>
                <w:szCs w:val="24"/>
              </w:rPr>
              <w:t>redlog</w:t>
            </w:r>
            <w:r>
              <w:rPr>
                <w:b w:val="0"/>
                <w:bCs w:val="0"/>
                <w:spacing w:val="0"/>
                <w:szCs w:val="24"/>
              </w:rPr>
              <w:t>a</w:t>
            </w:r>
            <w:r w:rsidRPr="00F0613A">
              <w:rPr>
                <w:b w:val="0"/>
                <w:bCs w:val="0"/>
                <w:spacing w:val="0"/>
                <w:szCs w:val="24"/>
              </w:rPr>
              <w:t xml:space="preserve"> </w:t>
            </w:r>
            <w:r>
              <w:rPr>
                <w:b w:val="0"/>
                <w:bCs w:val="0"/>
                <w:spacing w:val="0"/>
                <w:szCs w:val="24"/>
              </w:rPr>
              <w:t>teme predavatelju</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krepko"/>
              <w:spacing w:before="0" w:after="0"/>
              <w:jc w:val="center"/>
              <w:rPr>
                <w:b w:val="0"/>
                <w:bCs w:val="0"/>
                <w:spacing w:val="0"/>
                <w:szCs w:val="24"/>
              </w:rPr>
            </w:pPr>
            <w:r>
              <w:rPr>
                <w:b w:val="0"/>
                <w:bCs w:val="0"/>
                <w:spacing w:val="0"/>
                <w:szCs w:val="24"/>
              </w:rP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Usklajevanje teme s predavateljem</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Priprava dispozicije SN2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lastRenderedPageBreak/>
              <w:t>Oddaja dispozicije SN2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Usklajevanje dispozicije s predavateljem</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
              <w:spacing w:before="0" w:after="0"/>
            </w:pPr>
            <w:r>
              <w:t>Razdelitev nalog (aktivnosti) za vsakega člana tima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2019EB" w:rsidRDefault="001E64B4" w:rsidP="00B41A37">
            <w:pPr>
              <w:pStyle w:val="Tekst"/>
              <w:spacing w:before="0" w:after="0"/>
              <w:rPr>
                <w:b/>
              </w:rPr>
            </w:pPr>
            <w:r w:rsidRPr="002019EB">
              <w:rPr>
                <w:b/>
              </w:rPr>
              <w:t>Usklajevalni sestanki tima</w:t>
            </w:r>
            <w:r>
              <w:rPr>
                <w:b/>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A43092" w:rsidRDefault="001E64B4" w:rsidP="00B41A37">
            <w:pPr>
              <w:pStyle w:val="Tekst"/>
              <w:spacing w:before="0" w:after="0"/>
            </w:pPr>
            <w:r w:rsidRPr="00A43092">
              <w:t>-</w:t>
            </w:r>
            <w:r>
              <w:t xml:space="preserve"> </w:t>
            </w:r>
            <w:r w:rsidRPr="00A43092">
              <w:t>seznanitev z obravnavanim delovnim procesom</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A43092" w:rsidRDefault="001E64B4" w:rsidP="00B41A37">
            <w:pPr>
              <w:pStyle w:val="Tekst"/>
              <w:spacing w:before="0" w:after="0"/>
            </w:pPr>
            <w:r w:rsidRPr="00A43092">
              <w:t>- nabor nevarnosti v procesu</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A43092" w:rsidRDefault="001E64B4" w:rsidP="00B41A37">
            <w:pPr>
              <w:pStyle w:val="Tekst"/>
              <w:spacing w:before="0" w:after="0"/>
            </w:pPr>
            <w:r w:rsidRPr="00A43092">
              <w:t>- ocenjevanje tveganj za nevarnosti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A43092" w:rsidRDefault="001E64B4" w:rsidP="00B41A37">
            <w:pPr>
              <w:pStyle w:val="Tekst"/>
              <w:spacing w:before="0" w:after="0"/>
            </w:pPr>
            <w:r w:rsidRPr="00A43092">
              <w:t>- sprejem ukrepov za zmanjšanje tveganj</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 xml:space="preserve">Izdelava SN2 v </w:t>
            </w:r>
            <w:proofErr w:type="spellStart"/>
            <w:r>
              <w:t>word</w:t>
            </w:r>
            <w:proofErr w:type="spellEnd"/>
            <w:r>
              <w:t xml:space="preserve"> datoteki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 xml:space="preserve">Oddaja </w:t>
            </w:r>
            <w:proofErr w:type="spellStart"/>
            <w:r>
              <w:t>SN2.docx</w:t>
            </w:r>
            <w:proofErr w:type="spellEnd"/>
            <w:r>
              <w:t xml:space="preserve"> v spletno učilnico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Dopolnjevanje SN2 po potrebi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in vodja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Priprava prosojnic za predstavitev SN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Oddaja SN2.ppt v spletno učilnico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Predstavitev SN2 na vajah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in vodja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bl>
    <w:p w:rsidR="00A012BE" w:rsidRPr="00C25B6F" w:rsidRDefault="00A012BE" w:rsidP="00A012BE">
      <w:pPr>
        <w:pStyle w:val="Vir"/>
        <w:spacing w:before="120"/>
        <w:rPr>
          <w:rStyle w:val="Navedbe1Znak"/>
        </w:rPr>
      </w:pPr>
      <w:r w:rsidRPr="003B6F56">
        <w:t xml:space="preserve">Vir: </w:t>
      </w:r>
      <w:r>
        <w:t>Lastni</w:t>
      </w:r>
    </w:p>
    <w:p w:rsidR="00CE4892" w:rsidRDefault="00CE4892" w:rsidP="008E27ED">
      <w:pPr>
        <w:pStyle w:val="Naslov3"/>
      </w:pPr>
      <w:bookmarkStart w:id="71" w:name="_Toc403052905"/>
      <w:bookmarkStart w:id="72" w:name="_Toc53949664"/>
      <w:r>
        <w:t>Prispevek tima in avtorjev pri vaji</w:t>
      </w:r>
      <w:bookmarkEnd w:id="71"/>
      <w:bookmarkEnd w:id="72"/>
    </w:p>
    <w:p w:rsidR="00CE4892" w:rsidRDefault="00CE4892" w:rsidP="00CE4892">
      <w:pPr>
        <w:pStyle w:val="Besedilovodstavkih"/>
      </w:pPr>
      <w:r w:rsidRPr="00CE4892">
        <w:t>Tim vnaprej predvidi, kaj bo:</w:t>
      </w:r>
    </w:p>
    <w:p w:rsidR="00CE4892" w:rsidRDefault="00CE4892" w:rsidP="00CE4892">
      <w:pPr>
        <w:pStyle w:val="Natevanje1"/>
      </w:pPr>
      <w:r>
        <w:t>skupni avtorski prispevek tima in</w:t>
      </w:r>
    </w:p>
    <w:p w:rsidR="00CE4892" w:rsidRDefault="00CE4892" w:rsidP="00CE4892">
      <w:pPr>
        <w:pStyle w:val="Natevanje1"/>
      </w:pPr>
      <w:r>
        <w:t>avtorski prispevek posameznih članov tima.</w:t>
      </w:r>
    </w:p>
    <w:p w:rsidR="00CE4892" w:rsidRDefault="00CE4892" w:rsidP="00CE4892">
      <w:pPr>
        <w:pStyle w:val="Natevanje1"/>
        <w:numPr>
          <w:ilvl w:val="0"/>
          <w:numId w:val="0"/>
        </w:numPr>
      </w:pPr>
      <w:r>
        <w:t>Avtorski prispevek se smatra vse tisto, kar bo v nalogi predstavljeno brez navedbe vira, torej kot las</w:t>
      </w:r>
      <w:r w:rsidR="003B36B8">
        <w:t>t</w:t>
      </w:r>
      <w:r>
        <w:t>na ugotovitev, spoznanje, razmišljanje ….</w:t>
      </w:r>
    </w:p>
    <w:p w:rsidR="003B36B8" w:rsidRDefault="003B36B8" w:rsidP="00CE4892">
      <w:pPr>
        <w:pStyle w:val="Natevanje1"/>
        <w:numPr>
          <w:ilvl w:val="0"/>
          <w:numId w:val="0"/>
        </w:numPr>
      </w:pPr>
      <w:r>
        <w:t>Avtorski prispevek naj bo v dispoziciji in potem tudi v sami nalogi določen konkretno, kratko in jasno.</w:t>
      </w:r>
    </w:p>
    <w:p w:rsidR="003B36B8" w:rsidRPr="00CE4892" w:rsidRDefault="003B36B8" w:rsidP="00CE4892">
      <w:pPr>
        <w:pStyle w:val="Natevanje1"/>
        <w:numPr>
          <w:ilvl w:val="0"/>
          <w:numId w:val="0"/>
        </w:numPr>
      </w:pPr>
      <w:r>
        <w:t>Avtorski prispevek posameznih članov tima se navede poimensko.</w:t>
      </w:r>
    </w:p>
    <w:p w:rsidR="00CB2C96" w:rsidRPr="004F6C7D" w:rsidRDefault="00CB2C96" w:rsidP="00B75823">
      <w:pPr>
        <w:pStyle w:val="Naslov2"/>
      </w:pPr>
      <w:bookmarkStart w:id="73" w:name="_Toc53949665"/>
      <w:r w:rsidRPr="004F6C7D">
        <w:t>Izhodišča</w:t>
      </w:r>
      <w:r>
        <w:t>, nesporna dejstva</w:t>
      </w:r>
      <w:bookmarkEnd w:id="73"/>
    </w:p>
    <w:p w:rsidR="00B75823" w:rsidRDefault="005E40C1" w:rsidP="00CB2C96">
      <w:pPr>
        <w:pStyle w:val="Besedilovodstavkih"/>
      </w:pPr>
      <w:r>
        <w:t xml:space="preserve">Izhodišč in </w:t>
      </w:r>
      <w:r w:rsidR="00B75823">
        <w:t xml:space="preserve">nesporna dejstva, ki jih </w:t>
      </w:r>
      <w:r>
        <w:t xml:space="preserve">moramo </w:t>
      </w:r>
      <w:r w:rsidR="00B75823">
        <w:t>upošteva</w:t>
      </w:r>
      <w:r>
        <w:t xml:space="preserve">ti že pri koncipiranju in v nadaljevanju pri izdelavi seminarske naloge: </w:t>
      </w:r>
    </w:p>
    <w:p w:rsidR="00CB2C96" w:rsidRDefault="00941F06" w:rsidP="005E40C1">
      <w:pPr>
        <w:pStyle w:val="Natevanje1"/>
      </w:pPr>
      <w:r>
        <w:t>Ocenjevanje tveganj</w:t>
      </w:r>
      <w:r w:rsidR="00CB2C96">
        <w:t xml:space="preserve"> je temelj za vsako </w:t>
      </w:r>
      <w:r>
        <w:t>zagotavljanje varnosti in zdravja pri delu</w:t>
      </w:r>
      <w:r w:rsidR="00CB2C96">
        <w:t>.</w:t>
      </w:r>
    </w:p>
    <w:p w:rsidR="00CB2C96" w:rsidRDefault="00941F06" w:rsidP="005E40C1">
      <w:pPr>
        <w:pStyle w:val="Natevanje1"/>
      </w:pPr>
      <w:r>
        <w:t>Izjava o varnosti z ocenjevanjem tveganj je (z zakonom določena) obveznost vsakega delodajalca</w:t>
      </w:r>
      <w:r w:rsidR="00CB2C96">
        <w:t>.</w:t>
      </w:r>
    </w:p>
    <w:p w:rsidR="00CB2C96" w:rsidRDefault="00941F06" w:rsidP="005E40C1">
      <w:pPr>
        <w:pStyle w:val="Natevanje1"/>
      </w:pPr>
      <w:r>
        <w:t>Ocenjevanje tveganj se mora izvajati že pri načrtovanju delovnega procesa in se mora ponoviti pred vsako uvedbo spremembe v delovni proces.</w:t>
      </w:r>
    </w:p>
    <w:p w:rsidR="00CB2C96" w:rsidRDefault="004D2021" w:rsidP="005E40C1">
      <w:pPr>
        <w:pStyle w:val="Natevanje1"/>
      </w:pPr>
      <w:r>
        <w:lastRenderedPageBreak/>
        <w:t xml:space="preserve">Ocenjevanje tveganj se izvaja po principu PDCA. </w:t>
      </w:r>
      <w:r w:rsidR="00CB2C96">
        <w:t xml:space="preserve">Japonska se je ameriškemu guruju </w:t>
      </w:r>
      <w:proofErr w:type="spellStart"/>
      <w:r w:rsidR="00CB2C96">
        <w:t>Demingu</w:t>
      </w:r>
      <w:proofErr w:type="spellEnd"/>
      <w:r w:rsidR="00CB2C96">
        <w:t xml:space="preserve"> (avtorju pristopa PDCA</w:t>
      </w:r>
      <w:r w:rsidR="00B1130A">
        <w:rPr>
          <w:rStyle w:val="Sprotnaopomba-sklic"/>
        </w:rPr>
        <w:footnoteReference w:id="35"/>
      </w:r>
      <w:r w:rsidR="00CB2C96">
        <w:t>) za vse, kar je prispeval k naglemu razvoju države po drugi svetovni vojni,  oddolžila s poimenovanjem državne nagrade za kakovost (odličnost ) po njem (</w:t>
      </w:r>
      <w:proofErr w:type="spellStart"/>
      <w:r w:rsidR="00CB2C96">
        <w:t>Demingova</w:t>
      </w:r>
      <w:proofErr w:type="spellEnd"/>
      <w:r w:rsidR="00CB2C96">
        <w:t xml:space="preserve"> nagrada)</w:t>
      </w:r>
      <w:r>
        <w:t>.</w:t>
      </w:r>
    </w:p>
    <w:p w:rsidR="005E40C1" w:rsidRDefault="005E40C1" w:rsidP="005E40C1">
      <w:pPr>
        <w:pStyle w:val="Natevanje1"/>
      </w:pPr>
      <w:r>
        <w:t>Možganska nevihta idej (</w:t>
      </w:r>
      <w:proofErr w:type="spellStart"/>
      <w:r>
        <w:t>Brainstorming</w:t>
      </w:r>
      <w:proofErr w:type="spellEnd"/>
      <w:r w:rsidR="00B1130A">
        <w:rPr>
          <w:rStyle w:val="Sprotnaopomba-sklic"/>
        </w:rPr>
        <w:footnoteReference w:id="36"/>
      </w:r>
      <w:r>
        <w:t>) je najboljša oblika pri naboru idej in predlogov.</w:t>
      </w:r>
    </w:p>
    <w:p w:rsidR="00CB2C96" w:rsidRDefault="004D2021" w:rsidP="005E40C1">
      <w:pPr>
        <w:pStyle w:val="Natevanje1"/>
      </w:pPr>
      <w:r>
        <w:t xml:space="preserve">Ocenjevanje tveganj se mora izvajati timsko. </w:t>
      </w:r>
      <w:r w:rsidR="00CB2C96">
        <w:t>Danes je vsak</w:t>
      </w:r>
      <w:r>
        <w:t>o uvajanje in izvajanje delovnih procesov</w:t>
      </w:r>
      <w:r w:rsidR="00CB2C96">
        <w:t xml:space="preserve"> širok in kompleksen</w:t>
      </w:r>
      <w:r>
        <w:t xml:space="preserve"> proces</w:t>
      </w:r>
      <w:r w:rsidR="00CB2C96">
        <w:t>, okolje je tako zahtevno, da posameznik ali skupina ne more uspeti, če se znanja in vedenja, sposobnosti in kompetence različnih strokovnjakov in skupin ne združijo in poišče sinergijo – timsko delo!</w:t>
      </w:r>
    </w:p>
    <w:p w:rsidR="00CB2C96" w:rsidRDefault="00CB2C96" w:rsidP="005E40C1">
      <w:pPr>
        <w:pStyle w:val="Natevanje1"/>
      </w:pPr>
      <w:r>
        <w:t xml:space="preserve">……… </w:t>
      </w:r>
    </w:p>
    <w:p w:rsidR="00097981" w:rsidRDefault="00097981" w:rsidP="00097981">
      <w:pPr>
        <w:pStyle w:val="Naslov2"/>
      </w:pPr>
      <w:bookmarkStart w:id="74" w:name="_Toc53949666"/>
      <w:r>
        <w:t xml:space="preserve">Oddaja dispozicije </w:t>
      </w:r>
      <w:r>
        <w:rPr>
          <w:lang w:val="sl-SI"/>
        </w:rPr>
        <w:t xml:space="preserve">timske </w:t>
      </w:r>
      <w:r>
        <w:t>seminarske naloge</w:t>
      </w:r>
      <w:bookmarkEnd w:id="74"/>
    </w:p>
    <w:p w:rsidR="00097981" w:rsidRDefault="00097981" w:rsidP="00097981">
      <w:pPr>
        <w:pStyle w:val="Besedilovodstavkih"/>
      </w:pPr>
      <w:r>
        <w:t>Dispozicij</w:t>
      </w:r>
      <w:r w:rsidR="005233C2">
        <w:t>a</w:t>
      </w:r>
      <w:r>
        <w:t xml:space="preserve"> seminarske naloge na predpisanem obrazcu, v predpisani vsebini in obliki </w:t>
      </w:r>
      <w:r w:rsidR="005233C2">
        <w:t xml:space="preserve">se </w:t>
      </w:r>
      <w:r>
        <w:t xml:space="preserve">odda do določenega roka na za to določeno mesto v spletni učilnici. Dispozicija se odda v </w:t>
      </w:r>
      <w:proofErr w:type="spellStart"/>
      <w:r>
        <w:t>word</w:t>
      </w:r>
      <w:proofErr w:type="spellEnd"/>
      <w:r>
        <w:t xml:space="preserve"> datoteki, naslovljeni na predpisan način</w:t>
      </w:r>
      <w:r>
        <w:rPr>
          <w:rStyle w:val="Sprotnaopomba-sklic"/>
        </w:rPr>
        <w:footnoteReference w:id="37"/>
      </w:r>
      <w:r>
        <w:t>.</w:t>
      </w:r>
    </w:p>
    <w:p w:rsidR="00097981" w:rsidRDefault="00097981" w:rsidP="00097981">
      <w:pPr>
        <w:pStyle w:val="Besedilovodstavkih"/>
      </w:pPr>
      <w:r>
        <w:t xml:space="preserve">Dispozicijo </w:t>
      </w:r>
      <w:r w:rsidR="00BF2B27">
        <w:t xml:space="preserve">se </w:t>
      </w:r>
      <w:r>
        <w:t xml:space="preserve">lahko (je priporočljivo) odda pred končnim rokom, na ta način </w:t>
      </w:r>
      <w:r w:rsidR="00BF2B27">
        <w:t xml:space="preserve">se bodo </w:t>
      </w:r>
      <w:r>
        <w:t>lahko še pravočasno izvedli potrebn</w:t>
      </w:r>
      <w:r w:rsidR="00BF2B27">
        <w:t>i</w:t>
      </w:r>
      <w:r>
        <w:t xml:space="preserve"> popravk</w:t>
      </w:r>
      <w:r w:rsidR="00BF2B27">
        <w:t>i</w:t>
      </w:r>
      <w:r>
        <w:t xml:space="preserve"> po usmeritvah, ki </w:t>
      </w:r>
      <w:r w:rsidR="00BF2B27">
        <w:t>bodo podane</w:t>
      </w:r>
      <w:r>
        <w:t xml:space="preserve"> od predavatelja (v 24 urah od oddaje).</w:t>
      </w:r>
    </w:p>
    <w:p w:rsidR="00097981" w:rsidRDefault="00097981" w:rsidP="00097981">
      <w:pPr>
        <w:pStyle w:val="Besedilovodstavkih"/>
      </w:pPr>
      <w:r>
        <w:t xml:space="preserve">Dispozicijo naloge </w:t>
      </w:r>
      <w:r w:rsidR="00BF2B27">
        <w:t>predavatelj potrdi (ali zavrn</w:t>
      </w:r>
      <w:r w:rsidR="00C97D7F">
        <w:t>e</w:t>
      </w:r>
      <w:r>
        <w:t xml:space="preserve"> z usmeritvami za popravke in izboljšave) najpozneje v 24 urah.</w:t>
      </w:r>
    </w:p>
    <w:p w:rsidR="00097981" w:rsidRPr="007E4B97" w:rsidRDefault="00097981" w:rsidP="00097981">
      <w:pPr>
        <w:pStyle w:val="Besedilovodstavkih"/>
      </w:pPr>
      <w:r>
        <w:t xml:space="preserve">Z nadaljevanjem izdelave (oddajanjem) same naloge </w:t>
      </w:r>
      <w:r w:rsidR="00BF2B27">
        <w:t xml:space="preserve">se </w:t>
      </w:r>
      <w:r>
        <w:t>lahko začne šele potem, ko predavatelj v spletni učilnici potrdi ustreznost dispozicije.</w:t>
      </w:r>
    </w:p>
    <w:p w:rsidR="005233C2" w:rsidRDefault="005233C2" w:rsidP="005233C2">
      <w:pPr>
        <w:pStyle w:val="Naslov2"/>
        <w:rPr>
          <w:lang w:val="sl-SI"/>
        </w:rPr>
      </w:pPr>
      <w:bookmarkStart w:id="75" w:name="_Toc53949667"/>
      <w:r>
        <w:lastRenderedPageBreak/>
        <w:t xml:space="preserve">Seminarska naloga </w:t>
      </w:r>
      <w:r>
        <w:rPr>
          <w:lang w:val="sl-SI"/>
        </w:rPr>
        <w:t xml:space="preserve"> v word datoteki</w:t>
      </w:r>
      <w:bookmarkEnd w:id="75"/>
    </w:p>
    <w:p w:rsidR="005233C2" w:rsidRDefault="005233C2" w:rsidP="005233C2">
      <w:pPr>
        <w:pStyle w:val="Besedilovodstavkih"/>
      </w:pPr>
      <w:r>
        <w:t xml:space="preserve">Ko predavatelj potrdi dispozicijo, se nadaljuje s pripravo seminarske naloge. Upoštevajte, da bo vaša seminarska naloga osnova za izvajanje vaj na izbranem primeru </w:t>
      </w:r>
      <w:r w:rsidR="004D2021">
        <w:t>ocenjevanja tveganj</w:t>
      </w:r>
      <w:r>
        <w:t xml:space="preserve">. Končna oblika seminarske naloge v </w:t>
      </w:r>
      <w:proofErr w:type="spellStart"/>
      <w:r>
        <w:t>word</w:t>
      </w:r>
      <w:proofErr w:type="spellEnd"/>
      <w:r>
        <w:t xml:space="preserve"> datoteki mora glede vsebine v celoti ustrezati tem navodilom, glede oblikovno tehnične urejenosti pa mora naloga izpolnjevati zahteve, ki veljajo za izdelavo diplomske naloge. Vse te zahteve boste najlažje izpolnili, če boste svojo nalogo  pisali neposredno v predlogo za pisanje seminarske naloge pri predmetu </w:t>
      </w:r>
      <w:r w:rsidR="004D2021">
        <w:t>VDO</w:t>
      </w:r>
      <w:r>
        <w:t xml:space="preserve"> iz področja </w:t>
      </w:r>
      <w:r w:rsidR="004D2021">
        <w:t>ocenjevanja tveganj</w:t>
      </w:r>
      <w:r>
        <w:rPr>
          <w:rStyle w:val="Sprotnaopomba-sklic"/>
        </w:rPr>
        <w:footnoteReference w:id="38"/>
      </w:r>
      <w:r>
        <w:t>. Podobno kot je naslovljena datoteka s predlogo, boste naslovili tudi datoteko z vašo seminarsko nalogo</w:t>
      </w:r>
      <w:r>
        <w:rPr>
          <w:rStyle w:val="Sprotnaopomba-sklic"/>
        </w:rPr>
        <w:footnoteReference w:id="39"/>
      </w:r>
      <w:r>
        <w:t xml:space="preserve">. Ker bodo ta navodila in tudi predloga </w:t>
      </w:r>
      <w:proofErr w:type="spellStart"/>
      <w:r>
        <w:t>posod</w:t>
      </w:r>
      <w:r w:rsidR="004D2021">
        <w:t>a</w:t>
      </w:r>
      <w:r>
        <w:t>bljana</w:t>
      </w:r>
      <w:proofErr w:type="spellEnd"/>
      <w:r>
        <w:t>, enako tudi vaša naloga, k naslovu vedno zapišemo še datum izdaje oz. oddaje.</w:t>
      </w:r>
    </w:p>
    <w:p w:rsidR="005233C2" w:rsidRPr="00D02BDE" w:rsidRDefault="005233C2" w:rsidP="005233C2">
      <w:pPr>
        <w:pStyle w:val="Besedilovodstavkih"/>
      </w:pPr>
      <w:r>
        <w:t>Seminarske naloge oddajajte v spletno učilnico na za to določeno mesto. S tem si boste omogočili, da bo predavatelj vašo nalogo pregledal (v 24 urah) in vas opozoril na eventualne nepravilnosti in pomanjkljivosti ter vas usmeril v izboljšave in dopolnitve.</w:t>
      </w:r>
    </w:p>
    <w:p w:rsidR="005233C2" w:rsidRPr="00DF09CB" w:rsidRDefault="007A4419" w:rsidP="008E27ED">
      <w:pPr>
        <w:pStyle w:val="Naslov3"/>
      </w:pPr>
      <w:bookmarkStart w:id="76" w:name="_Toc53949668"/>
      <w:r w:rsidRPr="00DF09CB">
        <w:t>Zahvala</w:t>
      </w:r>
      <w:bookmarkEnd w:id="76"/>
    </w:p>
    <w:p w:rsidR="005233C2" w:rsidRPr="00415EB2" w:rsidRDefault="00CB4081" w:rsidP="005233C2">
      <w:pPr>
        <w:pStyle w:val="Besedilovodstavkih"/>
      </w:pPr>
      <w:r>
        <w:t xml:space="preserve">V tem </w:t>
      </w:r>
      <w:r w:rsidR="004D2021">
        <w:t xml:space="preserve">prvem </w:t>
      </w:r>
      <w:r>
        <w:t>delu naloge se tim zahvali vsem, ki so razen predavatelja pomagali</w:t>
      </w:r>
      <w:r w:rsidR="005233C2">
        <w:t xml:space="preserve"> pri izdelavi seminarske naloge (npr. sodelavci v službi, </w:t>
      </w:r>
      <w:r>
        <w:t>nadrejeni ….)</w:t>
      </w:r>
      <w:r w:rsidR="005233C2">
        <w:t>; zahvala predavatelju ni obvezna</w:t>
      </w:r>
      <w:r>
        <w:t xml:space="preserve">, saj je to njegova obveznost, navedli ste ga kot mentorja. Če ste v naslovnici naloge navedli </w:t>
      </w:r>
      <w:proofErr w:type="spellStart"/>
      <w:r>
        <w:t>somentorja</w:t>
      </w:r>
      <w:proofErr w:type="spellEnd"/>
      <w:r>
        <w:t xml:space="preserve"> iz organizacije ali </w:t>
      </w:r>
      <w:proofErr w:type="spellStart"/>
      <w:r>
        <w:t>somentorja</w:t>
      </w:r>
      <w:proofErr w:type="spellEnd"/>
      <w:r>
        <w:t>, ki vam je kakorkoli bistveno pomagal pri izdelavi naloge, namenite pozornost in zahvalo tudi njemu.</w:t>
      </w:r>
    </w:p>
    <w:p w:rsidR="005233C2" w:rsidRPr="00DF09CB" w:rsidRDefault="007A4419" w:rsidP="008E27ED">
      <w:pPr>
        <w:pStyle w:val="Naslov3"/>
      </w:pPr>
      <w:bookmarkStart w:id="77" w:name="_Toc53949669"/>
      <w:r w:rsidRPr="00DF09CB">
        <w:t xml:space="preserve">Povzetek </w:t>
      </w:r>
      <w:r w:rsidR="005233C2" w:rsidRPr="00DF09CB">
        <w:t>in Ključne besede</w:t>
      </w:r>
      <w:bookmarkEnd w:id="77"/>
    </w:p>
    <w:p w:rsidR="005233C2" w:rsidRDefault="005233C2" w:rsidP="005233C2">
      <w:pPr>
        <w:pStyle w:val="Besedilovodstavkih"/>
      </w:pPr>
      <w:r w:rsidRPr="00DB6EA7">
        <w:t xml:space="preserve">V povzetku v nekaj stavkih prikažemo vsebino </w:t>
      </w:r>
      <w:r>
        <w:t>seminarske</w:t>
      </w:r>
      <w:r w:rsidRPr="00DB6EA7">
        <w:t xml:space="preserve"> naloge: </w:t>
      </w:r>
      <w:r>
        <w:t>kako je izpolnjena zahteva glede priprave naloge za izvedbo vaj</w:t>
      </w:r>
      <w:r w:rsidRPr="00DB6EA7">
        <w:t>.</w:t>
      </w:r>
      <w:r>
        <w:t xml:space="preserve"> Povzetek je stisnjena vsebina naloge; iz njega mora biti jasno, kaj je bistvo naloge. </w:t>
      </w:r>
    </w:p>
    <w:p w:rsidR="005233C2" w:rsidRDefault="005233C2" w:rsidP="005233C2">
      <w:pPr>
        <w:pStyle w:val="Besedilovodstavkih"/>
      </w:pPr>
      <w:r w:rsidRPr="00DB6EA7">
        <w:lastRenderedPageBreak/>
        <w:t xml:space="preserve">Povzetek naj nima več kot </w:t>
      </w:r>
      <w:r>
        <w:t>500 znakov</w:t>
      </w:r>
      <w:r w:rsidRPr="00DB6EA7">
        <w:t>.</w:t>
      </w:r>
    </w:p>
    <w:p w:rsidR="005233C2" w:rsidRPr="00415EB2" w:rsidRDefault="005233C2" w:rsidP="005233C2">
      <w:pPr>
        <w:pStyle w:val="Besedilovodstavkih"/>
        <w:rPr>
          <w:lang w:eastAsia="x-none"/>
        </w:rPr>
      </w:pPr>
      <w:r>
        <w:t xml:space="preserve">Za ključne beseda navedemo </w:t>
      </w:r>
      <w:r w:rsidRPr="00DB6EA7">
        <w:t xml:space="preserve">največ 5 pojmov oziroma besed, ki </w:t>
      </w:r>
      <w:r>
        <w:t xml:space="preserve">najbolje </w:t>
      </w:r>
      <w:r w:rsidRPr="00DB6EA7">
        <w:t xml:space="preserve">opredeljujejo področje </w:t>
      </w:r>
      <w:r>
        <w:t>naloge.</w:t>
      </w:r>
    </w:p>
    <w:p w:rsidR="005233C2" w:rsidRPr="00DF09CB" w:rsidRDefault="007A4419" w:rsidP="008E27ED">
      <w:pPr>
        <w:pStyle w:val="Naslov3"/>
      </w:pPr>
      <w:bookmarkStart w:id="78" w:name="_Toc53949670"/>
      <w:r w:rsidRPr="00DF09CB">
        <w:t>Povzetek</w:t>
      </w:r>
      <w:r w:rsidR="005233C2" w:rsidRPr="00DF09CB">
        <w:t xml:space="preserve">,  Ključne besede, </w:t>
      </w:r>
      <w:r>
        <w:t>N</w:t>
      </w:r>
      <w:r w:rsidRPr="00DF09CB">
        <w:t xml:space="preserve">aslov </w:t>
      </w:r>
      <w:r w:rsidR="005233C2" w:rsidRPr="00DF09CB">
        <w:t>- v angleškem jeziku</w:t>
      </w:r>
      <w:bookmarkEnd w:id="78"/>
    </w:p>
    <w:p w:rsidR="005233C2" w:rsidRPr="00DB6EA7" w:rsidRDefault="00CB4081" w:rsidP="005233C2">
      <w:pPr>
        <w:pStyle w:val="Besedilovodstavkih"/>
      </w:pPr>
      <w:r>
        <w:t>V tem delu podamo p</w:t>
      </w:r>
      <w:r w:rsidR="005233C2" w:rsidRPr="00D173B1">
        <w:t>revod povzetka</w:t>
      </w:r>
      <w:r w:rsidR="005233C2">
        <w:t xml:space="preserve">, ključnih besed in naslova naloge </w:t>
      </w:r>
      <w:r w:rsidR="005233C2" w:rsidRPr="00D173B1">
        <w:t xml:space="preserve"> v angleščino </w:t>
      </w:r>
      <w:r w:rsidR="005233C2">
        <w:t>(</w:t>
      </w:r>
      <w:r w:rsidR="005233C2" w:rsidRPr="00D173B1">
        <w:t xml:space="preserve">ali nemščino - glede na to, kateri tuji jezik </w:t>
      </w:r>
      <w:r w:rsidR="005233C2">
        <w:t>študent</w:t>
      </w:r>
      <w:r>
        <w:t>je</w:t>
      </w:r>
      <w:r w:rsidR="005233C2">
        <w:t xml:space="preserve"> </w:t>
      </w:r>
      <w:r w:rsidR="005233C2" w:rsidRPr="00D173B1">
        <w:t>posluša</w:t>
      </w:r>
      <w:r>
        <w:t>jo</w:t>
      </w:r>
      <w:r w:rsidR="005233C2">
        <w:t>)</w:t>
      </w:r>
      <w:r w:rsidR="005233C2" w:rsidRPr="00D173B1">
        <w:t>.</w:t>
      </w:r>
      <w:r w:rsidR="005233C2">
        <w:t xml:space="preserve"> </w:t>
      </w:r>
    </w:p>
    <w:p w:rsidR="005233C2" w:rsidRPr="00DF09CB" w:rsidRDefault="007A4419" w:rsidP="008E27ED">
      <w:pPr>
        <w:pStyle w:val="Naslov3"/>
      </w:pPr>
      <w:bookmarkStart w:id="79" w:name="_Toc53949671"/>
      <w:r>
        <w:t>K</w:t>
      </w:r>
      <w:r w:rsidRPr="00DF09CB">
        <w:t>azalo vsebine, slik in tabel</w:t>
      </w:r>
      <w:bookmarkEnd w:id="79"/>
    </w:p>
    <w:p w:rsidR="005233C2" w:rsidRDefault="005233C2" w:rsidP="005233C2">
      <w:pPr>
        <w:pStyle w:val="Besedilovodstavkih"/>
      </w:pPr>
      <w:r>
        <w:t>Če boste uporabili ustrezno predlogo in sledili nastavitvam za naslove z ustreznimi slogi, potem se bodo kazala vsebine, slik, tabel oblikovala sama samodejno; morate pa seveda po vsaki spremembi dokumenta vsako kazalo posebej posodobiti.</w:t>
      </w:r>
    </w:p>
    <w:p w:rsidR="005233C2" w:rsidRPr="00DF09CB" w:rsidRDefault="007A4419" w:rsidP="008E27ED">
      <w:pPr>
        <w:pStyle w:val="Naslov3"/>
      </w:pPr>
      <w:bookmarkStart w:id="80" w:name="_Toc53949672"/>
      <w:r w:rsidRPr="00DF09CB">
        <w:t>Kazalo kratic in okrajšav</w:t>
      </w:r>
      <w:bookmarkEnd w:id="80"/>
      <w:r w:rsidR="005233C2" w:rsidRPr="00DF09CB">
        <w:t xml:space="preserve"> </w:t>
      </w:r>
    </w:p>
    <w:p w:rsidR="005233C2" w:rsidRDefault="005233C2" w:rsidP="005233C2">
      <w:pPr>
        <w:pStyle w:val="Besedilovodstavkih"/>
      </w:pPr>
      <w:r>
        <w:t xml:space="preserve">Če boste v nalogi uporabili več kratic in okrajšav, potem na začetku vse uporabljene kratice in njihov pomen predstavite v posebni tabeli, po zgledu, kot je v teh navodilih.  </w:t>
      </w:r>
    </w:p>
    <w:p w:rsidR="005233C2" w:rsidRPr="00DF09CB" w:rsidRDefault="007A4419" w:rsidP="008E27ED">
      <w:pPr>
        <w:pStyle w:val="Naslov3"/>
      </w:pPr>
      <w:bookmarkStart w:id="81" w:name="_Toc53949673"/>
      <w:r w:rsidRPr="00DF09CB">
        <w:t>Uvod</w:t>
      </w:r>
      <w:bookmarkEnd w:id="81"/>
    </w:p>
    <w:p w:rsidR="005233C2" w:rsidRDefault="005233C2" w:rsidP="005233C2">
      <w:pPr>
        <w:pStyle w:val="Besedilovodstavkih"/>
      </w:pPr>
      <w:r>
        <w:t xml:space="preserve">V uvodu </w:t>
      </w:r>
      <w:r w:rsidRPr="00234255">
        <w:t>morajo biti obvezno navedeni namen in cilji</w:t>
      </w:r>
      <w:r>
        <w:t xml:space="preserve"> ter druge relevantne vsebine, kot ste jih sicer že navedli v dispoziciji naloge. </w:t>
      </w:r>
      <w:r w:rsidR="001D260F">
        <w:t xml:space="preserve">V dispoziciji ste stvari vnaprej predvideli </w:t>
      </w:r>
      <w:r w:rsidR="00AD0C51">
        <w:t xml:space="preserve">kot izhodišča, </w:t>
      </w:r>
      <w:r w:rsidR="001D260F">
        <w:t xml:space="preserve">sedaj ste jih izvedli in to navedete. </w:t>
      </w:r>
      <w:r>
        <w:t xml:space="preserve">Na kratko opišite tematiko, ki jo naloga obravnava. Kateri </w:t>
      </w:r>
      <w:r w:rsidR="001D260F">
        <w:t>problem ste izbrali za nalogo in zakaj</w:t>
      </w:r>
      <w:r>
        <w:t xml:space="preserve">? </w:t>
      </w:r>
      <w:r w:rsidR="001D260F">
        <w:t xml:space="preserve">Kateri cilj ste sledili? </w:t>
      </w:r>
      <w:r>
        <w:t xml:space="preserve">Kako ste pristopili k </w:t>
      </w:r>
      <w:r w:rsidR="001D260F">
        <w:t xml:space="preserve">izvedbi </w:t>
      </w:r>
      <w:r w:rsidR="007F7077">
        <w:t>vsakega dela naloge</w:t>
      </w:r>
      <w:r w:rsidR="005B699E">
        <w:t xml:space="preserve"> posebej od izbire teme, organiz</w:t>
      </w:r>
      <w:r w:rsidR="007F7077">
        <w:t>acije in delovnega procesa naprej</w:t>
      </w:r>
      <w:r w:rsidR="001D260F">
        <w:t xml:space="preserve">? Kako ste pristopili k </w:t>
      </w:r>
      <w:r w:rsidR="007F7077">
        <w:t>ocenjevanju tveganj</w:t>
      </w:r>
      <w:r w:rsidR="001D260F">
        <w:t xml:space="preserve"> in kaj vse ste v njem izvedli? </w:t>
      </w:r>
      <w:r>
        <w:t>Kako ste si pri izd</w:t>
      </w:r>
      <w:r w:rsidR="001D260F">
        <w:t>elavi naloge pomagali z viri</w:t>
      </w:r>
      <w:r>
        <w:t>? Kje ste še iskali pomoč? … Če ste uporabili vire v neki organizaciji, to predstavite: katera organizacija, zakaj ste se za to odločili in kako ste sodelovali.</w:t>
      </w:r>
    </w:p>
    <w:p w:rsidR="005233C2" w:rsidRDefault="005233C2" w:rsidP="005233C2">
      <w:pPr>
        <w:pStyle w:val="Besedilovodstavkih"/>
      </w:pPr>
      <w:r>
        <w:t>Uvod naj obsega najmanj 1000 in največ 2000 znakov.</w:t>
      </w:r>
    </w:p>
    <w:p w:rsidR="00097981" w:rsidRDefault="00AD0C51" w:rsidP="008E27ED">
      <w:pPr>
        <w:pStyle w:val="Naslov3"/>
      </w:pPr>
      <w:bookmarkStart w:id="82" w:name="_Toc53949674"/>
      <w:r>
        <w:lastRenderedPageBreak/>
        <w:t>Predstavitev vsebine</w:t>
      </w:r>
      <w:bookmarkEnd w:id="82"/>
    </w:p>
    <w:p w:rsidR="00AD0C51" w:rsidRDefault="00AD0C51" w:rsidP="00AD0C51">
      <w:pPr>
        <w:pStyle w:val="Besedilovodstavkih"/>
      </w:pPr>
      <w:r>
        <w:t>Po poglavjih, kot ste jih predvideli že v dispoziciji s členjenostjo v nalogi, predstavite vsebino naloge, ki jo je izdelal tim, vsi člani tima in ne samo vodja tima. Vloga vodje tima je v tem, da že na samem začetku poskrbi za ustrezno porazdelitev nalog. S tem, ko so si člani tima medsebojno določili vloge (funkcije), se je tudi v velikem delu že določilo, kje je težišče njihovega dela, kje tim pričakuje njihov največji vpliv in prispevek in s tem tudi, katere dele naloga bodo pripravili kot osnutek za končno vsebino, ki pa jo mora vodja tima na koncu uskladiti v povezano celoto. Timska seminarska naloga ne sme biti »sestavljanka« ali »lepljenka«</w:t>
      </w:r>
      <w:r w:rsidR="00B523BC">
        <w:t xml:space="preserve"> posameznih delov, ki bi nastala, če bi tim deloval kot nepovezana skupina. Vse ključne odločitve je tim skozi celotno nalogo sprejemal soglasno, zato na koncu ne bi smelo priti do nikakršne neusklajenosti. Če je tim sledil načelom in pravilom timskega dela in če je vodja tima za to ustrezno skrbel, potem je naloga vodje tima na koncu relativno enostavna, Vse prispevke članov tima mora le sestaviti v enotno obliko in posamezne vsebine po potrebi medsebojno povezati. Če tim že od samega začetka ni deloval kot »ekipa«, ampak kot skupina, v kateri je vsak naredil svoj del naloge brez ustrezne medsebojne povezanosti in usklajenosti, potem na koncu tudi najboljši vodja tima dobre naloge ne more sestaviti. Lahko jo le naredi sam kot posameznik, kar pa ni namen vaje in zato so take individu</w:t>
      </w:r>
      <w:r w:rsidR="00A86916">
        <w:t>alne</w:t>
      </w:r>
      <w:r w:rsidR="00B523BC">
        <w:t xml:space="preserve"> (ne</w:t>
      </w:r>
      <w:r w:rsidR="007F7077">
        <w:t xml:space="preserve"> </w:t>
      </w:r>
      <w:r w:rsidR="00B523BC">
        <w:t>timske) naloge neustrezne.</w:t>
      </w:r>
    </w:p>
    <w:p w:rsidR="00A86916" w:rsidRDefault="00A86916" w:rsidP="00AD0C51">
      <w:pPr>
        <w:pStyle w:val="Besedilovodstavkih"/>
      </w:pPr>
      <w:r>
        <w:t>V predstavitvi vsebine lahko tim poda tudi posamezna teoretična izhodišča, ki jih člani tima, vsak iz svojega področja, zberejo v ustreznih virih. Teoretični del naj ne bi bil preobsežen, vsekakor pa ne prevladujoč. Poudarek je na praktičnem (konkretnem) primeru</w:t>
      </w:r>
      <w:r w:rsidR="007F7077">
        <w:t xml:space="preserve"> ocenjevanja tveganj</w:t>
      </w:r>
      <w:r>
        <w:t>. Teorijo podajamo na predavanjih, namen in cilj vaj pa je, da predavane vsebine spoznamo na konkretnih realnih primerih iz prakse.</w:t>
      </w:r>
    </w:p>
    <w:p w:rsidR="00BE221C" w:rsidRDefault="00BE221C" w:rsidP="00AD0C51">
      <w:pPr>
        <w:pStyle w:val="Besedilovodstavkih"/>
      </w:pPr>
      <w:r>
        <w:t xml:space="preserve">Členjenost </w:t>
      </w:r>
      <w:r w:rsidR="00C97D7F">
        <w:t xml:space="preserve">tega dela </w:t>
      </w:r>
      <w:r>
        <w:t>naloge je bila določena (predvidena) že z dispozicijo. Za tipičen primer naloge je podana usmeritev za členjenost (in poglavja ter podpoglavja):</w:t>
      </w:r>
    </w:p>
    <w:p w:rsidR="007F7077" w:rsidRPr="00234255" w:rsidRDefault="007F7077" w:rsidP="007F7077">
      <w:pPr>
        <w:pStyle w:val="Natevanje1"/>
      </w:pPr>
      <w:r w:rsidRPr="00234255">
        <w:t xml:space="preserve">ZAHVALA, </w:t>
      </w:r>
    </w:p>
    <w:p w:rsidR="007F7077" w:rsidRPr="00234255" w:rsidRDefault="007F7077" w:rsidP="007F7077">
      <w:pPr>
        <w:pStyle w:val="Natevanje1"/>
        <w:rPr>
          <w:lang w:eastAsia="x-none"/>
        </w:rPr>
      </w:pPr>
      <w:r w:rsidRPr="00234255">
        <w:rPr>
          <w:lang w:eastAsia="x-none"/>
        </w:rPr>
        <w:t>POVZETEK, Ključne besede</w:t>
      </w:r>
      <w:r>
        <w:rPr>
          <w:lang w:eastAsia="x-none"/>
        </w:rPr>
        <w:t>,</w:t>
      </w:r>
    </w:p>
    <w:p w:rsidR="007F7077" w:rsidRPr="00234255" w:rsidRDefault="007F7077" w:rsidP="007F7077">
      <w:pPr>
        <w:pStyle w:val="Natevanje1"/>
        <w:rPr>
          <w:lang w:eastAsia="x-none"/>
        </w:rPr>
      </w:pPr>
      <w:r w:rsidRPr="00234255">
        <w:rPr>
          <w:lang w:eastAsia="x-none"/>
        </w:rPr>
        <w:lastRenderedPageBreak/>
        <w:t xml:space="preserve">POVZETEK,  Ključne besede, NASLOV </w:t>
      </w:r>
      <w:r>
        <w:rPr>
          <w:lang w:eastAsia="x-none"/>
        </w:rPr>
        <w:t xml:space="preserve">- </w:t>
      </w:r>
      <w:r w:rsidRPr="00234255">
        <w:rPr>
          <w:lang w:eastAsia="x-none"/>
        </w:rPr>
        <w:t>v angleškem jeziku</w:t>
      </w:r>
      <w:r>
        <w:rPr>
          <w:lang w:eastAsia="x-none"/>
        </w:rPr>
        <w:t>,</w:t>
      </w:r>
    </w:p>
    <w:p w:rsidR="007F7077" w:rsidRPr="00234255" w:rsidRDefault="007F7077" w:rsidP="007F7077">
      <w:pPr>
        <w:pStyle w:val="Natevanje1"/>
        <w:rPr>
          <w:lang w:eastAsia="x-none"/>
        </w:rPr>
      </w:pPr>
      <w:r w:rsidRPr="00234255">
        <w:rPr>
          <w:lang w:eastAsia="x-none"/>
        </w:rPr>
        <w:t xml:space="preserve">KAZALO VSEBINE, </w:t>
      </w:r>
    </w:p>
    <w:p w:rsidR="007F7077" w:rsidRPr="00234255" w:rsidRDefault="007F7077" w:rsidP="007F7077">
      <w:pPr>
        <w:pStyle w:val="Natevanje1"/>
        <w:rPr>
          <w:lang w:eastAsia="x-none"/>
        </w:rPr>
      </w:pPr>
      <w:r w:rsidRPr="00234255">
        <w:rPr>
          <w:lang w:val="nn-NO" w:eastAsia="x-none"/>
        </w:rPr>
        <w:t xml:space="preserve">KAZALO SLIK – če so v dokumentu slike, </w:t>
      </w:r>
    </w:p>
    <w:p w:rsidR="007F7077" w:rsidRPr="00234255" w:rsidRDefault="007F7077" w:rsidP="007F7077">
      <w:pPr>
        <w:pStyle w:val="Natevanje1"/>
        <w:rPr>
          <w:lang w:eastAsia="x-none"/>
        </w:rPr>
      </w:pPr>
      <w:r w:rsidRPr="00234255">
        <w:rPr>
          <w:lang w:eastAsia="x-none"/>
        </w:rPr>
        <w:t xml:space="preserve">KAZALO TABEL – če so v dokumentu tabele, </w:t>
      </w:r>
    </w:p>
    <w:p w:rsidR="007F7077" w:rsidRPr="00234255" w:rsidRDefault="007F7077" w:rsidP="007F7077">
      <w:pPr>
        <w:pStyle w:val="Natevanje1"/>
        <w:rPr>
          <w:lang w:eastAsia="x-none"/>
        </w:rPr>
      </w:pPr>
      <w:r w:rsidRPr="00234255">
        <w:rPr>
          <w:lang w:eastAsia="x-none"/>
        </w:rPr>
        <w:t xml:space="preserve">KAZALO GRAFOV – če so v dokumentu grafi, </w:t>
      </w:r>
    </w:p>
    <w:p w:rsidR="007F7077" w:rsidRPr="00234255" w:rsidRDefault="007F7077" w:rsidP="007F7077">
      <w:pPr>
        <w:pStyle w:val="Natevanje1"/>
        <w:rPr>
          <w:lang w:eastAsia="x-none"/>
        </w:rPr>
      </w:pPr>
      <w:r w:rsidRPr="00234255">
        <w:rPr>
          <w:lang w:eastAsia="x-none"/>
        </w:rPr>
        <w:t xml:space="preserve">KAZALO PRILOG – če so v dokumentu priloge, </w:t>
      </w:r>
    </w:p>
    <w:p w:rsidR="007F7077" w:rsidRDefault="007F7077" w:rsidP="007F7077">
      <w:pPr>
        <w:pStyle w:val="Natevanje1"/>
        <w:rPr>
          <w:lang w:eastAsia="x-none"/>
        </w:rPr>
      </w:pPr>
      <w:r w:rsidRPr="00234255">
        <w:rPr>
          <w:lang w:eastAsia="x-none"/>
        </w:rPr>
        <w:t xml:space="preserve">KAZALO KRATIC IN OKRAJŠAV – če </w:t>
      </w:r>
      <w:r>
        <w:rPr>
          <w:lang w:eastAsia="x-none"/>
        </w:rPr>
        <w:t>je to smiselno.</w:t>
      </w:r>
    </w:p>
    <w:p w:rsidR="007F7077" w:rsidRDefault="007F7077" w:rsidP="007F7077">
      <w:pPr>
        <w:pStyle w:val="Besedilovodstavkih"/>
      </w:pPr>
      <w:r>
        <w:t>Predvidena členjenost (poglavja) v nadaljevanju je:</w:t>
      </w:r>
    </w:p>
    <w:p w:rsidR="007F7077" w:rsidRDefault="007F7077" w:rsidP="007F7077">
      <w:pPr>
        <w:pStyle w:val="Natevanje1"/>
        <w:rPr>
          <w:lang w:eastAsia="x-none"/>
        </w:rPr>
      </w:pPr>
      <w:r w:rsidRPr="00234255">
        <w:rPr>
          <w:lang w:eastAsia="x-none"/>
        </w:rPr>
        <w:t>UVOD</w:t>
      </w:r>
      <w:r>
        <w:rPr>
          <w:lang w:eastAsia="x-none"/>
        </w:rPr>
        <w:t>: v njem</w:t>
      </w:r>
      <w:r w:rsidRPr="00234255">
        <w:rPr>
          <w:lang w:eastAsia="x-none"/>
        </w:rPr>
        <w:t xml:space="preserve"> morajo biti obvezno navedeni namen in cilji</w:t>
      </w:r>
      <w:r>
        <w:rPr>
          <w:lang w:eastAsia="x-none"/>
        </w:rPr>
        <w:t xml:space="preserve"> ter druge relevantne vsebine iz dispozicije</w:t>
      </w:r>
      <w:r w:rsidRPr="00234255">
        <w:rPr>
          <w:lang w:eastAsia="x-none"/>
        </w:rPr>
        <w:t xml:space="preserve">, </w:t>
      </w:r>
    </w:p>
    <w:p w:rsidR="007F7077" w:rsidRDefault="007F7077" w:rsidP="007F7077">
      <w:pPr>
        <w:pStyle w:val="Natevanje1"/>
        <w:rPr>
          <w:lang w:eastAsia="x-none"/>
        </w:rPr>
      </w:pPr>
      <w:r w:rsidRPr="00A66A97">
        <w:t xml:space="preserve">PREDSTAVITEV </w:t>
      </w:r>
      <w:r>
        <w:t>ORGANIZACIJE (v kateri bo izbran delovni proces): p</w:t>
      </w:r>
      <w:r w:rsidRPr="00A66A97">
        <w:t>oslanstvo</w:t>
      </w:r>
      <w:r>
        <w:t>,</w:t>
      </w:r>
      <w:r w:rsidRPr="00A66A97">
        <w:t xml:space="preserve"> vizija</w:t>
      </w:r>
      <w:r>
        <w:t xml:space="preserve">, </w:t>
      </w:r>
      <w:r w:rsidRPr="00A66A97">
        <w:t>organiz</w:t>
      </w:r>
      <w:r>
        <w:t xml:space="preserve">iranost, dejavnost, zagotavljanje kakovosti, VZD, odnosa do okolja  …, </w:t>
      </w:r>
    </w:p>
    <w:p w:rsidR="007F7077" w:rsidRDefault="007F7077" w:rsidP="007F7077">
      <w:pPr>
        <w:pStyle w:val="Natevanje1"/>
      </w:pPr>
      <w:r>
        <w:t>OPIS OBRAVNAVANEGA DELOVNEGA PROCESA</w:t>
      </w:r>
      <w:r w:rsidRPr="00BC1820">
        <w:t xml:space="preserve">: </w:t>
      </w:r>
      <w:r>
        <w:t>podrobna predstavitev (tudi v grafični obliki) izbranega delovnega procesa,</w:t>
      </w:r>
    </w:p>
    <w:p w:rsidR="007F7077" w:rsidRPr="00A66A97" w:rsidRDefault="007F7077" w:rsidP="007F7077">
      <w:pPr>
        <w:pStyle w:val="Natevanje1"/>
      </w:pPr>
      <w:r>
        <w:t>OCENJEVANJE TVEGANJ (obstoječe stanje): opis obstoječega načina ocenjevanja tveganj v izbrani organizaciji in predstavitev metodologije,</w:t>
      </w:r>
    </w:p>
    <w:p w:rsidR="007F7077" w:rsidRDefault="007F7077" w:rsidP="007F7077">
      <w:pPr>
        <w:pStyle w:val="Natevanje1"/>
      </w:pPr>
      <w:r>
        <w:t>OCENJEVANJE TVEGANJ (osrednji del naloge)</w:t>
      </w:r>
      <w:r w:rsidRPr="00BC1820">
        <w:t xml:space="preserve">: </w:t>
      </w:r>
      <w:r>
        <w:t xml:space="preserve">predstavitev dela tima pri ocenjevanju tveganj za izbrani in zgoraj predstavljeni delovni proces: </w:t>
      </w:r>
    </w:p>
    <w:p w:rsidR="007F7077" w:rsidRDefault="007F7077" w:rsidP="007F7077">
      <w:pPr>
        <w:pStyle w:val="Navedbe20"/>
      </w:pPr>
      <w:r>
        <w:t xml:space="preserve">izbrana metoda za ocenjevanje, </w:t>
      </w:r>
    </w:p>
    <w:p w:rsidR="007F7077" w:rsidRDefault="007F7077" w:rsidP="007F7077">
      <w:pPr>
        <w:pStyle w:val="Navedbe20"/>
      </w:pPr>
      <w:r>
        <w:t xml:space="preserve">nabor in analiza nevarnosti, </w:t>
      </w:r>
    </w:p>
    <w:p w:rsidR="007F7077" w:rsidRDefault="007F7077" w:rsidP="007F7077">
      <w:pPr>
        <w:pStyle w:val="Navedbe20"/>
      </w:pPr>
      <w:r>
        <w:t xml:space="preserve">določitev resnosti in verjetnosti ter drugih kazalnikov za vsako nevarnost posebej, </w:t>
      </w:r>
    </w:p>
    <w:p w:rsidR="007F7077" w:rsidRDefault="007F7077" w:rsidP="007F7077">
      <w:pPr>
        <w:pStyle w:val="Navedbe20"/>
      </w:pPr>
      <w:r>
        <w:t xml:space="preserve">izračun tveganja za vsako nevarnost posebej (po izbrani metodologiji), </w:t>
      </w:r>
    </w:p>
    <w:p w:rsidR="007F7077" w:rsidRDefault="007F7077" w:rsidP="007F7077">
      <w:pPr>
        <w:pStyle w:val="Navedbe20"/>
      </w:pPr>
      <w:r>
        <w:t>sprejem ukrepov za zmanjšanje tveganj pri vsaki nevarnosti posebej,</w:t>
      </w:r>
    </w:p>
    <w:p w:rsidR="007F7077" w:rsidRPr="00BC1820" w:rsidRDefault="007F7077" w:rsidP="007F7077">
      <w:pPr>
        <w:pStyle w:val="Natevanje1"/>
      </w:pPr>
      <w:r>
        <w:t>REALIZACIJA UKREPOV za zmanjšanje tveganj: opis izvršitve sprejetih ukrepov, priporočeno v obliki terminskega plana z oceno stroškov,</w:t>
      </w:r>
    </w:p>
    <w:p w:rsidR="007F7077" w:rsidRPr="009B3DC2" w:rsidRDefault="007F7077" w:rsidP="007F7077">
      <w:pPr>
        <w:pStyle w:val="Natevanje1"/>
      </w:pPr>
      <w:r w:rsidRPr="009B3DC2">
        <w:t xml:space="preserve">ZAKLJUČEK: kaj bomo izvedli, kaj ne bomo, pa bi morali; kaj bomo ugotovili; ali bomo dosegli </w:t>
      </w:r>
      <w:r>
        <w:t xml:space="preserve">namen in </w:t>
      </w:r>
      <w:r w:rsidRPr="009B3DC2">
        <w:t xml:space="preserve">cilj </w:t>
      </w:r>
      <w:r>
        <w:t>naloge</w:t>
      </w:r>
      <w:r w:rsidRPr="009B3DC2">
        <w:t>,</w:t>
      </w:r>
    </w:p>
    <w:p w:rsidR="007F7077" w:rsidRPr="00234255" w:rsidRDefault="007F7077" w:rsidP="007F7077">
      <w:pPr>
        <w:pStyle w:val="Natevanje1"/>
        <w:rPr>
          <w:lang w:eastAsia="x-none"/>
        </w:rPr>
      </w:pPr>
      <w:r w:rsidRPr="00234255">
        <w:rPr>
          <w:lang w:eastAsia="x-none"/>
        </w:rPr>
        <w:t xml:space="preserve">SEZNAM LITERATURE IN VIROV, </w:t>
      </w:r>
    </w:p>
    <w:p w:rsidR="007F7077" w:rsidRPr="00234255" w:rsidRDefault="007F7077" w:rsidP="007F7077">
      <w:pPr>
        <w:pStyle w:val="Natevanje1"/>
        <w:rPr>
          <w:lang w:eastAsia="x-none"/>
        </w:rPr>
      </w:pPr>
      <w:r w:rsidRPr="00234255">
        <w:rPr>
          <w:lang w:eastAsia="x-none"/>
        </w:rPr>
        <w:t xml:space="preserve">PRILOGE – če jih </w:t>
      </w:r>
      <w:r>
        <w:rPr>
          <w:lang w:eastAsia="x-none"/>
        </w:rPr>
        <w:t>seminarska</w:t>
      </w:r>
      <w:r w:rsidRPr="00234255">
        <w:rPr>
          <w:lang w:eastAsia="x-none"/>
        </w:rPr>
        <w:t xml:space="preserve"> naloga </w:t>
      </w:r>
      <w:r>
        <w:rPr>
          <w:lang w:eastAsia="x-none"/>
        </w:rPr>
        <w:t xml:space="preserve">bo </w:t>
      </w:r>
      <w:r w:rsidRPr="00234255">
        <w:rPr>
          <w:lang w:eastAsia="x-none"/>
        </w:rPr>
        <w:t>im</w:t>
      </w:r>
      <w:r>
        <w:rPr>
          <w:lang w:eastAsia="x-none"/>
        </w:rPr>
        <w:t>el</w:t>
      </w:r>
      <w:r w:rsidRPr="00234255">
        <w:rPr>
          <w:lang w:eastAsia="x-none"/>
        </w:rPr>
        <w:t xml:space="preserve">a, </w:t>
      </w:r>
    </w:p>
    <w:p w:rsidR="007F7077" w:rsidRPr="0022344E" w:rsidRDefault="007F7077" w:rsidP="007F7077">
      <w:pPr>
        <w:pStyle w:val="Natevanje1"/>
        <w:rPr>
          <w:sz w:val="22"/>
        </w:rPr>
      </w:pPr>
      <w:r w:rsidRPr="00234255">
        <w:rPr>
          <w:lang w:eastAsia="x-none"/>
        </w:rPr>
        <w:t>IZJAVA O AVTORSTVU</w:t>
      </w:r>
      <w:r>
        <w:rPr>
          <w:sz w:val="22"/>
        </w:rPr>
        <w:t>.</w:t>
      </w:r>
    </w:p>
    <w:p w:rsidR="00C17C4C" w:rsidRDefault="00C97D7F" w:rsidP="00A86916">
      <w:pPr>
        <w:pStyle w:val="Besedilovodstavkih"/>
      </w:pPr>
      <w:r>
        <w:lastRenderedPageBreak/>
        <w:t xml:space="preserve">Največ pozornosti in s tem tudi prostora v nalogi mora biti deležno področje </w:t>
      </w:r>
      <w:r w:rsidR="007F7077">
        <w:t>ocenjevanja tveganj</w:t>
      </w:r>
      <w:r w:rsidR="00C17C4C">
        <w:t xml:space="preserve"> (</w:t>
      </w:r>
      <w:r w:rsidR="007F7077">
        <w:t>nabor nevarnosti, ocenjevanje tveganj za vsako nevarnost, izračun stopnje tveganja za vsako nevarnost in sprejem ukrepov za zmanjšanje tveganj</w:t>
      </w:r>
      <w:r w:rsidR="00C17C4C">
        <w:t>)</w:t>
      </w:r>
      <w:r>
        <w:t xml:space="preserve"> in že pred tem </w:t>
      </w:r>
      <w:r w:rsidR="007F7077">
        <w:t>predstavitev analiziranega delovnega procesa ter uporabljene metodologije za ocenjevanje tveganj</w:t>
      </w:r>
      <w:r w:rsidR="00C17C4C">
        <w:t xml:space="preserve">. </w:t>
      </w:r>
    </w:p>
    <w:p w:rsidR="00A91482" w:rsidRDefault="00A86916" w:rsidP="00A86916">
      <w:pPr>
        <w:pStyle w:val="Besedilovodstavkih"/>
      </w:pPr>
      <w:r>
        <w:t>Pretežni del naloge naj bo torej p</w:t>
      </w:r>
      <w:r w:rsidRPr="00234255">
        <w:t>raktični del</w:t>
      </w:r>
      <w:r>
        <w:t xml:space="preserve"> naloge, v katerem se na konkretnem primeru, če je le možno iz realne prakse, predstavi izbrana tema o </w:t>
      </w:r>
      <w:r w:rsidR="007F7077">
        <w:t>ocenjevanju tveganj</w:t>
      </w:r>
      <w:r>
        <w:t xml:space="preserve">. Tako kot v teoretičnem delu, je potrebno tudi v praktičnem delu skrbeti za spoštovanje avtorstva. Vse, kar ni rezultat lastnih spoznanj tima ali njegovega posameznega člana, se pa v nalogi navede, mora biti </w:t>
      </w:r>
      <w:r w:rsidR="00A91482">
        <w:t>skladno s pravili in navodili opremljeno z virom. Še posebej to velja za naloge, kjer se je primer koristil iz neke organizacije in je le ta to dovolila. Vse, kar je bilo prevzeto ali povzeto iz kakšnega koli vira (poslovna dokumentacija, tehnična in tehnološka dokumentacija ….) te organizacije, mora biti to v nalogi nedvoumno razvidno.</w:t>
      </w:r>
    </w:p>
    <w:p w:rsidR="00A86916" w:rsidRDefault="00A91482" w:rsidP="00AD0C51">
      <w:pPr>
        <w:pStyle w:val="Besedilovodstavkih"/>
      </w:pPr>
      <w:r>
        <w:t>Pri oblikovanju vsebine tega osrednjega in najbolj pomembnega dela naloge sledite vsem usmeritvam, navodilom in opozorilom, ki so navedena že predhodno v teh navodilih.</w:t>
      </w:r>
    </w:p>
    <w:p w:rsidR="00900D28" w:rsidRDefault="00A91482" w:rsidP="00C17C4C">
      <w:pPr>
        <w:pStyle w:val="Besedilovodstavkih"/>
      </w:pPr>
      <w:r>
        <w:t>Ta del naloge naj ne bo preobsežen, pa tudi ne preskromen. Obseg prilagodite obsežnosti same teme in členjenosti naloge</w:t>
      </w:r>
      <w:r w:rsidR="00EA1159">
        <w:t xml:space="preserve"> ter velikosti tima</w:t>
      </w:r>
      <w:r>
        <w:t>, kot je bil</w:t>
      </w:r>
      <w:r w:rsidR="00EA1159">
        <w:t>o</w:t>
      </w:r>
      <w:r>
        <w:t xml:space="preserve"> določen</w:t>
      </w:r>
      <w:r w:rsidR="00EA1159">
        <w:t>o</w:t>
      </w:r>
      <w:r>
        <w:t xml:space="preserve"> v dispoziciji. Vsak član tima naj bi prispeval vsebino v obsegu vsaj </w:t>
      </w:r>
      <w:r w:rsidR="00EA1159">
        <w:t xml:space="preserve">7.500 znakov (3-4 strani), celotna naloga naj bi v tem osrednjem delu vsebovala najmanj 25.000 in največ 50.000 znakov (15 do 30 strani, vključno z vsemi </w:t>
      </w:r>
      <w:r>
        <w:t xml:space="preserve"> </w:t>
      </w:r>
      <w:r w:rsidR="00EA1159">
        <w:t xml:space="preserve">slikami, tabelami, grafi in prilogami). Vsekakor pa naj bo poudarek na kvaliteti in ne kvantiteti! K temu pa bodo predvsem prispevale izvedene ocene in analize v tabelah in grafih, predstavitve postopkov na slikah in </w:t>
      </w:r>
      <w:r w:rsidR="00900D28">
        <w:t>shemah</w:t>
      </w:r>
      <w:r w:rsidR="00681ED1">
        <w:t>. Vse to naj bo vključeno neposredno v tekst naloge, le če gre za preobsežen</w:t>
      </w:r>
      <w:r w:rsidR="00900D28">
        <w:t xml:space="preserve"> dokument</w:t>
      </w:r>
      <w:r w:rsidR="00681ED1">
        <w:t xml:space="preserve"> (več kot ena stran), se oblikuje prilogo, na katero pa se je potrebno v tekstu naloge</w:t>
      </w:r>
      <w:r w:rsidR="00900D28">
        <w:t xml:space="preserve"> sklicevati.</w:t>
      </w:r>
    </w:p>
    <w:p w:rsidR="00C17C4C" w:rsidRPr="009A0915" w:rsidRDefault="007A4419" w:rsidP="008E27ED">
      <w:pPr>
        <w:pStyle w:val="Naslov3"/>
      </w:pPr>
      <w:bookmarkStart w:id="83" w:name="_Toc53949675"/>
      <w:r w:rsidRPr="009A0915">
        <w:lastRenderedPageBreak/>
        <w:t>Zaključek</w:t>
      </w:r>
      <w:bookmarkEnd w:id="83"/>
      <w:r w:rsidR="00C17C4C" w:rsidRPr="009A0915">
        <w:t xml:space="preserve"> </w:t>
      </w:r>
    </w:p>
    <w:p w:rsidR="00307346" w:rsidRPr="00307346" w:rsidRDefault="00307346" w:rsidP="00307346">
      <w:pPr>
        <w:pStyle w:val="Besedilovodstavkih"/>
      </w:pPr>
      <w:r w:rsidRPr="00307346">
        <w:t xml:space="preserve">V zaključku navedite (povzemite) kaj se je izvedlo, kaj ne, pa bi se moralo; kaj se je ugotovilo; ali je bil dosežen cilj </w:t>
      </w:r>
      <w:r w:rsidR="00900D28">
        <w:t>naloge</w:t>
      </w:r>
      <w:r w:rsidRPr="00307346">
        <w:t xml:space="preserve"> in pri tem tudi navedite kaj je konkretni avtorski prispevek </w:t>
      </w:r>
      <w:r w:rsidR="00900D28">
        <w:t xml:space="preserve">tima </w:t>
      </w:r>
      <w:r w:rsidRPr="00307346">
        <w:t xml:space="preserve">v seminarski nalogi. </w:t>
      </w:r>
    </w:p>
    <w:p w:rsidR="00307346" w:rsidRPr="00307346" w:rsidRDefault="00307346" w:rsidP="00307346">
      <w:pPr>
        <w:pStyle w:val="Besedilovodstavkih"/>
      </w:pPr>
      <w:r w:rsidRPr="00307346">
        <w:t>Ta del naloge naj vsebuje 500 do 1000 znakov.</w:t>
      </w:r>
    </w:p>
    <w:p w:rsidR="005B7823" w:rsidRPr="005B7823" w:rsidRDefault="007A4419" w:rsidP="008E27ED">
      <w:pPr>
        <w:pStyle w:val="Naslov3"/>
      </w:pPr>
      <w:bookmarkStart w:id="84" w:name="_Toc53949676"/>
      <w:r w:rsidRPr="009A0915">
        <w:t>Seznam literature in virov</w:t>
      </w:r>
      <w:bookmarkEnd w:id="84"/>
    </w:p>
    <w:p w:rsidR="005B7823" w:rsidRDefault="005B7823" w:rsidP="005B7823">
      <w:pPr>
        <w:pStyle w:val="Besedilovodstavkih"/>
      </w:pPr>
      <w:r>
        <w:t>Seznam oblikujte po navodilih za pisanje diplomskih nalog, lahko uporabite kot vzorec tudi seznam iz teh navodil. V seznam navedite vse in samo tiste vire, ki ste jih v nalogi uporabili in tudi navedli v tekstu naloge.</w:t>
      </w:r>
    </w:p>
    <w:p w:rsidR="005B7823" w:rsidRPr="005B7823" w:rsidRDefault="007A4419" w:rsidP="008E27ED">
      <w:pPr>
        <w:pStyle w:val="Naslov3"/>
      </w:pPr>
      <w:bookmarkStart w:id="85" w:name="_Toc53949677"/>
      <w:r w:rsidRPr="009A0915">
        <w:t>Priloge</w:t>
      </w:r>
      <w:bookmarkEnd w:id="85"/>
    </w:p>
    <w:p w:rsidR="005B7823" w:rsidRPr="00234255" w:rsidRDefault="005B7823" w:rsidP="005B7823">
      <w:pPr>
        <w:pStyle w:val="Besedilovodstavkih"/>
      </w:pPr>
      <w:r>
        <w:t>Če ima</w:t>
      </w:r>
      <w:r w:rsidRPr="00234255">
        <w:t xml:space="preserve"> </w:t>
      </w:r>
      <w:r>
        <w:t>seminarska</w:t>
      </w:r>
      <w:r w:rsidRPr="00234255">
        <w:t xml:space="preserve"> naloga </w:t>
      </w:r>
      <w:r>
        <w:t>priloge, jih predstavimo v tem delu naloge, v posebnem odseku, kjer se strani številčijo na novo …</w:t>
      </w:r>
      <w:r w:rsidRPr="00234255">
        <w:t xml:space="preserve"> </w:t>
      </w:r>
    </w:p>
    <w:p w:rsidR="00C17C4C" w:rsidRPr="007A4419" w:rsidRDefault="007A4419" w:rsidP="007A4419">
      <w:pPr>
        <w:pStyle w:val="Naslov3"/>
        <w:rPr>
          <w:rStyle w:val="Naslov3Znak"/>
          <w:b/>
        </w:rPr>
      </w:pPr>
      <w:bookmarkStart w:id="86" w:name="_Toc53949678"/>
      <w:r w:rsidRPr="007A4419">
        <w:rPr>
          <w:rStyle w:val="Naslov3Znak"/>
          <w:b/>
        </w:rPr>
        <w:t>Izjava o avtorstvu</w:t>
      </w:r>
      <w:bookmarkEnd w:id="86"/>
    </w:p>
    <w:p w:rsidR="005B7823" w:rsidRDefault="005B7823" w:rsidP="005B7823">
      <w:pPr>
        <w:pStyle w:val="Besedilovodstavkih"/>
        <w:spacing w:after="240"/>
      </w:pPr>
      <w:r>
        <w:t>Tudi ta del naloge naj bo napisan v novem odseku, ima pa naj predpisano strukturo:</w:t>
      </w:r>
    </w:p>
    <w:p w:rsidR="005B7823" w:rsidRPr="00E670F0" w:rsidRDefault="005B7823" w:rsidP="005B7823">
      <w:pPr>
        <w:pStyle w:val="Default"/>
        <w:spacing w:line="360" w:lineRule="auto"/>
        <w:jc w:val="both"/>
        <w:rPr>
          <w:rFonts w:ascii="Arial" w:hAnsi="Arial" w:cs="Arial"/>
        </w:rPr>
      </w:pPr>
      <w:r>
        <w:rPr>
          <w:rFonts w:ascii="Arial" w:hAnsi="Arial" w:cs="Arial"/>
        </w:rPr>
        <w:t>Študent/</w:t>
      </w:r>
      <w:proofErr w:type="spellStart"/>
      <w:r>
        <w:rPr>
          <w:rFonts w:ascii="Arial" w:hAnsi="Arial" w:cs="Arial"/>
        </w:rPr>
        <w:t>ka</w:t>
      </w:r>
      <w:proofErr w:type="spellEnd"/>
      <w:r>
        <w:rPr>
          <w:rFonts w:ascii="Arial" w:hAnsi="Arial" w:cs="Arial"/>
        </w:rPr>
        <w:t xml:space="preserve"> ……………………………………, kot vodja tima ……… izjavljam, da smo po spodnjem seznamu članov in njihovih prispevkov avtorji seminarske naloge z naslovom ……………………………………………, ki smo jo napisali pod mentorstvom ……………………… in dovolimo objavo naloge v spletni učilnici </w:t>
      </w:r>
      <w:r w:rsidR="00900D28">
        <w:rPr>
          <w:rFonts w:ascii="Arial" w:hAnsi="Arial" w:cs="Arial"/>
        </w:rPr>
        <w:t>VDO</w:t>
      </w:r>
      <w:r>
        <w:rPr>
          <w:rFonts w:ascii="Arial" w:hAnsi="Arial" w:cs="Arial"/>
        </w:rPr>
        <w:t xml:space="preserve"> ter uporabo naloge pri izvajanju vaj pri predmetu </w:t>
      </w:r>
      <w:r w:rsidR="00900D28">
        <w:rPr>
          <w:rFonts w:ascii="Arial" w:hAnsi="Arial" w:cs="Arial"/>
        </w:rPr>
        <w:t>VDO</w:t>
      </w:r>
      <w:r>
        <w:rPr>
          <w:rFonts w:ascii="Arial" w:hAnsi="Arial" w:cs="Arial"/>
        </w:rPr>
        <w:t xml:space="preserve"> v šoli. </w:t>
      </w:r>
    </w:p>
    <w:p w:rsidR="005B7823" w:rsidRDefault="005B7823" w:rsidP="005B7823">
      <w:pPr>
        <w:pStyle w:val="Besedilovodstavkih"/>
      </w:pPr>
      <w:r>
        <w:t>Kraj</w:t>
      </w:r>
      <w:r w:rsidRPr="00E670F0">
        <w:t xml:space="preserve">, </w:t>
      </w:r>
      <w:r>
        <w:t>datum: ………….</w:t>
      </w:r>
      <w:r>
        <w:tab/>
      </w:r>
      <w:r>
        <w:tab/>
      </w:r>
      <w:r>
        <w:tab/>
      </w:r>
      <w:r>
        <w:tab/>
      </w:r>
      <w:r>
        <w:tab/>
        <w:t>Ime in Priimek (vodja tima)</w:t>
      </w:r>
    </w:p>
    <w:p w:rsidR="005B7823" w:rsidRDefault="005B7823" w:rsidP="005B7823">
      <w:pPr>
        <w:pStyle w:val="Besedilovodstavkih"/>
      </w:pPr>
      <w:r>
        <w:t xml:space="preserve">Poleg izjave o avtorstvu v gornji obliki, se ista vsebina izjave napiše tudi v lastnem rokopisu in s podpisom ter pri zadnji oddaji naloge le-to priloži v </w:t>
      </w:r>
      <w:proofErr w:type="spellStart"/>
      <w:r>
        <w:t>skenirani</w:t>
      </w:r>
      <w:proofErr w:type="spellEnd"/>
      <w:r>
        <w:t xml:space="preserve"> (ali fotografirani) obliki.</w:t>
      </w:r>
    </w:p>
    <w:p w:rsidR="003B36B8" w:rsidRDefault="003B36B8" w:rsidP="003B36B8">
      <w:pPr>
        <w:pStyle w:val="Besedilovodstavkih"/>
      </w:pPr>
      <w:r w:rsidRPr="00CE4892">
        <w:t xml:space="preserve">Tim </w:t>
      </w:r>
      <w:r>
        <w:t>navede</w:t>
      </w:r>
      <w:r w:rsidRPr="00CE4892">
        <w:t xml:space="preserve">, kaj </w:t>
      </w:r>
      <w:r>
        <w:t>je</w:t>
      </w:r>
      <w:r w:rsidRPr="00CE4892">
        <w:t>:</w:t>
      </w:r>
    </w:p>
    <w:p w:rsidR="003B36B8" w:rsidRDefault="003B36B8" w:rsidP="003B36B8">
      <w:pPr>
        <w:pStyle w:val="Natevanje1"/>
      </w:pPr>
      <w:r>
        <w:t>skupni avtorski prispevek tima in</w:t>
      </w:r>
    </w:p>
    <w:p w:rsidR="003B36B8" w:rsidRDefault="003B36B8" w:rsidP="003B36B8">
      <w:pPr>
        <w:pStyle w:val="Natevanje1"/>
      </w:pPr>
      <w:r>
        <w:t>avtorski prispevek posameznih članov tima.</w:t>
      </w:r>
    </w:p>
    <w:p w:rsidR="003B36B8" w:rsidRDefault="003B36B8" w:rsidP="003B36B8">
      <w:pPr>
        <w:pStyle w:val="Natevanje1"/>
        <w:numPr>
          <w:ilvl w:val="0"/>
          <w:numId w:val="0"/>
        </w:numPr>
      </w:pPr>
      <w:r>
        <w:lastRenderedPageBreak/>
        <w:t>Avtorski prispevek se smatra vse tisto, kar je v nalogi predstavljeno brez navedbe vira, torej kot lastna ugotovitev, spoznanje, razmišljanje ….</w:t>
      </w:r>
    </w:p>
    <w:p w:rsidR="003B36B8" w:rsidRDefault="003B36B8" w:rsidP="003B36B8">
      <w:pPr>
        <w:pStyle w:val="Besedilovodstavkih"/>
      </w:pPr>
      <w:r>
        <w:t xml:space="preserve">Skupni avtorski prispevek tima </w:t>
      </w:r>
      <w:r w:rsidR="00900D28">
        <w:t>je</w:t>
      </w:r>
      <w:r>
        <w:t xml:space="preserve"> naslednji:</w:t>
      </w:r>
    </w:p>
    <w:p w:rsidR="003B36B8" w:rsidRDefault="003B36B8" w:rsidP="003B36B8">
      <w:pPr>
        <w:pStyle w:val="Natevanje1"/>
      </w:pPr>
      <w:r>
        <w:t>konkretno,</w:t>
      </w:r>
    </w:p>
    <w:p w:rsidR="003B36B8" w:rsidRDefault="003B36B8" w:rsidP="003B36B8">
      <w:pPr>
        <w:pStyle w:val="Natevanje1"/>
      </w:pPr>
      <w:r>
        <w:t>kratko,</w:t>
      </w:r>
    </w:p>
    <w:p w:rsidR="003B36B8" w:rsidRDefault="003B36B8" w:rsidP="003B36B8">
      <w:pPr>
        <w:pStyle w:val="Natevanje1"/>
      </w:pPr>
      <w:r>
        <w:t>jasno.</w:t>
      </w:r>
    </w:p>
    <w:p w:rsidR="003B36B8" w:rsidRDefault="003B36B8" w:rsidP="003B36B8">
      <w:pPr>
        <w:pStyle w:val="Besedilovodstavkih"/>
      </w:pPr>
      <w:r>
        <w:t>Avtorski prispevek posameznih članov tima je naslednji:</w:t>
      </w:r>
    </w:p>
    <w:p w:rsidR="003B36B8" w:rsidRDefault="003B36B8" w:rsidP="003B36B8">
      <w:pPr>
        <w:pStyle w:val="Natevanje1"/>
      </w:pPr>
      <w:r>
        <w:t>Ime Priimek:</w:t>
      </w:r>
    </w:p>
    <w:p w:rsidR="003B36B8" w:rsidRDefault="003B36B8" w:rsidP="003B36B8">
      <w:pPr>
        <w:pStyle w:val="Navedbe20"/>
      </w:pPr>
      <w:r>
        <w:t>konkretno,</w:t>
      </w:r>
    </w:p>
    <w:p w:rsidR="003B36B8" w:rsidRDefault="003B36B8" w:rsidP="003B36B8">
      <w:pPr>
        <w:pStyle w:val="Navedbe20"/>
      </w:pPr>
      <w:r>
        <w:t>kratko</w:t>
      </w:r>
    </w:p>
    <w:p w:rsidR="003B36B8" w:rsidRDefault="003B36B8" w:rsidP="003B36B8">
      <w:pPr>
        <w:pStyle w:val="Navedbe20"/>
      </w:pPr>
      <w:r>
        <w:t>jasno,</w:t>
      </w:r>
    </w:p>
    <w:p w:rsidR="003B36B8" w:rsidRDefault="003B36B8" w:rsidP="003B36B8">
      <w:pPr>
        <w:pStyle w:val="Natevanje1"/>
      </w:pPr>
      <w:r>
        <w:t>Ime Priimek:</w:t>
      </w:r>
    </w:p>
    <w:p w:rsidR="003B36B8" w:rsidRDefault="003B36B8" w:rsidP="003B36B8">
      <w:pPr>
        <w:pStyle w:val="Navedbe20"/>
      </w:pPr>
      <w:r>
        <w:t>…..</w:t>
      </w:r>
    </w:p>
    <w:p w:rsidR="00A56D1A" w:rsidRDefault="00A56D1A" w:rsidP="005B7823">
      <w:pPr>
        <w:pStyle w:val="Besedilovodstavkih"/>
      </w:pPr>
      <w:r>
        <w:t>V tabeli s seznamom članov tima in njihovega področja delovanja, vodja tima navede tudi oceno, ki pomeni pripravljenost za sodelovanje, angažiranost, strokovnost, prispevek k nastanku naloge …</w:t>
      </w:r>
    </w:p>
    <w:p w:rsidR="005B7823" w:rsidRPr="00A56D1A" w:rsidRDefault="00A56D1A" w:rsidP="00A56D1A">
      <w:pPr>
        <w:pStyle w:val="Naslovslikeintabele"/>
      </w:pPr>
      <w:bookmarkStart w:id="87" w:name="_Toc53914051"/>
      <w:r w:rsidRPr="00A56D1A">
        <w:t xml:space="preserve">Tabela </w:t>
      </w:r>
      <w:r w:rsidR="00FC6C28">
        <w:fldChar w:fldCharType="begin"/>
      </w:r>
      <w:r w:rsidR="00FC6C28">
        <w:instrText xml:space="preserve"> SEQ Tabela \* ARABIC </w:instrText>
      </w:r>
      <w:r w:rsidR="00FC6C28">
        <w:fldChar w:fldCharType="separate"/>
      </w:r>
      <w:r w:rsidR="00900D28">
        <w:rPr>
          <w:noProof/>
        </w:rPr>
        <w:t>4</w:t>
      </w:r>
      <w:r w:rsidR="00FC6C28">
        <w:rPr>
          <w:noProof/>
        </w:rPr>
        <w:fldChar w:fldCharType="end"/>
      </w:r>
      <w:r w:rsidRPr="00A56D1A">
        <w:t xml:space="preserve">: </w:t>
      </w:r>
      <w:r w:rsidR="005B7823" w:rsidRPr="00A56D1A">
        <w:t>Seznam avtorjev in njihovih prispevkov:</w:t>
      </w:r>
      <w:bookmarkEnd w:id="87"/>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4111"/>
        <w:gridCol w:w="1701"/>
      </w:tblGrid>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r>
              <w:rPr>
                <w:lang w:eastAsia="x-none"/>
              </w:rPr>
              <w:t>Ime in priimek</w:t>
            </w: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r>
              <w:rPr>
                <w:lang w:eastAsia="x-none"/>
              </w:rPr>
              <w:t>Področje delovanja</w:t>
            </w: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r>
              <w:rPr>
                <w:lang w:eastAsia="x-none"/>
              </w:rPr>
              <w:t>Ocena (1-10)</w:t>
            </w:r>
          </w:p>
        </w:tc>
      </w:tr>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p>
        </w:tc>
      </w:tr>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p>
        </w:tc>
      </w:tr>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p>
        </w:tc>
      </w:tr>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p>
        </w:tc>
      </w:tr>
    </w:tbl>
    <w:p w:rsidR="00A56D1A" w:rsidRDefault="00A56D1A" w:rsidP="008E27ED">
      <w:pPr>
        <w:pStyle w:val="Naslov3"/>
      </w:pPr>
      <w:r>
        <w:t xml:space="preserve">  </w:t>
      </w:r>
      <w:bookmarkStart w:id="88" w:name="_Toc53949679"/>
      <w:r>
        <w:t xml:space="preserve">Oddajanje seminarske naloge v </w:t>
      </w:r>
      <w:proofErr w:type="spellStart"/>
      <w:r>
        <w:t>word</w:t>
      </w:r>
      <w:proofErr w:type="spellEnd"/>
      <w:r>
        <w:t xml:space="preserve"> datoteki</w:t>
      </w:r>
      <w:bookmarkEnd w:id="88"/>
    </w:p>
    <w:p w:rsidR="00A56D1A" w:rsidRDefault="00A56D1A" w:rsidP="00A56D1A">
      <w:pPr>
        <w:pStyle w:val="Besedilovodstavkih"/>
      </w:pPr>
      <w:r>
        <w:t xml:space="preserve">Seminarsko nalogo v </w:t>
      </w:r>
      <w:proofErr w:type="spellStart"/>
      <w:r>
        <w:t>word</w:t>
      </w:r>
      <w:proofErr w:type="spellEnd"/>
      <w:r>
        <w:t xml:space="preserve"> datoteki, v predpisani vsebini in obliki vodja tima odda do določenega roka na za to določeno mesto v spletni učilnici. Naloga se odda v </w:t>
      </w:r>
      <w:proofErr w:type="spellStart"/>
      <w:r>
        <w:t>word</w:t>
      </w:r>
      <w:proofErr w:type="spellEnd"/>
      <w:r>
        <w:t xml:space="preserve"> datoteki, naslovljeni na predpisan način</w:t>
      </w:r>
      <w:r>
        <w:rPr>
          <w:rStyle w:val="Sprotnaopomba-sklic"/>
        </w:rPr>
        <w:footnoteReference w:id="40"/>
      </w:r>
      <w:r>
        <w:t xml:space="preserve">. Poleg </w:t>
      </w:r>
      <w:proofErr w:type="spellStart"/>
      <w:r>
        <w:t>word</w:t>
      </w:r>
      <w:proofErr w:type="spellEnd"/>
      <w:r>
        <w:t xml:space="preserve"> datoteke je priporočljivo, da se naloga v zadnji verziji odda še v </w:t>
      </w:r>
      <w:proofErr w:type="spellStart"/>
      <w:r>
        <w:t>pdf</w:t>
      </w:r>
      <w:proofErr w:type="spellEnd"/>
      <w:r>
        <w:t xml:space="preserve">. datoteki, naslovljeni na enak način kot </w:t>
      </w:r>
      <w:proofErr w:type="spellStart"/>
      <w:r>
        <w:t>word</w:t>
      </w:r>
      <w:proofErr w:type="spellEnd"/>
      <w:r>
        <w:t xml:space="preserve"> datoteka.</w:t>
      </w:r>
    </w:p>
    <w:p w:rsidR="00A56D1A" w:rsidRDefault="00A56D1A" w:rsidP="00A56D1A">
      <w:pPr>
        <w:pStyle w:val="Besedilovodstavkih"/>
      </w:pPr>
      <w:r>
        <w:lastRenderedPageBreak/>
        <w:t>Nalogo lahko (je priporočljivo) oddate pred končnim rokom, na ta način boste lahko še pravočasno izvedli potrebne popravke po usmeritvah, ki jih boste prejeli od predavatelja (v 24 urah od vsakokratne oddaje).</w:t>
      </w:r>
    </w:p>
    <w:p w:rsidR="00A56D1A" w:rsidRDefault="00A56D1A" w:rsidP="00A56D1A">
      <w:pPr>
        <w:pStyle w:val="Besedilovodstavkih"/>
      </w:pPr>
      <w:r>
        <w:t>Vašo nalogo bo predavatelj potrdil (ali zavrnil z usmeritvami za popravke in izboljšave) najpozneje v 24 urah.</w:t>
      </w:r>
    </w:p>
    <w:p w:rsidR="00A56D1A" w:rsidRPr="00D02BDE" w:rsidRDefault="00A56D1A" w:rsidP="00A56D1A">
      <w:pPr>
        <w:pStyle w:val="Naslov2"/>
      </w:pPr>
      <w:bookmarkStart w:id="89" w:name="_Toc53949680"/>
      <w:r>
        <w:rPr>
          <w:lang w:val="sl-SI"/>
        </w:rPr>
        <w:t>seminarska naloga v ppt datoteki</w:t>
      </w:r>
      <w:bookmarkEnd w:id="89"/>
    </w:p>
    <w:p w:rsidR="00A56D1A" w:rsidRDefault="00A56D1A" w:rsidP="00A56D1A">
      <w:pPr>
        <w:pStyle w:val="Besedilovodstavkih"/>
      </w:pPr>
      <w:r>
        <w:t xml:space="preserve">Po potrditvi ustreznosti seminarske naloge v </w:t>
      </w:r>
      <w:proofErr w:type="spellStart"/>
      <w:r>
        <w:t>word</w:t>
      </w:r>
      <w:proofErr w:type="spellEnd"/>
      <w:r>
        <w:t xml:space="preserve"> obliki tim pripravi še nalogo v </w:t>
      </w:r>
      <w:proofErr w:type="spellStart"/>
      <w:r>
        <w:t>ppt</w:t>
      </w:r>
      <w:proofErr w:type="spellEnd"/>
      <w:r>
        <w:t>. datoteki oz. prosojnice za predstavitev naloge na vajah. Predstavitev pripravi vsak č</w:t>
      </w:r>
      <w:r w:rsidR="00E04D20">
        <w:t>lan</w:t>
      </w:r>
      <w:r>
        <w:t xml:space="preserve"> tima za svoje področje delovanja, vodja tima pa poleg priprave prosojnic iz svojega področja skrbi za usklajenost vsebine in oblike prosojnic za predstavitev kot celoto. Predstavitev bo trajala 20 - 30 minut, vsak član tima najmanj 5 minut, za kar je potrebna priprava skupno do 30 prosojnic, vsak član najmanj 5 in največ 10. Pri tem kot tim sledite sledečim usmeritvam:</w:t>
      </w:r>
    </w:p>
    <w:p w:rsidR="00A56D1A" w:rsidRDefault="00A56D1A" w:rsidP="00A56D1A">
      <w:pPr>
        <w:pStyle w:val="Natevanje1"/>
      </w:pPr>
      <w:r>
        <w:t xml:space="preserve">na prvi prosojnici navedite naslov teme in grafično predstavitev teme (npr. </w:t>
      </w:r>
      <w:r w:rsidR="00900D28">
        <w:t>obravnavanega delovnega procesa</w:t>
      </w:r>
      <w:r>
        <w:t>), navedite člane tima in njihova področja delovanja,</w:t>
      </w:r>
    </w:p>
    <w:p w:rsidR="00A56D1A" w:rsidRDefault="00A56D1A" w:rsidP="00A56D1A">
      <w:pPr>
        <w:pStyle w:val="Natevanje1"/>
      </w:pPr>
      <w:r>
        <w:t xml:space="preserve">druga </w:t>
      </w:r>
      <w:r w:rsidR="00E04D20">
        <w:t xml:space="preserve">in tretja </w:t>
      </w:r>
      <w:r>
        <w:t xml:space="preserve">prosojnica naj vsebuje pregled </w:t>
      </w:r>
      <w:r w:rsidR="00E04D20">
        <w:t xml:space="preserve">celotne </w:t>
      </w:r>
      <w:r>
        <w:t xml:space="preserve">vsebine </w:t>
      </w:r>
      <w:r w:rsidR="00E04D20">
        <w:t xml:space="preserve">naloge </w:t>
      </w:r>
      <w:r>
        <w:t xml:space="preserve">oz. pregled </w:t>
      </w:r>
      <w:r w:rsidR="00E04D20">
        <w:t xml:space="preserve">vseh </w:t>
      </w:r>
      <w:r w:rsidR="00900D28">
        <w:t xml:space="preserve">izvedenih </w:t>
      </w:r>
      <w:r w:rsidR="00E04D20">
        <w:t>aktivnosti</w:t>
      </w:r>
      <w:r>
        <w:t>, ki so bile izvedene za pripravo naloge ter cilje,</w:t>
      </w:r>
      <w:r w:rsidR="00E04D20">
        <w:t xml:space="preserve"> predstavite tudi organizacijo, iz katere se je naloga povzemala,</w:t>
      </w:r>
    </w:p>
    <w:p w:rsidR="00A56D1A" w:rsidRDefault="00A56D1A" w:rsidP="00A56D1A">
      <w:pPr>
        <w:pStyle w:val="Natevanje1"/>
      </w:pPr>
      <w:r>
        <w:t xml:space="preserve">na naslednjih prosojnicah (2-5) predstavite </w:t>
      </w:r>
      <w:r w:rsidR="00900D28">
        <w:t>izbrani delovni proces</w:t>
      </w:r>
      <w:r>
        <w:t>,</w:t>
      </w:r>
    </w:p>
    <w:p w:rsidR="00900D28" w:rsidRDefault="00A56D1A" w:rsidP="00A56D1A">
      <w:pPr>
        <w:pStyle w:val="Natevanje1"/>
      </w:pPr>
      <w:r>
        <w:t xml:space="preserve">na naslednjih prosojnicah (2-5) povzemite iz </w:t>
      </w:r>
      <w:r w:rsidR="00E04D20">
        <w:t>naloge in predstavite</w:t>
      </w:r>
      <w:r w:rsidR="00900D28">
        <w:t xml:space="preserve"> izbrano metodologijo za izvajanje ocenjevanj</w:t>
      </w:r>
      <w:r w:rsidR="000E2785">
        <w:t>a</w:t>
      </w:r>
      <w:r w:rsidR="00900D28">
        <w:t xml:space="preserve"> tveganj in predstavite kako ocenjevanje tveganj poteka v obravnavani organizaciji</w:t>
      </w:r>
      <w:r w:rsidR="00E04D20">
        <w:t xml:space="preserve">, </w:t>
      </w:r>
    </w:p>
    <w:p w:rsidR="00E04D20" w:rsidRDefault="00E04D20" w:rsidP="00A56D1A">
      <w:pPr>
        <w:pStyle w:val="Natevanje1"/>
      </w:pPr>
      <w:r>
        <w:t xml:space="preserve">na naslednjih prosojnicah (5-10) povzemite iz naloge in predstavite </w:t>
      </w:r>
      <w:r w:rsidR="000E2785">
        <w:t>potek vašega ocenjevanja tveganj v izbranem delovnem procesu, ne pozabite na predstavitev sprejetih ukrepov s planom realizacije in oceno stroškov,</w:t>
      </w:r>
    </w:p>
    <w:p w:rsidR="00E04D20" w:rsidRDefault="00E04D20" w:rsidP="00A56D1A">
      <w:pPr>
        <w:pStyle w:val="Natevanje1"/>
      </w:pPr>
      <w:r>
        <w:t xml:space="preserve">na zaključnih prosojnicah (1-2) predstavite </w:t>
      </w:r>
      <w:r w:rsidR="00A56D1A">
        <w:t>primerjav</w:t>
      </w:r>
      <w:r>
        <w:t xml:space="preserve">o poteka </w:t>
      </w:r>
      <w:r w:rsidR="00A56D1A">
        <w:t xml:space="preserve"> </w:t>
      </w:r>
      <w:r w:rsidR="000E2785">
        <w:t>ocenjevanja tveganj</w:t>
      </w:r>
      <w:r>
        <w:t xml:space="preserve"> v realnih okoliščinah in potek le tega v vaši nalogi; izpostavite težave oz. odstopanja,</w:t>
      </w:r>
    </w:p>
    <w:p w:rsidR="00A56D1A" w:rsidRDefault="00E04D20" w:rsidP="00A56D1A">
      <w:pPr>
        <w:pStyle w:val="Natevanje1"/>
      </w:pPr>
      <w:r>
        <w:t xml:space="preserve">predpredzadnja </w:t>
      </w:r>
      <w:r w:rsidR="00A56D1A">
        <w:t>prosojnica naj vsebuje zaključek naloge,</w:t>
      </w:r>
    </w:p>
    <w:p w:rsidR="00E04D20" w:rsidRDefault="00E04D20" w:rsidP="00A56D1A">
      <w:pPr>
        <w:pStyle w:val="Natevanje1"/>
      </w:pPr>
      <w:r>
        <w:lastRenderedPageBreak/>
        <w:t>predzadnja prosojnica naj vsebuje seznam virov,</w:t>
      </w:r>
    </w:p>
    <w:p w:rsidR="00A56D1A" w:rsidRPr="00D02BDE" w:rsidRDefault="00E04D20" w:rsidP="00A56D1A">
      <w:pPr>
        <w:pStyle w:val="Natevanje1"/>
      </w:pPr>
      <w:r>
        <w:t>zadnja</w:t>
      </w:r>
      <w:r w:rsidR="00A56D1A">
        <w:t xml:space="preserve"> prosojnica pomeni zahvalo za pozornost in povabilo k razpravi.</w:t>
      </w:r>
    </w:p>
    <w:p w:rsidR="00E04D20" w:rsidRDefault="00E04D20" w:rsidP="00E04D20">
      <w:pPr>
        <w:pStyle w:val="Besedilovodstavkih"/>
      </w:pPr>
      <w:r>
        <w:t xml:space="preserve">Največ pozornosti in s tem tudi prostora v nalogi in sami predstavitvi na vajah mora biti deležno področje </w:t>
      </w:r>
      <w:r w:rsidR="000E2785">
        <w:t>konkretnega ocenjevanja tveganj za pred tem predstavljeni delovni proces po izbrani in predstavljeni metodologiji</w:t>
      </w:r>
      <w:r>
        <w:t xml:space="preserve">. V predstavitev vključite vse grafične, tabelarične in druge nazorne oblike podajanja </w:t>
      </w:r>
      <w:r w:rsidR="000E2785">
        <w:t xml:space="preserve">aktivnosti in </w:t>
      </w:r>
      <w:r>
        <w:t xml:space="preserve">rezultatov iz naloge. </w:t>
      </w:r>
    </w:p>
    <w:p w:rsidR="00E04D20" w:rsidRDefault="00E04D20" w:rsidP="00E04D20">
      <w:pPr>
        <w:pStyle w:val="Besedilovodstavkih"/>
      </w:pPr>
      <w:r>
        <w:t xml:space="preserve">Za nalogo in s tem vajo se zahteva, da je pretežni del zasnovan na konkretnem primeru, če je le možno iz realne prakse. </w:t>
      </w:r>
    </w:p>
    <w:p w:rsidR="00A56D1A" w:rsidRDefault="00A56D1A" w:rsidP="00E04D20">
      <w:pPr>
        <w:pStyle w:val="Besedilovodstavkih"/>
      </w:pPr>
      <w:r>
        <w:t>Prosojnice</w:t>
      </w:r>
      <w:r w:rsidR="00E04D20">
        <w:t xml:space="preserve">, zbrane od vseh članov tima in urejene </w:t>
      </w:r>
      <w:r>
        <w:t xml:space="preserve">v </w:t>
      </w:r>
      <w:r w:rsidR="00E04D20">
        <w:t xml:space="preserve">enotni </w:t>
      </w:r>
      <w:proofErr w:type="spellStart"/>
      <w:r>
        <w:t>ppt</w:t>
      </w:r>
      <w:proofErr w:type="spellEnd"/>
      <w:r>
        <w:t xml:space="preserve">. datoteki, naslovljeni enako kot naloga v </w:t>
      </w:r>
      <w:proofErr w:type="spellStart"/>
      <w:r>
        <w:t>word</w:t>
      </w:r>
      <w:proofErr w:type="spellEnd"/>
      <w:r>
        <w:t xml:space="preserve"> datoteki, </w:t>
      </w:r>
      <w:r w:rsidR="00E04D20">
        <w:t xml:space="preserve">vodja tima </w:t>
      </w:r>
      <w:r>
        <w:t>do predpisanega roka odda v spletni učilnici na za to določenem mestu</w:t>
      </w:r>
      <w:r w:rsidR="00E04D20">
        <w:t xml:space="preserve">. Po oddaji se </w:t>
      </w:r>
      <w:r>
        <w:t xml:space="preserve">upošteva </w:t>
      </w:r>
      <w:r w:rsidR="00E04D20">
        <w:t xml:space="preserve">še </w:t>
      </w:r>
      <w:r>
        <w:t>vsa navodila in usmeritve, ki jih dobite iz spletnega mesta od predavatelja po oddaji.</w:t>
      </w:r>
    </w:p>
    <w:p w:rsidR="00A56D1A" w:rsidRDefault="00A56D1A" w:rsidP="00A56D1A">
      <w:pPr>
        <w:pStyle w:val="Naslov2"/>
      </w:pPr>
      <w:bookmarkStart w:id="90" w:name="_Toc53949681"/>
      <w:r>
        <w:t>Predstavitev naloge na vajah</w:t>
      </w:r>
      <w:bookmarkEnd w:id="90"/>
    </w:p>
    <w:p w:rsidR="00A56D1A" w:rsidRDefault="00A56D1A" w:rsidP="00A56D1A">
      <w:pPr>
        <w:pStyle w:val="Besedilovodstavku"/>
      </w:pPr>
      <w:r>
        <w:t>V naprej določene terminu se v okviru vaj izvede delavnica, na kateri se vse seminarske naloge s strani avtorjev – članov tima s pomočjo prosojnic predstavijo vsem slušateljem. Predstavitev pripravi in izvede vsak član tima za svoje področje delovanja, predstavitev vodi (koordinira) vodja tima.</w:t>
      </w:r>
      <w:r w:rsidR="00E04D20">
        <w:t xml:space="preserve"> Iz predstavitev mora biti nedvoumno razvidno, da je delo potekalo timsko (na različnih področjih, a vseskozi koordinirano in usklajeno), istočasno pa mora biti razviden avtorski prispevek vsakega člana tima posebej.</w:t>
      </w:r>
    </w:p>
    <w:p w:rsidR="00A56D1A" w:rsidRDefault="00A56D1A" w:rsidP="00A56D1A">
      <w:pPr>
        <w:pStyle w:val="Besedilovodstavku"/>
      </w:pPr>
      <w:r>
        <w:t xml:space="preserve">Po vsaki predstavitvi naloge (vseh članov tima) sledijo vprašanja slušateljev ter analiza naloge s strani predavatelja in vseh slušateljev. Po potrebi predavatelj predstavljeno vsebino naloge še dopolni in po potrebi dopolni tudi vse odgovore na vprašanja slušateljev. Predavatelj opozori na eventualne pomanjkljivosti tako glede predstavljene vsebine kot tudi načina predstavitve in predvsem usmeri slušatelje k izboljšavam, ki naj jih </w:t>
      </w:r>
      <w:r w:rsidR="00E04D20">
        <w:t xml:space="preserve">med drugim </w:t>
      </w:r>
      <w:r>
        <w:t xml:space="preserve">upoštevajo </w:t>
      </w:r>
      <w:r w:rsidR="00E04D20">
        <w:t xml:space="preserve">tudi </w:t>
      </w:r>
      <w:r>
        <w:t xml:space="preserve">pri tovrstni obliki izobraževanja v nadaljnjem študiju (in diplomskem delu). </w:t>
      </w:r>
    </w:p>
    <w:p w:rsidR="00A56D1A" w:rsidRDefault="00E04D20" w:rsidP="00A56D1A">
      <w:pPr>
        <w:pStyle w:val="Besedilovodstavkih"/>
      </w:pPr>
      <w:r>
        <w:lastRenderedPageBreak/>
        <w:t>S</w:t>
      </w:r>
      <w:r w:rsidR="00A56D1A">
        <w:t xml:space="preserve"> tako izvedenimi vajami </w:t>
      </w:r>
      <w:r>
        <w:t>se</w:t>
      </w:r>
      <w:r w:rsidR="00A56D1A">
        <w:t xml:space="preserve"> </w:t>
      </w:r>
      <w:r>
        <w:t xml:space="preserve">na predavanjih podana teorija (in predavateljevi primeri) ta vsebina predmeta </w:t>
      </w:r>
      <w:r w:rsidR="000E2785">
        <w:t>VDO</w:t>
      </w:r>
      <w:r>
        <w:t xml:space="preserve"> o </w:t>
      </w:r>
      <w:r w:rsidR="000E2785">
        <w:t>ocenjevanju tveganj</w:t>
      </w:r>
      <w:r>
        <w:t xml:space="preserve"> </w:t>
      </w:r>
      <w:r w:rsidR="00A56D1A">
        <w:t xml:space="preserve">predstavi </w:t>
      </w:r>
      <w:r>
        <w:t xml:space="preserve">še </w:t>
      </w:r>
      <w:r w:rsidR="00A56D1A">
        <w:t>ob konkretnih primerih, ki jih za to pripravijo slušatelji</w:t>
      </w:r>
      <w:r>
        <w:t>, organizirani v time</w:t>
      </w:r>
      <w:r w:rsidR="00A56D1A">
        <w:t>, ob ustreznem mentorstvu predavatelja.</w:t>
      </w:r>
    </w:p>
    <w:p w:rsidR="000E2785" w:rsidRDefault="00A56D1A" w:rsidP="00A56D1A">
      <w:pPr>
        <w:pStyle w:val="Besedilovodstavku"/>
      </w:pPr>
      <w:r>
        <w:t xml:space="preserve">Predavatelj mora zagotoviti, da so vse predstavljene vsebine strokovno pravilne in da je dosežen namen in cilj vaj, da študentje spoznajo celovitost </w:t>
      </w:r>
      <w:r w:rsidR="000E2785">
        <w:t>načrtovanja delovnega procesa</w:t>
      </w:r>
      <w:r w:rsidR="00E04D20">
        <w:t xml:space="preserve">, v katerem je osrednji del </w:t>
      </w:r>
      <w:r w:rsidR="000E2785">
        <w:t>tudi področje ocenjevanja tveganj v cilju odprave vseh nevarnosti ali vsaj zmanjšanja na sprejemljivi n</w:t>
      </w:r>
      <w:r w:rsidR="00EA1E7B">
        <w:t>i</w:t>
      </w:r>
      <w:r w:rsidR="000E2785">
        <w:t xml:space="preserve">vo tveganj. </w:t>
      </w:r>
    </w:p>
    <w:p w:rsidR="00A56D1A" w:rsidRDefault="00A56D1A" w:rsidP="00A56D1A">
      <w:pPr>
        <w:pStyle w:val="Besedilovodstavku"/>
      </w:pPr>
      <w:r>
        <w:t xml:space="preserve">Poudarek je na tem, da si študentje pridobijo kompetence v pravilnem razumevanju </w:t>
      </w:r>
      <w:r w:rsidR="00EA1E7B">
        <w:t>ocenjevanju tveganj in pri tem</w:t>
      </w:r>
      <w:r w:rsidR="00E04D20">
        <w:t xml:space="preserve"> pomena timskega dela </w:t>
      </w:r>
      <w:r w:rsidR="00EA1E7B">
        <w:t>ter</w:t>
      </w:r>
      <w:r w:rsidR="00E04D20">
        <w:t xml:space="preserve"> znotraj tega vlogo inženirstva pri razvijanju </w:t>
      </w:r>
      <w:r w:rsidR="00EA1E7B">
        <w:t>in vodenju delovnih procesov</w:t>
      </w:r>
      <w:r w:rsidR="00E04D20">
        <w:t>. Pri tem mora biti ustrezno vključeno strokovno pravilno inženirsko delo</w:t>
      </w:r>
      <w:r>
        <w:t xml:space="preserve"> </w:t>
      </w:r>
      <w:r w:rsidR="00E04D20">
        <w:t xml:space="preserve">z uporabo informacijske tehnologije in vseh (drugih) oblik sodobnega virtualnega inženirstva, </w:t>
      </w:r>
      <w:r>
        <w:t xml:space="preserve">kar bodo koristili kot inženirji strojništva pri načrtovanju (razvijanju) pri </w:t>
      </w:r>
      <w:r w:rsidR="00E04D20">
        <w:t xml:space="preserve">načrtovanju proizvodnih procesov, v katerih </w:t>
      </w:r>
      <w:r w:rsidR="00EA1E7B">
        <w:t>bo maksimalno poskrbljeno za varnost in zdravje zaposlenih</w:t>
      </w:r>
      <w:r>
        <w:t>.</w:t>
      </w:r>
    </w:p>
    <w:p w:rsidR="00E04D20" w:rsidRPr="005E40C1" w:rsidRDefault="00E04D20" w:rsidP="00E04D20">
      <w:pPr>
        <w:pStyle w:val="Naslov2"/>
      </w:pPr>
      <w:bookmarkStart w:id="91" w:name="_Toc53949682"/>
      <w:r w:rsidRPr="005E40C1">
        <w:t xml:space="preserve">Nekaj splošnih usmeritev </w:t>
      </w:r>
      <w:r>
        <w:rPr>
          <w:lang w:val="sl-SI"/>
        </w:rPr>
        <w:t xml:space="preserve">in opozoril </w:t>
      </w:r>
      <w:r w:rsidRPr="005E40C1">
        <w:t>pri izdelavi timskih seminarskih nalog</w:t>
      </w:r>
      <w:bookmarkEnd w:id="91"/>
      <w:r>
        <w:t xml:space="preserve"> </w:t>
      </w:r>
    </w:p>
    <w:p w:rsidR="00E04D20" w:rsidRDefault="00E04D20" w:rsidP="00E04D20">
      <w:pPr>
        <w:pStyle w:val="Natevanje1"/>
        <w:numPr>
          <w:ilvl w:val="0"/>
          <w:numId w:val="0"/>
        </w:numPr>
        <w:ind w:left="357" w:hanging="357"/>
      </w:pPr>
      <w:r>
        <w:t>Ugotovitve - izkušnje iz preteklosti so sledeče:</w:t>
      </w:r>
    </w:p>
    <w:p w:rsidR="00E04D20" w:rsidRPr="005A4924" w:rsidRDefault="00E04D20" w:rsidP="00E04D20">
      <w:pPr>
        <w:pStyle w:val="Natevanje1"/>
      </w:pPr>
      <w:r w:rsidRPr="005A4924">
        <w:t>Žal, vse vaje niso vedno najboljše…!</w:t>
      </w:r>
      <w:r>
        <w:t xml:space="preserve"> So pa vsekakor dobre, a lahko bi bile še boljše,</w:t>
      </w:r>
    </w:p>
    <w:p w:rsidR="00E04D20" w:rsidRPr="005A4924" w:rsidRDefault="00E04D20" w:rsidP="00E04D20">
      <w:pPr>
        <w:pStyle w:val="Natevanje1"/>
      </w:pPr>
      <w:r w:rsidRPr="005A4924">
        <w:t xml:space="preserve">Slušatelji vložijo premalo truda in znanja. </w:t>
      </w:r>
      <w:r>
        <w:t>Podrobno je potrebno najprej prebrati</w:t>
      </w:r>
      <w:r w:rsidRPr="005A4924">
        <w:t xml:space="preserve"> navodila, </w:t>
      </w:r>
      <w:r>
        <w:t>veliko se lahko naredi na nalogi že z</w:t>
      </w:r>
      <w:r w:rsidRPr="005A4924">
        <w:t xml:space="preserve"> aktivn</w:t>
      </w:r>
      <w:r>
        <w:t>o</w:t>
      </w:r>
      <w:r w:rsidRPr="005A4924">
        <w:t xml:space="preserve"> prisotnost</w:t>
      </w:r>
      <w:r>
        <w:t>jo</w:t>
      </w:r>
      <w:r w:rsidRPr="005A4924">
        <w:t xml:space="preserve"> na predavanjih, v izdelavo naloge </w:t>
      </w:r>
      <w:r>
        <w:t xml:space="preserve">se mora </w:t>
      </w:r>
      <w:r w:rsidRPr="005A4924">
        <w:t>vloži</w:t>
      </w:r>
      <w:r>
        <w:t>ti dovolj</w:t>
      </w:r>
      <w:r w:rsidRPr="005A4924">
        <w:t xml:space="preserve"> časa, volje, znanja in … odgovornosti.</w:t>
      </w:r>
    </w:p>
    <w:p w:rsidR="00E04D20" w:rsidRPr="005A4924" w:rsidRDefault="00E04D20" w:rsidP="00E04D20">
      <w:pPr>
        <w:pStyle w:val="Natevanje1"/>
      </w:pPr>
      <w:r w:rsidRPr="005A4924">
        <w:t xml:space="preserve">V </w:t>
      </w:r>
      <w:r>
        <w:t xml:space="preserve">pripravi naloge in v </w:t>
      </w:r>
      <w:r w:rsidRPr="005A4924">
        <w:t xml:space="preserve">predstavitvah </w:t>
      </w:r>
      <w:r>
        <w:t>mora biti jasno</w:t>
      </w:r>
      <w:r w:rsidRPr="005A4924">
        <w:t xml:space="preserve"> prepoznaven timski duh. </w:t>
      </w:r>
      <w:r>
        <w:t xml:space="preserve">Ni potrebno, da se vsi člani tima ukvarjajo z vsem; </w:t>
      </w:r>
      <w:r w:rsidRPr="005A4924">
        <w:t xml:space="preserve">ekipa (tim) </w:t>
      </w:r>
      <w:r>
        <w:t xml:space="preserve">se </w:t>
      </w:r>
      <w:r w:rsidRPr="005A4924">
        <w:t>zbere zato, ker je izbran</w:t>
      </w:r>
      <w:r w:rsidR="00EA1E7B">
        <w:t>a tema</w:t>
      </w:r>
      <w:r>
        <w:t xml:space="preserve"> </w:t>
      </w:r>
      <w:r w:rsidRPr="005A4924">
        <w:t>preobsež</w:t>
      </w:r>
      <w:r w:rsidR="00EA1E7B">
        <w:t>na</w:t>
      </w:r>
      <w:r w:rsidRPr="005A4924">
        <w:t xml:space="preserve"> po širini problemov in nalog,</w:t>
      </w:r>
      <w:r>
        <w:t xml:space="preserve"> tveganja so preobsežna,</w:t>
      </w:r>
      <w:r w:rsidRPr="005A4924">
        <w:t xml:space="preserve"> posameznik pa ima premalo (preozka) znanja in kompetence. </w:t>
      </w:r>
      <w:r>
        <w:t xml:space="preserve">Že </w:t>
      </w:r>
      <w:r>
        <w:lastRenderedPageBreak/>
        <w:t>v nalogah in še posebej v</w:t>
      </w:r>
      <w:r w:rsidRPr="005A4924">
        <w:t xml:space="preserve"> predstavitvah </w:t>
      </w:r>
      <w:r>
        <w:t xml:space="preserve">mora biti </w:t>
      </w:r>
      <w:r w:rsidRPr="005A4924">
        <w:t>prepoznav</w:t>
      </w:r>
      <w:r>
        <w:t>no</w:t>
      </w:r>
      <w:r w:rsidRPr="005A4924">
        <w:t>, kaj so v ekipah konkretne naloge:</w:t>
      </w:r>
      <w:r>
        <w:t xml:space="preserve"> </w:t>
      </w:r>
      <w:r w:rsidRPr="005A4924">
        <w:t xml:space="preserve">tehnologov, vodij proizvodnje, vzdrževalcev, </w:t>
      </w:r>
      <w:r w:rsidR="00EA1E7B">
        <w:t>strokovnega delavca s področja VZD</w:t>
      </w:r>
      <w:r w:rsidRPr="005A4924">
        <w:t>, …</w:t>
      </w:r>
      <w:r>
        <w:t xml:space="preserve"> in kako so se naloge razdelile, usklajevale in izvajale.</w:t>
      </w:r>
    </w:p>
    <w:p w:rsidR="00E04D20" w:rsidRDefault="00E04D20" w:rsidP="00E04D20">
      <w:pPr>
        <w:pStyle w:val="Natevanje1"/>
      </w:pPr>
      <w:r w:rsidRPr="005A4924">
        <w:t xml:space="preserve">Tim si </w:t>
      </w:r>
      <w:r>
        <w:t>mora na začetku</w:t>
      </w:r>
      <w:r w:rsidRPr="005A4924">
        <w:t xml:space="preserve"> postavi</w:t>
      </w:r>
      <w:r>
        <w:t>ti</w:t>
      </w:r>
      <w:r w:rsidRPr="005A4924">
        <w:t xml:space="preserve"> jasn</w:t>
      </w:r>
      <w:r>
        <w:t>e</w:t>
      </w:r>
      <w:r w:rsidRPr="005A4924">
        <w:t xml:space="preserve"> merljiv</w:t>
      </w:r>
      <w:r>
        <w:t>e</w:t>
      </w:r>
      <w:r w:rsidRPr="005A4924">
        <w:t xml:space="preserve"> cilje!</w:t>
      </w:r>
      <w:r>
        <w:t xml:space="preserve"> </w:t>
      </w:r>
    </w:p>
    <w:p w:rsidR="00E04D20" w:rsidRPr="005A4924" w:rsidRDefault="00E04D20" w:rsidP="00E04D20">
      <w:pPr>
        <w:pStyle w:val="Natevanje1"/>
      </w:pPr>
      <w:r w:rsidRPr="005A4924">
        <w:t xml:space="preserve">Vloga vodje tima ni samo v vodenju ali celo </w:t>
      </w:r>
      <w:proofErr w:type="spellStart"/>
      <w:r w:rsidRPr="005A4924">
        <w:t>menedžiranju</w:t>
      </w:r>
      <w:proofErr w:type="spellEnd"/>
      <w:r w:rsidRPr="005A4924">
        <w:t>, vodja tima je samo prvi med enakimi člani tima; on je poleg svojega ožjega strokovnega znanja med vsemi člani tima najbolj spoštovan, najbolje zna motivirati, delati z ljudmi, povezovati različna znanja …, voditi.</w:t>
      </w:r>
      <w:r>
        <w:t xml:space="preserve"> Načeloma naj bi bil vodja </w:t>
      </w:r>
      <w:r w:rsidR="00EA1E7B">
        <w:t>tima tehnolog ali pa celo strokovni delavec s področja VZD</w:t>
      </w:r>
      <w:r>
        <w:t>, ni pa nujno !</w:t>
      </w:r>
    </w:p>
    <w:p w:rsidR="00E04D20" w:rsidRPr="005A4924" w:rsidRDefault="00E04D20" w:rsidP="00E04D20">
      <w:pPr>
        <w:pStyle w:val="Natevanje1"/>
      </w:pPr>
      <w:r w:rsidRPr="005A4924">
        <w:t>O vajah se ob predstavitvah veliko pogovarja</w:t>
      </w:r>
      <w:r>
        <w:t>, izmenjuje se stališča, analizira in ocenjuje se posamezne ideje</w:t>
      </w:r>
      <w:r w:rsidRPr="005A4924">
        <w:t>, predavatelj opoz</w:t>
      </w:r>
      <w:r>
        <w:t>o</w:t>
      </w:r>
      <w:r w:rsidRPr="005A4924">
        <w:t xml:space="preserve">ri na tiste bistvene napake, ki jih posamezni timi naredijo in s tem ne zagotovijo, da bi bile </w:t>
      </w:r>
      <w:r>
        <w:t xml:space="preserve">na koncu </w:t>
      </w:r>
      <w:r w:rsidRPr="005A4924">
        <w:t xml:space="preserve">predstavitve odlične. Naloge, tudi dobre, so vedno lahko še boljše. S predavateljevimi opozorili na pomanjkljivosti in po potrebnih izboljšavah na slabših nalogah </w:t>
      </w:r>
      <w:r>
        <w:t xml:space="preserve">se </w:t>
      </w:r>
      <w:r w:rsidRPr="005A4924">
        <w:t>želi doseči cilj: na konkretnih, (s st</w:t>
      </w:r>
      <w:r>
        <w:t>rani</w:t>
      </w:r>
      <w:r w:rsidRPr="005A4924">
        <w:t xml:space="preserve"> slušateljev) izbranih primerih</w:t>
      </w:r>
      <w:r>
        <w:t>,</w:t>
      </w:r>
      <w:r w:rsidRPr="005A4924">
        <w:t xml:space="preserve"> spoznati, kaj pomeni timsko delo </w:t>
      </w:r>
      <w:r>
        <w:t xml:space="preserve">pri </w:t>
      </w:r>
      <w:r w:rsidR="00EA1E7B">
        <w:t xml:space="preserve">ocenjevanju tveganj v </w:t>
      </w:r>
      <w:r>
        <w:t xml:space="preserve">razvijanju in </w:t>
      </w:r>
      <w:r w:rsidR="00EA1E7B">
        <w:t>iz</w:t>
      </w:r>
      <w:r>
        <w:t xml:space="preserve">vajanju </w:t>
      </w:r>
      <w:r w:rsidR="00EA1E7B">
        <w:t xml:space="preserve">proizvodnega procesa </w:t>
      </w:r>
      <w:r>
        <w:t>.</w:t>
      </w:r>
    </w:p>
    <w:p w:rsidR="00E04D20" w:rsidRPr="00393A4F" w:rsidRDefault="00E04D20" w:rsidP="00E04D20">
      <w:pPr>
        <w:pStyle w:val="Natevanje1"/>
      </w:pPr>
      <w:r>
        <w:t xml:space="preserve">Glede na velikost skupine slušateljev v šolskem letu imamo na vajah pri predmetu </w:t>
      </w:r>
      <w:r w:rsidR="00EA1E7B">
        <w:t>VDO</w:t>
      </w:r>
      <w:r>
        <w:t xml:space="preserve"> </w:t>
      </w:r>
      <w:r w:rsidR="00EA1E7B">
        <w:t>tri do štiri</w:t>
      </w:r>
      <w:r>
        <w:t xml:space="preserve"> </w:t>
      </w:r>
      <w:r w:rsidRPr="00393A4F">
        <w:t xml:space="preserve">aktualnih primerov </w:t>
      </w:r>
      <w:r w:rsidR="00EA1E7B">
        <w:t>izv ajanja ocenjevanj tveganj</w:t>
      </w:r>
      <w:r w:rsidRPr="00393A4F">
        <w:t xml:space="preserve">. Predstavljeni so pristopi k organiziranju in izvajanju </w:t>
      </w:r>
      <w:r w:rsidR="00EA1E7B">
        <w:t>ocenjevanja v različnih konkretnih primerih</w:t>
      </w:r>
      <w:r w:rsidRPr="00393A4F">
        <w:t xml:space="preserve">. </w:t>
      </w:r>
      <w:r>
        <w:t>Ker je zahteva po različnih primerih, je s tem</w:t>
      </w:r>
      <w:r w:rsidRPr="00393A4F">
        <w:t xml:space="preserve"> cilj vaj</w:t>
      </w:r>
      <w:r>
        <w:t xml:space="preserve"> lahko</w:t>
      </w:r>
      <w:r w:rsidRPr="00393A4F">
        <w:t xml:space="preserve"> v celoti dosežen. </w:t>
      </w:r>
    </w:p>
    <w:p w:rsidR="00E04D20" w:rsidRPr="00393A4F" w:rsidRDefault="00E04D20" w:rsidP="00E04D20">
      <w:pPr>
        <w:pStyle w:val="Natevanje1"/>
      </w:pPr>
      <w:r>
        <w:t xml:space="preserve">Ob predstavitvah </w:t>
      </w:r>
      <w:r w:rsidR="00EA1E7B">
        <w:t>je</w:t>
      </w:r>
      <w:r w:rsidRPr="00393A4F">
        <w:t xml:space="preserve"> na največje slabosti in potrebne izboljšave </w:t>
      </w:r>
      <w:r>
        <w:t xml:space="preserve">s strani predavatelja </w:t>
      </w:r>
      <w:r w:rsidRPr="00393A4F">
        <w:t>opozorjeno. Slušatelji na ta način lahko spozna</w:t>
      </w:r>
      <w:r>
        <w:t>jo</w:t>
      </w:r>
      <w:r w:rsidRPr="00393A4F">
        <w:t>, kaj pomeni v realnem</w:t>
      </w:r>
      <w:r>
        <w:t xml:space="preserve"> </w:t>
      </w:r>
      <w:r w:rsidRPr="00393A4F">
        <w:t>svetu izvajanje prav</w:t>
      </w:r>
      <w:r w:rsidR="00EA1E7B">
        <w:t>ilnega in učinkovitega ocenjevanja tveganj</w:t>
      </w:r>
      <w:r w:rsidRPr="00393A4F">
        <w:t xml:space="preserve">. Na vseh primerih </w:t>
      </w:r>
      <w:r>
        <w:t>bo</w:t>
      </w:r>
      <w:r w:rsidRPr="00393A4F">
        <w:t xml:space="preserve"> izpostavljeno inženirsko delo v pravem in najširšem pomenu besede. Seveda pa s</w:t>
      </w:r>
      <w:r>
        <w:t xml:space="preserve">e </w:t>
      </w:r>
      <w:r w:rsidRPr="00393A4F">
        <w:t xml:space="preserve">vseskozi </w:t>
      </w:r>
      <w:r>
        <w:t>išče in usmerja</w:t>
      </w:r>
      <w:r w:rsidRPr="00393A4F">
        <w:t xml:space="preserve"> pravi pristop k timskemu delu! Brez tega danes ne gre !!!!</w:t>
      </w:r>
    </w:p>
    <w:p w:rsidR="00EC4D08" w:rsidRDefault="00E04D20" w:rsidP="00E04D20">
      <w:pPr>
        <w:pStyle w:val="Natevanje1"/>
      </w:pPr>
      <w:r w:rsidRPr="00393A4F">
        <w:t xml:space="preserve">V nalogah se </w:t>
      </w:r>
      <w:r>
        <w:t>pogosto</w:t>
      </w:r>
      <w:r w:rsidRPr="00393A4F">
        <w:t xml:space="preserve"> pojavlja</w:t>
      </w:r>
      <w:r>
        <w:t>jo</w:t>
      </w:r>
      <w:r w:rsidRPr="00393A4F">
        <w:t xml:space="preserve"> značilne pomanjkljivosti, na katere se sicer opozarja že v </w:t>
      </w:r>
      <w:r>
        <w:t xml:space="preserve">teh </w:t>
      </w:r>
      <w:r w:rsidRPr="00393A4F">
        <w:t xml:space="preserve">navodilih </w:t>
      </w:r>
      <w:r>
        <w:t xml:space="preserve">in tudi sicer v vseh predavateljevih sporočilih </w:t>
      </w:r>
      <w:r w:rsidRPr="00393A4F">
        <w:lastRenderedPageBreak/>
        <w:t xml:space="preserve">vnaprej. Premalo se izpostavlja in prepoznava timsko delo. Cilji niso ustrezno konkretizirani, določeni merljivo. </w:t>
      </w:r>
    </w:p>
    <w:p w:rsidR="00EC4D08" w:rsidRPr="005A4924" w:rsidRDefault="00EC4D08" w:rsidP="00EC4D08">
      <w:pPr>
        <w:pStyle w:val="Natevanje1"/>
      </w:pPr>
      <w:r>
        <w:t>Na osnovi pravilnega obravnavanja VZD in ocene tveganja znotraj tega ter ustrezno sprejetih ukrepov je potrebno v obravnavanem primeru tveganja v celoti zmanjšati na sprejemljiva!</w:t>
      </w:r>
    </w:p>
    <w:p w:rsidR="00EC4D08" w:rsidRDefault="00EC4D08" w:rsidP="00EC4D08">
      <w:pPr>
        <w:pStyle w:val="Natevanje1"/>
      </w:pPr>
      <w:r>
        <w:t>Delovno mesto je izbrano in predstavljeno presplošno, s premalo vključenega strokovnega znanja in pravil tehnološke opredelitve delovnega mesta in postopkov dela.</w:t>
      </w:r>
    </w:p>
    <w:p w:rsidR="00EC4D08" w:rsidRDefault="00EC4D08" w:rsidP="00EC4D08">
      <w:pPr>
        <w:pStyle w:val="Natevanje1"/>
      </w:pPr>
      <w:r>
        <w:t>Ugotovitve nevarnosti so premalo podrobne in konkretne za izbrano delovno mesto; preveč splošnega (</w:t>
      </w:r>
      <w:proofErr w:type="spellStart"/>
      <w:r>
        <w:t>pre</w:t>
      </w:r>
      <w:proofErr w:type="spellEnd"/>
      <w:r>
        <w:t>)</w:t>
      </w:r>
      <w:proofErr w:type="spellStart"/>
      <w:r>
        <w:t>pisovanja</w:t>
      </w:r>
      <w:proofErr w:type="spellEnd"/>
      <w:r>
        <w:t>.</w:t>
      </w:r>
    </w:p>
    <w:p w:rsidR="00EC4D08" w:rsidRPr="005A4924" w:rsidRDefault="00EC4D08" w:rsidP="00EC4D08">
      <w:pPr>
        <w:pStyle w:val="Natevanje1"/>
      </w:pPr>
      <w:r>
        <w:t>An</w:t>
      </w:r>
      <w:r w:rsidRPr="005A4924">
        <w:t xml:space="preserve">alize </w:t>
      </w:r>
      <w:r>
        <w:t xml:space="preserve">nevarnosti in njihovo ocenjevanje velikosti ter verjetnosti </w:t>
      </w:r>
      <w:r w:rsidRPr="005A4924">
        <w:t xml:space="preserve">so premalo </w:t>
      </w:r>
      <w:r>
        <w:t>podrobne</w:t>
      </w:r>
      <w:r w:rsidRPr="005A4924">
        <w:t xml:space="preserve">; </w:t>
      </w:r>
      <w:r>
        <w:t>ne sledi se ocenjevanju po izbrani metodi; ni razvidno timsko delo pri tem</w:t>
      </w:r>
      <w:r w:rsidRPr="005A4924">
        <w:t>.</w:t>
      </w:r>
      <w:r>
        <w:t xml:space="preserve"> Ocena mora biti rezultat usklajevanj različnih mišljen, stališč, gledanj in različnih ocen posameznih članov tima.</w:t>
      </w:r>
    </w:p>
    <w:p w:rsidR="00EC4D08" w:rsidRPr="005A4924" w:rsidRDefault="00EC4D08" w:rsidP="00EC4D08">
      <w:pPr>
        <w:pStyle w:val="Natevanje1"/>
      </w:pPr>
      <w:r w:rsidRPr="005A4924">
        <w:t xml:space="preserve">V predstavitvah ekipe ne pripravijo terminskega plana, mrežnega plana, </w:t>
      </w:r>
      <w:proofErr w:type="spellStart"/>
      <w:r w:rsidRPr="005A4924">
        <w:t>gantograma</w:t>
      </w:r>
      <w:proofErr w:type="spellEnd"/>
      <w:r w:rsidRPr="005A4924">
        <w:t xml:space="preserve">, plana aktivnosti ali podobno obliko, s katero se vnaprej pripravi operativni plan izvedbe </w:t>
      </w:r>
      <w:r>
        <w:t>ocene tveganja in predvsem planov ukrepov za zmanjšanje tveganja</w:t>
      </w:r>
      <w:r w:rsidRPr="005A4924">
        <w:t>.</w:t>
      </w:r>
    </w:p>
    <w:p w:rsidR="00EC4D08" w:rsidRDefault="00EC4D08" w:rsidP="00EC4D08">
      <w:pPr>
        <w:pStyle w:val="Natevanje1"/>
      </w:pPr>
      <w:r w:rsidRPr="005A4924">
        <w:t xml:space="preserve">Tudi tehnično – tehnološki deli </w:t>
      </w:r>
      <w:r>
        <w:t xml:space="preserve">pri načrtovanju in izvajanju delovnih procesov </w:t>
      </w:r>
      <w:r w:rsidRPr="005A4924">
        <w:t xml:space="preserve">so preveč poenostavljeni, premalo </w:t>
      </w:r>
      <w:r>
        <w:t xml:space="preserve">strokovno in </w:t>
      </w:r>
      <w:r w:rsidRPr="005A4924">
        <w:t xml:space="preserve">podrobno predstavljeni. </w:t>
      </w:r>
    </w:p>
    <w:p w:rsidR="00EC4D08" w:rsidRPr="005A4924" w:rsidRDefault="00EC4D08" w:rsidP="00EC4D08">
      <w:pPr>
        <w:pStyle w:val="Natevanje1"/>
      </w:pPr>
      <w:r w:rsidRPr="005A4924">
        <w:t>V pripravah svojih vaj in tudi potem v pripravah za izpit slušatelji morajo upoštevati glasna in jasna opozorila na to, kaj bi moralo biti v nalogah drugače, boljše in tudi:</w:t>
      </w:r>
    </w:p>
    <w:p w:rsidR="00EC4D08" w:rsidRPr="005A4924" w:rsidRDefault="00EC4D08" w:rsidP="00EC4D08">
      <w:pPr>
        <w:pStyle w:val="Navedbe20"/>
      </w:pPr>
      <w:r w:rsidRPr="005A4924">
        <w:t xml:space="preserve">Bolj jasno prepoznaven vzrok, zakaj je bil tim imenovan in s kakšnim ciljem; cilj mora biti merljiv!!! V izvajanju </w:t>
      </w:r>
      <w:r>
        <w:t>ukrepov zmanjševanja tveganj</w:t>
      </w:r>
      <w:r w:rsidRPr="005A4924">
        <w:t xml:space="preserve"> se mora izvajati nadzor po principu PDSA, torej spremljati, analizirati in po potrebi ukrepati, če se projekt ne izvaja po vnaprej pripravljenem planu in če se ne sledi cilju!</w:t>
      </w:r>
    </w:p>
    <w:p w:rsidR="00EC4D08" w:rsidRDefault="00EC4D08" w:rsidP="00EC4D08">
      <w:pPr>
        <w:pStyle w:val="Navedbe20"/>
      </w:pPr>
      <w:r>
        <w:t xml:space="preserve">Večja </w:t>
      </w:r>
      <w:r w:rsidRPr="005A4924">
        <w:t>konkretn</w:t>
      </w:r>
      <w:r>
        <w:t>ost</w:t>
      </w:r>
      <w:r w:rsidRPr="005A4924">
        <w:t xml:space="preserve">, </w:t>
      </w:r>
      <w:r>
        <w:t>brez</w:t>
      </w:r>
      <w:r w:rsidRPr="005A4924">
        <w:t xml:space="preserve"> teoretizira</w:t>
      </w:r>
      <w:r>
        <w:t>nja</w:t>
      </w:r>
      <w:r w:rsidRPr="005A4924">
        <w:t xml:space="preserve">! </w:t>
      </w:r>
      <w:r>
        <w:t>Člani tima niso v vlogi predavateljev</w:t>
      </w:r>
      <w:r w:rsidRPr="005A4924">
        <w:t xml:space="preserve">. </w:t>
      </w:r>
    </w:p>
    <w:p w:rsidR="00EC4D08" w:rsidRDefault="00EC4D08" w:rsidP="00EC4D08">
      <w:pPr>
        <w:pStyle w:val="Navedbe20"/>
      </w:pPr>
      <w:r w:rsidRPr="005A4924">
        <w:t>Postavit</w:t>
      </w:r>
      <w:r>
        <w:t xml:space="preserve">i je potrebno </w:t>
      </w:r>
      <w:r w:rsidRPr="005A4924">
        <w:t>jasen cilj, planira</w:t>
      </w:r>
      <w:r>
        <w:t>ti</w:t>
      </w:r>
      <w:r w:rsidRPr="005A4924">
        <w:t xml:space="preserve"> naloge, dela</w:t>
      </w:r>
      <w:r>
        <w:t>ti</w:t>
      </w:r>
      <w:r w:rsidRPr="005A4924">
        <w:t xml:space="preserve"> strokovno in celovito! Na konkretnih primerih, s konkretnimi </w:t>
      </w:r>
      <w:r>
        <w:t xml:space="preserve">(ali vsaj realnimi) </w:t>
      </w:r>
      <w:r w:rsidRPr="005A4924">
        <w:t>podatki!</w:t>
      </w:r>
    </w:p>
    <w:p w:rsidR="00E04D20" w:rsidRDefault="00E04D20" w:rsidP="00E04D20">
      <w:pPr>
        <w:pStyle w:val="Natevanje1"/>
      </w:pPr>
      <w:r w:rsidRPr="00907E43">
        <w:lastRenderedPageBreak/>
        <w:t>Tudi strokovna znanja iz drugih predmetov na šoli (</w:t>
      </w:r>
      <w:r>
        <w:t xml:space="preserve">strojni elementi, </w:t>
      </w:r>
      <w:r w:rsidRPr="00907E43">
        <w:t>tehnologija, materiali, mehanika, računalniško modeliranje</w:t>
      </w:r>
      <w:r>
        <w:t xml:space="preserve"> </w:t>
      </w:r>
      <w:r w:rsidRPr="00907E43">
        <w:t xml:space="preserve">…) so </w:t>
      </w:r>
      <w:r>
        <w:t>v nalogah premalo</w:t>
      </w:r>
      <w:r w:rsidRPr="00907E43">
        <w:t xml:space="preserve"> prepoznavna oz. ustrezno uporabljena. </w:t>
      </w:r>
    </w:p>
    <w:p w:rsidR="00E04D20" w:rsidRDefault="00E04D20" w:rsidP="00E04D20">
      <w:pPr>
        <w:pStyle w:val="Natevanje1"/>
      </w:pPr>
      <w:r w:rsidRPr="00907E43">
        <w:t>V nalogah večina »pozab</w:t>
      </w:r>
      <w:r>
        <w:t>lja</w:t>
      </w:r>
      <w:r w:rsidRPr="00907E43">
        <w:t>«, da smo</w:t>
      </w:r>
      <w:r w:rsidRPr="00393A4F">
        <w:t xml:space="preserve"> pri predmetu, ki obravnava tudi </w:t>
      </w:r>
      <w:r w:rsidR="00EC4D08">
        <w:t>zakonodajo in standarde</w:t>
      </w:r>
      <w:r w:rsidRPr="00393A4F">
        <w:t xml:space="preserve">; temu področju, ki mora biti obvezno </w:t>
      </w:r>
      <w:r w:rsidR="00EC4D08">
        <w:t>upoštevano</w:t>
      </w:r>
      <w:r w:rsidRPr="00393A4F">
        <w:t xml:space="preserve"> pri </w:t>
      </w:r>
      <w:r w:rsidR="00EC4D08">
        <w:t>načrtovanju in izvajanju delovnega procesa</w:t>
      </w:r>
      <w:r w:rsidRPr="00393A4F">
        <w:t>, se posveti premalo pozornosti; n</w:t>
      </w:r>
      <w:r>
        <w:t xml:space="preserve">e </w:t>
      </w:r>
      <w:r w:rsidRPr="00393A4F">
        <w:t>upošteva</w:t>
      </w:r>
      <w:r>
        <w:t xml:space="preserve"> se</w:t>
      </w:r>
      <w:r w:rsidRPr="00393A4F">
        <w:t xml:space="preserve">, da </w:t>
      </w:r>
      <w:r w:rsidR="00EC4D08">
        <w:t>delovni proces</w:t>
      </w:r>
      <w:r w:rsidRPr="00393A4F">
        <w:t xml:space="preserve">, ki ni skladen z zahtevami </w:t>
      </w:r>
      <w:r w:rsidR="00EC4D08">
        <w:t>zakonodaje o VZD</w:t>
      </w:r>
      <w:r w:rsidRPr="00393A4F">
        <w:t xml:space="preserve">, </w:t>
      </w:r>
      <w:r w:rsidR="00EC4D08">
        <w:t xml:space="preserve">se </w:t>
      </w:r>
      <w:r w:rsidRPr="00393A4F">
        <w:t xml:space="preserve">sploh ne </w:t>
      </w:r>
      <w:r w:rsidR="00961462">
        <w:t>sme izvajati</w:t>
      </w:r>
      <w:r w:rsidRPr="00393A4F">
        <w:t>; gre pa seveda za varnost ljudi in varstvo okolja, kar mora biti zagotovljeno že v fazi načrtovanja pro</w:t>
      </w:r>
      <w:r w:rsidR="00961462">
        <w:t>cesa</w:t>
      </w:r>
      <w:r w:rsidRPr="00393A4F">
        <w:t xml:space="preserve">. </w:t>
      </w:r>
    </w:p>
    <w:p w:rsidR="00E04D20" w:rsidRDefault="00961462" w:rsidP="00E04D20">
      <w:pPr>
        <w:pStyle w:val="Natevanje1"/>
      </w:pPr>
      <w:r>
        <w:t>I</w:t>
      </w:r>
      <w:r w:rsidR="00E04D20" w:rsidRPr="00393A4F">
        <w:t xml:space="preserve">nženirji tehnologi </w:t>
      </w:r>
      <w:r w:rsidR="00E04D20">
        <w:t xml:space="preserve">morajo </w:t>
      </w:r>
      <w:r w:rsidR="00E04D20" w:rsidRPr="00393A4F">
        <w:t>skupaj s predstavniki proizvodnje in strokovnim delavcem iz VZD že v fazi načrtovanja delovnih - proizvodnih procesov (oblikovanje delovnih mest in določanje tehnoloških postopkov) upoštevati načela zagotavljanja varnosti in zdravja pri delu ter izvajati ocenjevanje tvegan</w:t>
      </w:r>
      <w:r w:rsidR="00E04D20">
        <w:t>j</w:t>
      </w:r>
      <w:r w:rsidR="00E04D20" w:rsidRPr="00393A4F">
        <w:t xml:space="preserve"> ter sprejemati ukrepe za odpravo nevar</w:t>
      </w:r>
      <w:r w:rsidR="00E04D20">
        <w:t>nosti in zmanjševanje tveganj.</w:t>
      </w:r>
      <w:r w:rsidR="00E04D20" w:rsidRPr="00393A4F">
        <w:t xml:space="preserve"> </w:t>
      </w:r>
    </w:p>
    <w:p w:rsidR="00E04D20" w:rsidRPr="00393A4F" w:rsidRDefault="00E04D20" w:rsidP="00E04D20">
      <w:pPr>
        <w:pStyle w:val="Natevanje1"/>
      </w:pPr>
      <w:r w:rsidRPr="00393A4F">
        <w:t>Tudi področje kakovost</w:t>
      </w:r>
      <w:r>
        <w:t>i</w:t>
      </w:r>
      <w:r w:rsidRPr="00393A4F">
        <w:t xml:space="preserve"> in zanesljivost</w:t>
      </w:r>
      <w:r>
        <w:t>i</w:t>
      </w:r>
      <w:r w:rsidRPr="00393A4F">
        <w:t xml:space="preserve"> procesov (</w:t>
      </w:r>
      <w:r>
        <w:t>kar je sicer vsebina predmeta KZP</w:t>
      </w:r>
      <w:r w:rsidRPr="00393A4F">
        <w:t>) je v nalogah premalo prepoznavno, zopet predvsem premalo konkretizirano. Premalo (skoraj nič) so v naloge vključena orodja za zagotavljanje kakovosti že v času načrtovanja pro</w:t>
      </w:r>
      <w:r w:rsidR="00961462">
        <w:t>cesa</w:t>
      </w:r>
      <w:r>
        <w:t xml:space="preserve">: </w:t>
      </w:r>
      <w:r w:rsidRPr="00393A4F">
        <w:t>FMEA analize, presoje sposobnosti dobaviteljev in (pred)</w:t>
      </w:r>
      <w:proofErr w:type="spellStart"/>
      <w:r w:rsidRPr="00393A4F">
        <w:t>auditi</w:t>
      </w:r>
      <w:proofErr w:type="spellEnd"/>
      <w:r w:rsidRPr="00393A4F">
        <w:t xml:space="preserve"> lastnega procesa, načrtovanje zagotavljanja kakovosti in s tem uporabe orodij za vodenje kakovosti v serijski proizvodnji ….</w:t>
      </w:r>
    </w:p>
    <w:p w:rsidR="00E04D20" w:rsidRDefault="00E04D20" w:rsidP="00E04D20">
      <w:pPr>
        <w:pStyle w:val="Natevanje1"/>
      </w:pPr>
      <w:r w:rsidRPr="00393A4F">
        <w:t xml:space="preserve">Je pa v nalogah prisotnih kar preveč splošnih vsebin z opisovanjem </w:t>
      </w:r>
      <w:r w:rsidR="00961462">
        <w:t>ocenjevanja tveganj</w:t>
      </w:r>
      <w:r w:rsidRPr="00393A4F">
        <w:t xml:space="preserve"> brez potrebne konkretizacije, kot je to sicer značilno za različne </w:t>
      </w:r>
      <w:r>
        <w:t xml:space="preserve">ne inženirske </w:t>
      </w:r>
      <w:r w:rsidRPr="00393A4F">
        <w:t xml:space="preserve">naloge (veliko govorjenja, malo povedanega!). Te </w:t>
      </w:r>
      <w:r w:rsidR="00961462">
        <w:t xml:space="preserve">(teoretične) </w:t>
      </w:r>
      <w:r w:rsidRPr="00393A4F">
        <w:t>vsebine so seveda za dober in celovit projekt za uvedbo novega proizvod</w:t>
      </w:r>
      <w:r w:rsidR="00961462">
        <w:t>neg</w:t>
      </w:r>
      <w:r w:rsidRPr="00393A4F">
        <w:t xml:space="preserve">a </w:t>
      </w:r>
      <w:r w:rsidR="00961462">
        <w:t xml:space="preserve">procesa </w:t>
      </w:r>
      <w:r w:rsidRPr="00393A4F">
        <w:t>potrebne, obvezne, a morajo biti konkret</w:t>
      </w:r>
      <w:r>
        <w:t>ne</w:t>
      </w:r>
      <w:r w:rsidRPr="00393A4F">
        <w:t xml:space="preserve"> in realne. </w:t>
      </w:r>
    </w:p>
    <w:p w:rsidR="00E04D20" w:rsidRPr="00393A4F" w:rsidRDefault="00E04D20" w:rsidP="00E04D20">
      <w:pPr>
        <w:pStyle w:val="Natevanje1"/>
      </w:pPr>
      <w:r w:rsidRPr="00393A4F">
        <w:t>V nalogah se pojavljala tudi poznana inženirska »bolezen«</w:t>
      </w:r>
      <w:r>
        <w:t>:</w:t>
      </w:r>
      <w:r w:rsidRPr="00393A4F">
        <w:t xml:space="preserve"> neobvladovanje stroškov</w:t>
      </w:r>
      <w:r>
        <w:t xml:space="preserve">. Premalo se zavedamo da </w:t>
      </w:r>
      <w:r w:rsidRPr="00393A4F">
        <w:t>nastajanje prevelikih in nepotr</w:t>
      </w:r>
      <w:r>
        <w:t>ebnih stroškov</w:t>
      </w:r>
      <w:r w:rsidRPr="00393A4F">
        <w:t xml:space="preserve"> povzročamo ravno inženirji pri razvijanju proizvodnje. Nikakor ne znamo (nočemo) sprejeti dejstva, da imamo inženirji neposreden vpliv na velikost prenekaterih stroškov s tem, ko določamo »predrage« rešitve </w:t>
      </w:r>
      <w:r>
        <w:t xml:space="preserve">na </w:t>
      </w:r>
      <w:r w:rsidRPr="00393A4F">
        <w:t>proces</w:t>
      </w:r>
      <w:r>
        <w:t>ih</w:t>
      </w:r>
      <w:r w:rsidRPr="00393A4F">
        <w:t xml:space="preserve"> ali pa premalo konkretno delujemo na njihovem obvladovanju …</w:t>
      </w:r>
    </w:p>
    <w:p w:rsidR="00E04D20" w:rsidRDefault="00E04D20" w:rsidP="00E04D20">
      <w:pPr>
        <w:pStyle w:val="Natevanje1"/>
      </w:pPr>
      <w:r>
        <w:lastRenderedPageBreak/>
        <w:t>Timi morajo</w:t>
      </w:r>
      <w:r w:rsidRPr="00393A4F">
        <w:t xml:space="preserve"> v izdelavo nalog vloži</w:t>
      </w:r>
      <w:r>
        <w:t>ti ustrezno planirane in vodene</w:t>
      </w:r>
      <w:r w:rsidRPr="00393A4F">
        <w:t xml:space="preserve"> aktivnosti </w:t>
      </w:r>
      <w:r>
        <w:t>znotraj</w:t>
      </w:r>
      <w:r w:rsidRPr="00393A4F">
        <w:t xml:space="preserve"> timskega dela</w:t>
      </w:r>
      <w:r>
        <w:t xml:space="preserve"> …</w:t>
      </w:r>
    </w:p>
    <w:p w:rsidR="00E04D20" w:rsidRPr="00393A4F" w:rsidRDefault="00E04D20" w:rsidP="00E04D20">
      <w:pPr>
        <w:pStyle w:val="Natevanje1"/>
      </w:pPr>
      <w:r>
        <w:t>Naloge naj nastajajo stopenjsko;</w:t>
      </w:r>
      <w:r w:rsidRPr="00393A4F">
        <w:t xml:space="preserve"> </w:t>
      </w:r>
      <w:r>
        <w:t>če naloge nastanejo</w:t>
      </w:r>
      <w:r w:rsidRPr="00393A4F">
        <w:t xml:space="preserve"> v »zadnji minuti« (</w:t>
      </w:r>
      <w:r>
        <w:t>oz. so oddane v pregled tip pred iztekom roka), se ne</w:t>
      </w:r>
      <w:r w:rsidRPr="00393A4F">
        <w:t xml:space="preserve"> izkoristi</w:t>
      </w:r>
      <w:r>
        <w:t xml:space="preserve"> </w:t>
      </w:r>
      <w:r w:rsidRPr="00393A4F">
        <w:t xml:space="preserve">možnosti, da bi se naloge med izdelavo na osnovi predavateljevih usmeritev bistveno izboljševale. </w:t>
      </w:r>
    </w:p>
    <w:p w:rsidR="00E04D20" w:rsidRDefault="00E04D20" w:rsidP="00E04D20">
      <w:pPr>
        <w:pStyle w:val="Natevanje1"/>
      </w:pPr>
      <w:r>
        <w:t>……</w:t>
      </w:r>
    </w:p>
    <w:p w:rsidR="00E04D20" w:rsidRPr="00393A4F" w:rsidRDefault="00E04D20" w:rsidP="00E04D20">
      <w:pPr>
        <w:pStyle w:val="Natevanje1"/>
      </w:pPr>
      <w:r w:rsidRPr="00393A4F">
        <w:t xml:space="preserve">Še to: na vajah so predstavljene naloge in </w:t>
      </w:r>
      <w:r>
        <w:t xml:space="preserve">so </w:t>
      </w:r>
      <w:r w:rsidRPr="00393A4F">
        <w:t xml:space="preserve">to tudi </w:t>
      </w:r>
      <w:r w:rsidRPr="004E5310">
        <w:rPr>
          <w:u w:val="single"/>
        </w:rPr>
        <w:t>tipični primeri nalog, kot so običajno vsebovane na pisnem izpitu</w:t>
      </w:r>
      <w:r w:rsidRPr="00393A4F">
        <w:t xml:space="preserve">, tam slušatelji nastopajo sami vsak v vlogi vodje tima; naloge s takimi pomanjkljivostmi in slabostmi, kot se jih </w:t>
      </w:r>
      <w:r>
        <w:t>želi preprečiti</w:t>
      </w:r>
      <w:r w:rsidRPr="00393A4F">
        <w:t xml:space="preserve"> v navodilih in opisanimi zgoraj, na izpitu ne prines</w:t>
      </w:r>
      <w:r>
        <w:t>ejo</w:t>
      </w:r>
      <w:r w:rsidRPr="00393A4F">
        <w:t xml:space="preserve"> zadovoljivih rezultatov ….</w:t>
      </w:r>
    </w:p>
    <w:p w:rsidR="00E04D20" w:rsidRDefault="00E04D20" w:rsidP="00E04D20">
      <w:pPr>
        <w:pStyle w:val="Natevanje1"/>
      </w:pPr>
      <w:r>
        <w:t>P</w:t>
      </w:r>
      <w:r w:rsidRPr="00393A4F">
        <w:t xml:space="preserve">ri izdelavi seminarskih nalog </w:t>
      </w:r>
      <w:r>
        <w:t>naj se maksimalno sledi</w:t>
      </w:r>
      <w:r w:rsidRPr="00393A4F">
        <w:t xml:space="preserve"> usmeritvam, ki so podana </w:t>
      </w:r>
      <w:r>
        <w:t xml:space="preserve">v teh navodilih in </w:t>
      </w:r>
      <w:r w:rsidRPr="00393A4F">
        <w:t>v e-učilnici in se na vse kontinuirano opozarja in pojasnjuje ter posveča veliko časa in pozornosti med predavanji in vajami! To je istočasno tudi najboljša priprava za reševanje izpitnih  vprašanj in nalog, kjer je potrebno znanje izkazati na primerih.</w:t>
      </w:r>
    </w:p>
    <w:p w:rsidR="005B7823" w:rsidRPr="005B7823" w:rsidRDefault="005B7823" w:rsidP="005B7823">
      <w:pPr>
        <w:pStyle w:val="Besedilovodstavkih"/>
        <w:rPr>
          <w:lang w:eastAsia="x-none"/>
        </w:rPr>
      </w:pPr>
    </w:p>
    <w:p w:rsidR="00A91482" w:rsidRPr="00AD0C51" w:rsidRDefault="00A91482" w:rsidP="00AD0C51">
      <w:pPr>
        <w:pStyle w:val="Besedilovodstavkih"/>
      </w:pPr>
    </w:p>
    <w:p w:rsidR="007A63BC" w:rsidRPr="00C25B6F" w:rsidRDefault="00921E86" w:rsidP="00202480">
      <w:pPr>
        <w:pStyle w:val="Naslov1"/>
      </w:pPr>
      <w:bookmarkStart w:id="92" w:name="_Toc53949683"/>
      <w:r w:rsidRPr="00C25B6F">
        <w:lastRenderedPageBreak/>
        <w:t>ZAKLJUČEK</w:t>
      </w:r>
      <w:bookmarkEnd w:id="92"/>
    </w:p>
    <w:p w:rsidR="00E04D20" w:rsidRPr="00C25B6F" w:rsidRDefault="00E04D20" w:rsidP="00E04D20">
      <w:pPr>
        <w:pStyle w:val="Besedilovodstavku"/>
      </w:pPr>
      <w:r>
        <w:t xml:space="preserve">Ta priročnik je namenjen predavateljem in slušateljem za pripravo seminarskih nalog pri predmetu </w:t>
      </w:r>
      <w:r w:rsidR="00961462">
        <w:t>VDO</w:t>
      </w:r>
      <w:r>
        <w:t xml:space="preserve">. S pomočjo teh nalog se izvedejo vaje, katerih namen je s pomočjo aktualnih primerov iz prakse, obdelanih v seminarskih nalogah, utrditi vedenja in znanja pridobljena na predavanjih in tako doseči cilje predmeta v razvijanju kompetenc slušateljev kot bodočih inženirjev za (timsko) delo pri načrtovanju </w:t>
      </w:r>
      <w:r w:rsidR="00961462">
        <w:t xml:space="preserve">delovnih </w:t>
      </w:r>
      <w:r>
        <w:t>procesov</w:t>
      </w:r>
      <w:r w:rsidR="00961462">
        <w:t xml:space="preserve"> in pri tem zagotavljanju ocenjevanja tveganj brez tveganj izven določene stopnje</w:t>
      </w:r>
      <w:r>
        <w:t>.</w:t>
      </w:r>
    </w:p>
    <w:p w:rsidR="00E67BBB" w:rsidRPr="00C25B6F" w:rsidRDefault="00E67BBB" w:rsidP="00202480">
      <w:pPr>
        <w:pStyle w:val="Besedilovodstavku"/>
      </w:pPr>
      <w:r w:rsidRPr="00C25B6F">
        <w:t>Vsak dan prinaša za naš</w:t>
      </w:r>
      <w:r w:rsidR="00E04D20">
        <w:t>e gospodarske družbe</w:t>
      </w:r>
      <w:r w:rsidRPr="00C25B6F">
        <w:t xml:space="preserve"> </w:t>
      </w:r>
      <w:r w:rsidR="00C3591B" w:rsidRPr="00C25B6F">
        <w:t xml:space="preserve">in vse druge organizacije </w:t>
      </w:r>
      <w:r w:rsidRPr="00C25B6F">
        <w:t>nove izzive. Tehnika in tehnolo</w:t>
      </w:r>
      <w:r w:rsidR="00961462">
        <w:t>gija se stalno razvijata,</w:t>
      </w:r>
      <w:r w:rsidRPr="00C25B6F">
        <w:t xml:space="preserve"> vse </w:t>
      </w:r>
      <w:r w:rsidR="00961462">
        <w:t xml:space="preserve">se dogaja vse </w:t>
      </w:r>
      <w:r w:rsidRPr="00C25B6F">
        <w:t>bolj global</w:t>
      </w:r>
      <w:r w:rsidR="00961462">
        <w:t>no</w:t>
      </w:r>
      <w:r w:rsidRPr="00C25B6F">
        <w:t xml:space="preserve">. </w:t>
      </w:r>
      <w:r w:rsidR="00961462">
        <w:t>V svetu</w:t>
      </w:r>
      <w:r w:rsidRPr="00C25B6F">
        <w:t xml:space="preserve"> se stalno pojavljajo nov</w:t>
      </w:r>
      <w:r w:rsidR="00961462">
        <w:t xml:space="preserve">e tehnologije z novimi izvedbami delovne opreme, </w:t>
      </w:r>
      <w:r w:rsidR="00215637">
        <w:t xml:space="preserve">varnostne opreme in osebne varovalne opreme. </w:t>
      </w:r>
      <w:r w:rsidRPr="00C25B6F">
        <w:t xml:space="preserve">Tako kot se spreminja </w:t>
      </w:r>
      <w:r w:rsidR="00215637">
        <w:t>tehnologija</w:t>
      </w:r>
      <w:r w:rsidRPr="00C25B6F">
        <w:t xml:space="preserve">, se spreminjajo tudi pričakovanja, želje, potrebe in zahteve </w:t>
      </w:r>
      <w:r w:rsidR="00215637">
        <w:t xml:space="preserve">delavcev </w:t>
      </w:r>
      <w:r w:rsidR="00C01205" w:rsidRPr="00C25B6F">
        <w:t xml:space="preserve"> ter širšega </w:t>
      </w:r>
      <w:proofErr w:type="spellStart"/>
      <w:r w:rsidR="00215637">
        <w:t>dužbenega</w:t>
      </w:r>
      <w:proofErr w:type="spellEnd"/>
      <w:r w:rsidR="00C01205" w:rsidRPr="00C25B6F">
        <w:t xml:space="preserve"> okolja</w:t>
      </w:r>
      <w:r w:rsidRPr="00C25B6F">
        <w:t>. Kdor želi uspeti v današnjem poslovnem svetu</w:t>
      </w:r>
      <w:r w:rsidR="00C01205" w:rsidRPr="00C25B6F">
        <w:t xml:space="preserve"> in tem globalnem okolju</w:t>
      </w:r>
      <w:r w:rsidRPr="00C25B6F">
        <w:t>, mora spremembe skrbno spremljati in se hitro ter ustrezno odzivati, vse s ciljem čim bolj zadovoljiti</w:t>
      </w:r>
      <w:r w:rsidR="00215637">
        <w:t xml:space="preserve"> in s tem motivirati</w:t>
      </w:r>
      <w:r w:rsidRPr="00C25B6F">
        <w:t xml:space="preserve"> svoje </w:t>
      </w:r>
      <w:r w:rsidR="00215637">
        <w:t xml:space="preserve">zaposlene </w:t>
      </w:r>
      <w:r w:rsidR="00C01205" w:rsidRPr="00C25B6F">
        <w:t xml:space="preserve"> </w:t>
      </w:r>
      <w:r w:rsidR="00E2326D" w:rsidRPr="00C25B6F">
        <w:t>ter</w:t>
      </w:r>
      <w:r w:rsidR="00C01205" w:rsidRPr="00C25B6F">
        <w:t xml:space="preserve"> druge zainteresirane strani </w:t>
      </w:r>
      <w:r w:rsidRPr="00C25B6F">
        <w:t xml:space="preserve"> in </w:t>
      </w:r>
      <w:r w:rsidR="00215637">
        <w:t>razvijati svojo družbeno usmerjeno vlogo v okolju.</w:t>
      </w:r>
    </w:p>
    <w:p w:rsidR="00E67BBB" w:rsidRDefault="00E67BBB" w:rsidP="00202480">
      <w:pPr>
        <w:pStyle w:val="Besedilovodstavku"/>
      </w:pPr>
      <w:r w:rsidRPr="00C25B6F">
        <w:t>Vsakodnevno mora</w:t>
      </w:r>
      <w:r w:rsidR="003D1246">
        <w:t>mo</w:t>
      </w:r>
      <w:r w:rsidRPr="00C25B6F">
        <w:t xml:space="preserve"> preverjati stanje in ga izboljševati. Spremljati in upoštevati mora</w:t>
      </w:r>
      <w:r w:rsidR="003D1246">
        <w:t>mo</w:t>
      </w:r>
      <w:r w:rsidRPr="00C25B6F">
        <w:t xml:space="preserve"> tudi spremembe </w:t>
      </w:r>
      <w:r w:rsidR="00215637">
        <w:t>zakonodaje in standardizacije ter dobre prakse</w:t>
      </w:r>
      <w:r w:rsidRPr="00C25B6F">
        <w:t xml:space="preserve">, ki določajo vedno strožje zahteve </w:t>
      </w:r>
      <w:r w:rsidR="00215637">
        <w:t>v zagotavljanju VZD in VO</w:t>
      </w:r>
      <w:r w:rsidRPr="00C25B6F">
        <w:t xml:space="preserve">. Da </w:t>
      </w:r>
      <w:r w:rsidR="00215637">
        <w:t>gospodarski subjekti</w:t>
      </w:r>
      <w:r w:rsidRPr="00C25B6F">
        <w:t xml:space="preserve"> tem zahtevam lažje sledijo, se pripravljajo </w:t>
      </w:r>
      <w:r w:rsidR="00CC1E33" w:rsidRPr="00C25B6F">
        <w:t xml:space="preserve">tudi </w:t>
      </w:r>
      <w:r w:rsidRPr="00C25B6F">
        <w:t>novi standardi</w:t>
      </w:r>
      <w:r w:rsidR="00215637">
        <w:t xml:space="preserve"> in metode</w:t>
      </w:r>
      <w:r w:rsidRPr="00C25B6F">
        <w:t xml:space="preserve">, ki so dejansko v pomoč </w:t>
      </w:r>
      <w:r w:rsidR="00215637">
        <w:t>delodajalcem</w:t>
      </w:r>
      <w:r w:rsidRPr="00C25B6F">
        <w:t xml:space="preserve"> pri razvijanju </w:t>
      </w:r>
      <w:r w:rsidR="00215637">
        <w:t xml:space="preserve">in izvajanju </w:t>
      </w:r>
      <w:r w:rsidRPr="00C25B6F">
        <w:t>proizvod</w:t>
      </w:r>
      <w:r w:rsidR="00215637">
        <w:t>nih procesov</w:t>
      </w:r>
      <w:r w:rsidRPr="00C25B6F">
        <w:t>.</w:t>
      </w:r>
    </w:p>
    <w:p w:rsidR="00C3591B" w:rsidRPr="00C25B6F" w:rsidRDefault="00C3591B" w:rsidP="00202480">
      <w:pPr>
        <w:pStyle w:val="Besedilovodstavku"/>
      </w:pPr>
    </w:p>
    <w:p w:rsidR="00313150" w:rsidRDefault="007A63BC" w:rsidP="00202480">
      <w:pPr>
        <w:pStyle w:val="Naslov1"/>
        <w:rPr>
          <w:lang w:val="sl-SI"/>
        </w:rPr>
      </w:pPr>
      <w:bookmarkStart w:id="93" w:name="_Toc53949684"/>
      <w:r w:rsidRPr="00C25B6F">
        <w:lastRenderedPageBreak/>
        <w:t>viri</w:t>
      </w:r>
      <w:bookmarkEnd w:id="93"/>
    </w:p>
    <w:p w:rsidR="000A2256" w:rsidRPr="00763BA8" w:rsidRDefault="00763BA8" w:rsidP="00763BA8">
      <w:pPr>
        <w:pStyle w:val="Besedilovodstavku"/>
      </w:pPr>
      <w:r>
        <w:t xml:space="preserve">Na koncu </w:t>
      </w:r>
      <w:r w:rsidR="00E04D20">
        <w:t xml:space="preserve">vsake naloge </w:t>
      </w:r>
      <w:r>
        <w:t xml:space="preserve">se uredi seznam literature in virov. V ta seznam se vključi vse uporabljene vire. Seznam mora nastajati sproti ob pisanju seminarske naloge, na koncu se samo uredi po abecednem vrstnem redu. V seznamu so samo tisti viri, ki so bili v nalogi dejansko uporabljeni in so tudi ustrezno navedeni že v </w:t>
      </w:r>
      <w:r w:rsidR="000A2256">
        <w:t xml:space="preserve">tekstu naloge. </w:t>
      </w:r>
      <w:r w:rsidR="00ED4D60">
        <w:t xml:space="preserve"> </w:t>
      </w:r>
      <w:r w:rsidR="000A2256">
        <w:t>Seznam virov se izvede po zgledu na primerih spodaj.</w:t>
      </w:r>
    </w:p>
    <w:p w:rsidR="00A23D39" w:rsidRPr="00A23D39" w:rsidRDefault="00A23D39" w:rsidP="00CD6648">
      <w:pPr>
        <w:pStyle w:val="Viri"/>
        <w:spacing w:after="0"/>
        <w:rPr>
          <w:rStyle w:val="st"/>
          <w:i/>
        </w:rPr>
      </w:pPr>
      <w:r>
        <w:rPr>
          <w:rStyle w:val="st"/>
        </w:rPr>
        <w:t>ABC d.o.o., 2020</w:t>
      </w:r>
      <w:r w:rsidR="00215637">
        <w:rPr>
          <w:rStyle w:val="st"/>
        </w:rPr>
        <w:t>a</w:t>
      </w:r>
      <w:r>
        <w:rPr>
          <w:rStyle w:val="st"/>
        </w:rPr>
        <w:t xml:space="preserve">. </w:t>
      </w:r>
      <w:r w:rsidRPr="00946A0F">
        <w:t>Poslov</w:t>
      </w:r>
      <w:r>
        <w:t xml:space="preserve">no poročilo družbe ABC d.o.o. za leto 2019. </w:t>
      </w:r>
      <w:r w:rsidRPr="00946A0F">
        <w:rPr>
          <w:i/>
        </w:rPr>
        <w:t xml:space="preserve">Interni vir podjetja. </w:t>
      </w:r>
      <w:r>
        <w:t>Kraj sedeža družbe</w:t>
      </w:r>
      <w:r w:rsidRPr="00946A0F">
        <w:t xml:space="preserve">, </w:t>
      </w:r>
      <w:r>
        <w:t>ABC d.o.o</w:t>
      </w:r>
      <w:r w:rsidRPr="00946A0F">
        <w:t>..</w:t>
      </w:r>
    </w:p>
    <w:p w:rsidR="000A2256" w:rsidRPr="000A2256" w:rsidRDefault="000A2256" w:rsidP="00CD6648">
      <w:pPr>
        <w:pStyle w:val="Viri"/>
        <w:spacing w:after="0"/>
        <w:rPr>
          <w:i/>
        </w:rPr>
      </w:pPr>
      <w:r>
        <w:rPr>
          <w:rStyle w:val="st"/>
        </w:rPr>
        <w:t>ABC d.o.o., 2019</w:t>
      </w:r>
      <w:r w:rsidR="00215637">
        <w:rPr>
          <w:rStyle w:val="st"/>
        </w:rPr>
        <w:t>b</w:t>
      </w:r>
      <w:r>
        <w:rPr>
          <w:rStyle w:val="st"/>
        </w:rPr>
        <w:t xml:space="preserve">. O nas. Elektronski vir, </w:t>
      </w:r>
      <w:hyperlink r:id="rId39" w:history="1">
        <w:r w:rsidRPr="001318D1">
          <w:rPr>
            <w:rStyle w:val="Hiperpovezava"/>
            <w:i/>
            <w:iCs/>
          </w:rPr>
          <w:t>http://www.abc.si/....</w:t>
        </w:r>
      </w:hyperlink>
      <w:r>
        <w:rPr>
          <w:i/>
          <w:iCs/>
          <w:color w:val="000000"/>
        </w:rPr>
        <w:t>,</w:t>
      </w:r>
      <w:r w:rsidRPr="00946A0F">
        <w:t xml:space="preserve"> </w:t>
      </w:r>
      <w:r w:rsidRPr="00946A0F">
        <w:sym w:font="Symbol" w:char="F05B"/>
      </w:r>
      <w:r>
        <w:t>dostop 1</w:t>
      </w:r>
      <w:r w:rsidR="0013650B">
        <w:t>5</w:t>
      </w:r>
      <w:r w:rsidRPr="00946A0F">
        <w:t>.</w:t>
      </w:r>
      <w:r>
        <w:t>10</w:t>
      </w:r>
      <w:r w:rsidRPr="00946A0F">
        <w:t>.20</w:t>
      </w:r>
      <w:r w:rsidR="0013650B">
        <w:t>20</w:t>
      </w:r>
      <w:r w:rsidRPr="00946A0F">
        <w:sym w:font="Symbol" w:char="F05D"/>
      </w:r>
      <w:r w:rsidRPr="00946A0F">
        <w:t>.</w:t>
      </w:r>
    </w:p>
    <w:p w:rsidR="000A2256" w:rsidRPr="00A23D39" w:rsidRDefault="000A2256" w:rsidP="00CD6648">
      <w:pPr>
        <w:pStyle w:val="Viri"/>
        <w:spacing w:after="0"/>
        <w:rPr>
          <w:i/>
        </w:rPr>
      </w:pPr>
      <w:r>
        <w:rPr>
          <w:rStyle w:val="st"/>
        </w:rPr>
        <w:t>ABC d.o.o., 2019</w:t>
      </w:r>
      <w:r w:rsidR="00215637">
        <w:rPr>
          <w:rStyle w:val="st"/>
        </w:rPr>
        <w:t>c</w:t>
      </w:r>
      <w:r>
        <w:rPr>
          <w:rStyle w:val="st"/>
        </w:rPr>
        <w:t xml:space="preserve">. </w:t>
      </w:r>
      <w:r w:rsidRPr="00946A0F">
        <w:t>Poslovn</w:t>
      </w:r>
      <w:r w:rsidR="00215637">
        <w:t>a dokumentacija</w:t>
      </w:r>
      <w:r w:rsidRPr="00946A0F">
        <w:t xml:space="preserve">. </w:t>
      </w:r>
      <w:r w:rsidRPr="00946A0F">
        <w:rPr>
          <w:i/>
        </w:rPr>
        <w:t xml:space="preserve">Interni vir podjetja. </w:t>
      </w:r>
      <w:r>
        <w:t>Kraj</w:t>
      </w:r>
      <w:r w:rsidR="00A23D39">
        <w:t xml:space="preserve"> sedeža družbe</w:t>
      </w:r>
      <w:r w:rsidRPr="00946A0F">
        <w:t xml:space="preserve">, </w:t>
      </w:r>
      <w:r w:rsidR="00A23D39">
        <w:t>ABC d.o.o</w:t>
      </w:r>
      <w:r w:rsidRPr="00946A0F">
        <w:t>..</w:t>
      </w:r>
    </w:p>
    <w:p w:rsidR="00A23D39" w:rsidRPr="00A01DF3" w:rsidRDefault="00A23D39" w:rsidP="00CD6648">
      <w:pPr>
        <w:pStyle w:val="Viri"/>
        <w:spacing w:after="0"/>
        <w:rPr>
          <w:i/>
        </w:rPr>
      </w:pPr>
      <w:r>
        <w:rPr>
          <w:rStyle w:val="st"/>
        </w:rPr>
        <w:t xml:space="preserve">ABC d.o.o., 2019d. </w:t>
      </w:r>
      <w:r w:rsidR="0013650B">
        <w:t>I</w:t>
      </w:r>
      <w:r w:rsidR="00215637">
        <w:t>zvajanj</w:t>
      </w:r>
      <w:r w:rsidR="0013650B">
        <w:t>e</w:t>
      </w:r>
      <w:r w:rsidR="00215637">
        <w:t xml:space="preserve"> ocenjevanja tveganj</w:t>
      </w:r>
      <w:r w:rsidR="0013650B">
        <w:t xml:space="preserve"> v družbi ABC d.o.o.</w:t>
      </w:r>
      <w:r w:rsidRPr="00946A0F">
        <w:t xml:space="preserve">. </w:t>
      </w:r>
      <w:r w:rsidRPr="00946A0F">
        <w:rPr>
          <w:i/>
        </w:rPr>
        <w:t xml:space="preserve">Interni vir podjetja. </w:t>
      </w:r>
      <w:r>
        <w:t>Kraj sedeža družbe</w:t>
      </w:r>
      <w:r w:rsidRPr="00946A0F">
        <w:t xml:space="preserve">, </w:t>
      </w:r>
      <w:r>
        <w:t>ABC d.o.o</w:t>
      </w:r>
      <w:r w:rsidRPr="00946A0F">
        <w:t>..</w:t>
      </w:r>
    </w:p>
    <w:p w:rsidR="00397C5A" w:rsidRDefault="00397C5A" w:rsidP="00397C5A">
      <w:pPr>
        <w:pStyle w:val="Viri"/>
      </w:pPr>
      <w:r>
        <w:t xml:space="preserve">CPI, Center RS za poklicno izobraževanje, 2014. Katalog znanja na višješolskem študijskem programu strojništva za predmet </w:t>
      </w:r>
      <w:r w:rsidR="0013650B">
        <w:t>VDO</w:t>
      </w:r>
      <w:r>
        <w:t xml:space="preserve"> – </w:t>
      </w:r>
      <w:r w:rsidR="0013650B">
        <w:t>Varnost pri delu in varovanje okolja</w:t>
      </w:r>
      <w:r>
        <w:t xml:space="preserve">. </w:t>
      </w:r>
      <w:r>
        <w:rPr>
          <w:i/>
        </w:rPr>
        <w:t xml:space="preserve">Elektronski vir, </w:t>
      </w:r>
      <w:hyperlink r:id="rId40" w:history="1">
        <w:r w:rsidRPr="00A305FE">
          <w:rPr>
            <w:rStyle w:val="Hiperpovezava"/>
          </w:rPr>
          <w:t>http://www.cpi.si/visjesolski-studijski-programi.aspx</w:t>
        </w:r>
      </w:hyperlink>
      <w:r>
        <w:t xml:space="preserve">, [dostop </w:t>
      </w:r>
      <w:r w:rsidR="0013650B">
        <w:t>15</w:t>
      </w:r>
      <w:r>
        <w:t>. 1</w:t>
      </w:r>
      <w:r w:rsidR="0013650B">
        <w:t>0</w:t>
      </w:r>
      <w:r>
        <w:t>. 20</w:t>
      </w:r>
      <w:r w:rsidR="0013650B">
        <w:t>20</w:t>
      </w:r>
      <w:r>
        <w:t>]</w:t>
      </w:r>
    </w:p>
    <w:p w:rsidR="005B0D9D" w:rsidRDefault="005B0D9D" w:rsidP="005B0D9D">
      <w:pPr>
        <w:pStyle w:val="Viri"/>
      </w:pPr>
      <w:r w:rsidRPr="00C25B6F">
        <w:t>Dulc, J</w:t>
      </w:r>
      <w:r w:rsidR="003D1246">
        <w:t>.</w:t>
      </w:r>
      <w:r w:rsidRPr="00C25B6F">
        <w:t>, 20</w:t>
      </w:r>
      <w:r w:rsidR="0013650B">
        <w:t>20</w:t>
      </w:r>
      <w:r w:rsidR="006A6456">
        <w:t>a</w:t>
      </w:r>
      <w:r w:rsidRPr="00C25B6F">
        <w:t xml:space="preserve">. </w:t>
      </w:r>
      <w:r w:rsidR="0013650B">
        <w:t>Terminologija v inženirstvu</w:t>
      </w:r>
      <w:r w:rsidR="0013650B" w:rsidRPr="004F47D8">
        <w:t xml:space="preserve"> </w:t>
      </w:r>
      <w:r w:rsidR="0013650B">
        <w:t>- s</w:t>
      </w:r>
      <w:r w:rsidRPr="004F47D8">
        <w:t>eznam kratic in okrajšav ter pojmov v inženirstvu</w:t>
      </w:r>
      <w:r w:rsidRPr="00C25B6F">
        <w:t xml:space="preserve">. </w:t>
      </w:r>
      <w:r w:rsidRPr="004F47D8">
        <w:rPr>
          <w:i/>
        </w:rPr>
        <w:t>Interno študijsko gradivo za predmete TPN, KZP in VDO</w:t>
      </w:r>
      <w:r w:rsidRPr="00C25B6F">
        <w:t xml:space="preserve">. </w:t>
      </w:r>
    </w:p>
    <w:p w:rsidR="0013650B" w:rsidRPr="00C25B6F" w:rsidRDefault="0013650B" w:rsidP="0013650B">
      <w:pPr>
        <w:pStyle w:val="Viri"/>
      </w:pPr>
      <w:r w:rsidRPr="00C25B6F">
        <w:t>Dulc, J</w:t>
      </w:r>
      <w:r>
        <w:t>.</w:t>
      </w:r>
      <w:r w:rsidRPr="00C25B6F">
        <w:t xml:space="preserve">, </w:t>
      </w:r>
      <w:r>
        <w:t>2020b</w:t>
      </w:r>
      <w:r w:rsidRPr="00C25B6F">
        <w:t xml:space="preserve">. </w:t>
      </w:r>
      <w:r>
        <w:t>Tehnični predpisi kot z</w:t>
      </w:r>
      <w:r w:rsidRPr="006B04ED">
        <w:t>ahteve za proizvode</w:t>
      </w:r>
      <w:r w:rsidRPr="00C25B6F">
        <w:rPr>
          <w:i/>
        </w:rPr>
        <w:t xml:space="preserve">. </w:t>
      </w:r>
      <w:r w:rsidRPr="006B04ED">
        <w:rPr>
          <w:i/>
        </w:rPr>
        <w:t>Interno študijsko gradivo za predmet TPN.</w:t>
      </w:r>
      <w:r w:rsidRPr="00C25B6F">
        <w:t xml:space="preserve"> </w:t>
      </w:r>
    </w:p>
    <w:p w:rsidR="005B0D9D" w:rsidRDefault="005B0D9D" w:rsidP="00BA7485">
      <w:pPr>
        <w:pStyle w:val="Viri"/>
        <w:spacing w:after="0"/>
      </w:pPr>
      <w:r>
        <w:t xml:space="preserve">Energetski zakon (EZ), 2014. </w:t>
      </w:r>
      <w:r w:rsidRPr="00C25B6F">
        <w:t>Uradni list RS</w:t>
      </w:r>
      <w:r>
        <w:t>, št. 17/2014, 81/2015</w:t>
      </w:r>
      <w:r w:rsidRPr="00C25B6F">
        <w:t>.</w:t>
      </w:r>
      <w:r>
        <w:t xml:space="preserve"> </w:t>
      </w:r>
      <w:r w:rsidRPr="003B2136">
        <w:rPr>
          <w:i/>
        </w:rPr>
        <w:t>Elektronski vir</w:t>
      </w:r>
      <w:r>
        <w:t xml:space="preserve">, </w:t>
      </w:r>
      <w:hyperlink r:id="rId41" w:history="1">
        <w:r w:rsidRPr="009C6904">
          <w:rPr>
            <w:rStyle w:val="Hiperpovezava"/>
          </w:rPr>
          <w:t>http://www.pisrs.si/Pis.web/pregledPredpisa?id=ZAKO6665</w:t>
        </w:r>
      </w:hyperlink>
      <w:r>
        <w:t xml:space="preserve">, </w:t>
      </w:r>
    </w:p>
    <w:p w:rsidR="005B0D9D" w:rsidRDefault="005B0D9D" w:rsidP="00BA7485">
      <w:pPr>
        <w:pStyle w:val="Viri"/>
        <w:numPr>
          <w:ilvl w:val="0"/>
          <w:numId w:val="0"/>
        </w:numPr>
        <w:ind w:left="357"/>
      </w:pPr>
      <w:r w:rsidRPr="00F448E7">
        <w:sym w:font="Symbol" w:char="F05B"/>
      </w:r>
      <w:r w:rsidRPr="00F448E7">
        <w:t>dostop 1</w:t>
      </w:r>
      <w:r w:rsidR="0013650B">
        <w:t>5</w:t>
      </w:r>
      <w:r w:rsidRPr="00F448E7">
        <w:t>.</w:t>
      </w:r>
      <w:r>
        <w:t>10</w:t>
      </w:r>
      <w:r w:rsidRPr="00F448E7">
        <w:t>.20</w:t>
      </w:r>
      <w:r w:rsidR="0013650B">
        <w:t>20</w:t>
      </w:r>
      <w:r w:rsidRPr="00F448E7">
        <w:sym w:font="Symbol" w:char="F05D"/>
      </w:r>
      <w:r>
        <w:t xml:space="preserve">. </w:t>
      </w:r>
    </w:p>
    <w:p w:rsidR="005B0D9D" w:rsidRDefault="005B0D9D" w:rsidP="005B0D9D">
      <w:pPr>
        <w:pStyle w:val="Viri"/>
      </w:pPr>
      <w:proofErr w:type="spellStart"/>
      <w:r>
        <w:t>Energy</w:t>
      </w:r>
      <w:proofErr w:type="spellEnd"/>
      <w:r>
        <w:t xml:space="preserve"> </w:t>
      </w:r>
      <w:proofErr w:type="spellStart"/>
      <w:r>
        <w:t>related</w:t>
      </w:r>
      <w:proofErr w:type="spellEnd"/>
      <w:r>
        <w:t xml:space="preserve"> </w:t>
      </w:r>
      <w:proofErr w:type="spellStart"/>
      <w:r>
        <w:t>Products</w:t>
      </w:r>
      <w:proofErr w:type="spellEnd"/>
      <w:r>
        <w:t xml:space="preserve"> (</w:t>
      </w:r>
      <w:proofErr w:type="spellStart"/>
      <w:r>
        <w:t>ErP</w:t>
      </w:r>
      <w:proofErr w:type="spellEnd"/>
      <w:r>
        <w:t xml:space="preserve">), 2009. </w:t>
      </w:r>
      <w:r w:rsidRPr="00EC1C1F">
        <w:rPr>
          <w:rStyle w:val="Krepko"/>
          <w:b w:val="0"/>
        </w:rPr>
        <w:t>Direktiva 2009/125/ES Evropskega parlamenta in Sveta z dne 21. oktobra 2009 o vzpostavitvi okvira za določanje zahtev za okoljsko primerno zasnovo izdelkov, povezanih z energijo</w:t>
      </w:r>
      <w:r>
        <w:rPr>
          <w:rStyle w:val="Krepko"/>
          <w:b w:val="0"/>
        </w:rPr>
        <w:t xml:space="preserve">. Uradni list </w:t>
      </w:r>
      <w:r>
        <w:rPr>
          <w:rStyle w:val="Krepko"/>
          <w:b w:val="0"/>
        </w:rPr>
        <w:lastRenderedPageBreak/>
        <w:t xml:space="preserve">EU, št. L 285/10, 31.10.2009. </w:t>
      </w:r>
      <w:r w:rsidRPr="004C4422">
        <w:rPr>
          <w:rStyle w:val="Krepko"/>
          <w:b w:val="0"/>
          <w:i/>
        </w:rPr>
        <w:t>Elektronski vir</w:t>
      </w:r>
      <w:r>
        <w:rPr>
          <w:rStyle w:val="Krepko"/>
          <w:b w:val="0"/>
        </w:rPr>
        <w:t xml:space="preserve">, </w:t>
      </w:r>
      <w:hyperlink r:id="rId42" w:history="1">
        <w:r w:rsidRPr="009C6904">
          <w:rPr>
            <w:rStyle w:val="Hiperpovezava"/>
          </w:rPr>
          <w:t>https://eur-lex.europa.eu/legal-content/sl/TXT/?uri=CELEX%3A32009L0125</w:t>
        </w:r>
      </w:hyperlink>
      <w:r>
        <w:rPr>
          <w:rStyle w:val="Krepko"/>
          <w:b w:val="0"/>
        </w:rP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45382B" w:rsidRDefault="0045382B" w:rsidP="0045382B">
      <w:pPr>
        <w:pStyle w:val="Viri"/>
      </w:pPr>
      <w:r>
        <w:t xml:space="preserve">Evropska agencija za varnost in zdravje pri delu (EU-OSHA), 2020. </w:t>
      </w:r>
      <w:r w:rsidRPr="00627811">
        <w:rPr>
          <w:i/>
        </w:rPr>
        <w:t xml:space="preserve">Elektronski vir, </w:t>
      </w:r>
      <w:hyperlink r:id="rId43" w:history="1">
        <w:r>
          <w:rPr>
            <w:rStyle w:val="Hiperpovezava"/>
          </w:rPr>
          <w:t>http://www.osha.mddsz.gov.si/</w:t>
        </w:r>
      </w:hyperlink>
      <w:r>
        <w:t xml:space="preserve">, </w:t>
      </w:r>
      <w:r w:rsidRPr="00857259">
        <w:sym w:font="Symbol" w:char="F05B"/>
      </w:r>
      <w:r w:rsidRPr="00857259">
        <w:t>dostop 1</w:t>
      </w:r>
      <w:r>
        <w:t>5</w:t>
      </w:r>
      <w:r w:rsidRPr="00857259">
        <w:t>.</w:t>
      </w:r>
      <w:r>
        <w:t>10</w:t>
      </w:r>
      <w:r w:rsidRPr="00857259">
        <w:t>.20</w:t>
      </w:r>
      <w:r>
        <w:t>20</w:t>
      </w:r>
      <w:r w:rsidRPr="00857259">
        <w:sym w:font="Symbol" w:char="F05D"/>
      </w:r>
      <w:r w:rsidRPr="00857259">
        <w:t>.</w:t>
      </w:r>
    </w:p>
    <w:p w:rsidR="005B0D9D" w:rsidRDefault="005B0D9D" w:rsidP="00BA7485">
      <w:pPr>
        <w:pStyle w:val="Viri"/>
        <w:spacing w:after="0"/>
      </w:pPr>
      <w:r w:rsidRPr="00C25B6F">
        <w:t>Evropska Komisija, 2016. Modri vodnik (</w:t>
      </w:r>
      <w:proofErr w:type="spellStart"/>
      <w:r w:rsidRPr="00C25B6F">
        <w:t>Blue</w:t>
      </w:r>
      <w:proofErr w:type="spellEnd"/>
      <w:r w:rsidRPr="00C25B6F">
        <w:t xml:space="preserve"> </w:t>
      </w:r>
      <w:proofErr w:type="spellStart"/>
      <w:r w:rsidRPr="00C25B6F">
        <w:t>Guide</w:t>
      </w:r>
      <w:proofErr w:type="spellEnd"/>
      <w:r w:rsidRPr="00C25B6F">
        <w:t xml:space="preserve"> 2014, 2016) za izvajanje predpisov EU o proizvodih. </w:t>
      </w:r>
      <w:r w:rsidRPr="00C25B6F">
        <w:rPr>
          <w:i/>
        </w:rPr>
        <w:t>Elektronski vir</w:t>
      </w:r>
      <w:r w:rsidRPr="00C25B6F">
        <w:t xml:space="preserve">, </w:t>
      </w:r>
    </w:p>
    <w:p w:rsidR="005B0D9D" w:rsidRPr="00C25B6F" w:rsidRDefault="00FC6C28" w:rsidP="00BA7485">
      <w:pPr>
        <w:pStyle w:val="Viri"/>
        <w:numPr>
          <w:ilvl w:val="0"/>
          <w:numId w:val="0"/>
        </w:numPr>
        <w:ind w:left="357"/>
      </w:pPr>
      <w:hyperlink r:id="rId44" w:history="1">
        <w:r w:rsidR="005B0D9D" w:rsidRPr="0079371C">
          <w:rPr>
            <w:rStyle w:val="Hiperpovezava"/>
          </w:rPr>
          <w:t>http://ec.europa.eu/DocsRoom/documents/18027/</w:t>
        </w:r>
      </w:hyperlink>
      <w:r w:rsidR="005B0D9D" w:rsidRPr="00C25B6F">
        <w:t>,</w:t>
      </w:r>
      <w:r w:rsidR="005B0D9D">
        <w:t xml:space="preserve"> </w:t>
      </w:r>
      <w:r w:rsidR="005B0D9D" w:rsidRPr="00C25B6F">
        <w:t xml:space="preserve"> [</w:t>
      </w:r>
      <w:r w:rsidR="005B0D9D">
        <w:t xml:space="preserve">dostop </w:t>
      </w:r>
      <w:r w:rsidR="00836BAC" w:rsidRPr="00F448E7">
        <w:t>1</w:t>
      </w:r>
      <w:r w:rsidR="00836BAC">
        <w:t>5</w:t>
      </w:r>
      <w:r w:rsidR="00836BAC" w:rsidRPr="00F448E7">
        <w:t>.</w:t>
      </w:r>
      <w:r w:rsidR="00836BAC">
        <w:t>10</w:t>
      </w:r>
      <w:r w:rsidR="00836BAC" w:rsidRPr="00F448E7">
        <w:t>.20</w:t>
      </w:r>
      <w:r w:rsidR="00836BAC">
        <w:t>20</w:t>
      </w:r>
      <w:r w:rsidR="005B0D9D" w:rsidRPr="00C25B6F">
        <w:t>]</w:t>
      </w:r>
    </w:p>
    <w:p w:rsidR="005B0D9D" w:rsidRDefault="005B0D9D" w:rsidP="005B0D9D">
      <w:pPr>
        <w:pStyle w:val="Viri"/>
      </w:pPr>
      <w:r w:rsidRPr="00C25B6F">
        <w:t xml:space="preserve">Evropska </w:t>
      </w:r>
      <w:r>
        <w:t>k</w:t>
      </w:r>
      <w:r w:rsidRPr="00C25B6F">
        <w:t>omisija</w:t>
      </w:r>
      <w:r>
        <w:t>,</w:t>
      </w:r>
      <w:r w:rsidRPr="00C25B6F">
        <w:t xml:space="preserve"> 201</w:t>
      </w:r>
      <w:r>
        <w:t>9.</w:t>
      </w:r>
      <w:r w:rsidRPr="00C25B6F">
        <w:t xml:space="preserve"> </w:t>
      </w:r>
      <w:proofErr w:type="spellStart"/>
      <w:r w:rsidRPr="00C25B6F">
        <w:t>Guide</w:t>
      </w:r>
      <w:proofErr w:type="spellEnd"/>
      <w:r w:rsidRPr="00C25B6F">
        <w:t xml:space="preserve"> to </w:t>
      </w:r>
      <w:proofErr w:type="spellStart"/>
      <w:r w:rsidRPr="00C25B6F">
        <w:t>application</w:t>
      </w:r>
      <w:proofErr w:type="spellEnd"/>
      <w:r w:rsidRPr="00C25B6F">
        <w:t xml:space="preserve"> </w:t>
      </w:r>
      <w:proofErr w:type="spellStart"/>
      <w:r w:rsidRPr="00C25B6F">
        <w:t>of</w:t>
      </w:r>
      <w:proofErr w:type="spellEnd"/>
      <w:r w:rsidRPr="00C25B6F">
        <w:t xml:space="preserve"> </w:t>
      </w:r>
      <w:proofErr w:type="spellStart"/>
      <w:r w:rsidRPr="00C25B6F">
        <w:t>the</w:t>
      </w:r>
      <w:proofErr w:type="spellEnd"/>
      <w:r w:rsidRPr="00C25B6F">
        <w:t xml:space="preserve"> </w:t>
      </w:r>
      <w:proofErr w:type="spellStart"/>
      <w:r w:rsidRPr="00C25B6F">
        <w:t>Machinery</w:t>
      </w:r>
      <w:proofErr w:type="spellEnd"/>
      <w:r w:rsidRPr="00C25B6F">
        <w:t xml:space="preserve"> </w:t>
      </w:r>
      <w:proofErr w:type="spellStart"/>
      <w:r w:rsidRPr="00C25B6F">
        <w:t>Directive</w:t>
      </w:r>
      <w:proofErr w:type="spellEnd"/>
      <w:r w:rsidRPr="00C25B6F">
        <w:t xml:space="preserve"> 2006/42/EC - </w:t>
      </w:r>
      <w:proofErr w:type="spellStart"/>
      <w:r w:rsidRPr="00C25B6F">
        <w:t>Edition</w:t>
      </w:r>
      <w:proofErr w:type="spellEnd"/>
      <w:r w:rsidRPr="00C25B6F">
        <w:t xml:space="preserve"> 2.</w:t>
      </w:r>
      <w:r>
        <w:t>2</w:t>
      </w:r>
      <w:r w:rsidRPr="00C25B6F">
        <w:t xml:space="preserve">, Priročnik za uporabo direktive o strojih. </w:t>
      </w:r>
      <w:r w:rsidRPr="00C76907">
        <w:rPr>
          <w:i/>
        </w:rPr>
        <w:t xml:space="preserve">Elektronski </w:t>
      </w:r>
      <w:hyperlink r:id="rId45" w:history="1">
        <w:r>
          <w:rPr>
            <w:rStyle w:val="Hiperpovezava"/>
          </w:rPr>
          <w:t>https://ec.europa.eu/docsroom/documents/38022</w:t>
        </w:r>
      </w:hyperlink>
      <w:r w:rsidRPr="00C25B6F">
        <w:t>, [</w:t>
      </w:r>
      <w:r w:rsidR="00836BAC">
        <w:t xml:space="preserve">dostop </w:t>
      </w:r>
      <w:r w:rsidR="00836BAC" w:rsidRPr="00F448E7">
        <w:t>1</w:t>
      </w:r>
      <w:r w:rsidR="00836BAC">
        <w:t>5</w:t>
      </w:r>
      <w:r w:rsidR="00836BAC" w:rsidRPr="00F448E7">
        <w:t>.</w:t>
      </w:r>
      <w:r w:rsidR="00836BAC">
        <w:t>10</w:t>
      </w:r>
      <w:r w:rsidR="00836BAC" w:rsidRPr="00F448E7">
        <w:t>.20</w:t>
      </w:r>
      <w:r w:rsidR="00836BAC">
        <w:t>20</w:t>
      </w:r>
      <w:r w:rsidRPr="00C25B6F">
        <w:t>].</w:t>
      </w:r>
      <w:r>
        <w:t xml:space="preserve"> P</w:t>
      </w:r>
      <w:r w:rsidRPr="00E77107">
        <w:t xml:space="preserve">revod priročnika iz leta 2010 </w:t>
      </w:r>
      <w:r>
        <w:t xml:space="preserve">(izdaja 2.1) </w:t>
      </w:r>
      <w:r w:rsidRPr="00E77107">
        <w:t xml:space="preserve">je dosegljiv na spletni povezavi: </w:t>
      </w:r>
      <w:hyperlink r:id="rId46" w:history="1">
        <w:r w:rsidRPr="00AD26D6">
          <w:rPr>
            <w:rStyle w:val="Hiperpovezava"/>
          </w:rPr>
          <w:t>Priročnik za uporabo MD v slovenskem jeziku</w:t>
        </w:r>
      </w:hyperlink>
      <w:r>
        <w:t xml:space="preserve">, </w:t>
      </w:r>
      <w:r w:rsidRPr="00C25B6F">
        <w:t>[</w:t>
      </w:r>
      <w:r>
        <w:t xml:space="preserve">dostop </w:t>
      </w:r>
      <w:r w:rsidR="00836BAC" w:rsidRPr="00F448E7">
        <w:t>1</w:t>
      </w:r>
      <w:r w:rsidR="00836BAC">
        <w:t>5</w:t>
      </w:r>
      <w:r w:rsidR="00836BAC" w:rsidRPr="00F448E7">
        <w:t>.</w:t>
      </w:r>
      <w:r w:rsidR="00836BAC">
        <w:t>10</w:t>
      </w:r>
      <w:r w:rsidR="00836BAC" w:rsidRPr="00F448E7">
        <w:t>.20</w:t>
      </w:r>
      <w:r w:rsidR="00836BAC">
        <w:t>20</w:t>
      </w:r>
      <w:r w:rsidRPr="00C25B6F">
        <w:t>]</w:t>
      </w:r>
      <w:r>
        <w:t>.</w:t>
      </w:r>
    </w:p>
    <w:p w:rsidR="005B0D9D" w:rsidRDefault="005B0D9D" w:rsidP="005B0D9D">
      <w:pPr>
        <w:pStyle w:val="Viri"/>
      </w:pPr>
      <w:r>
        <w:t>Evropska komisija, 20</w:t>
      </w:r>
      <w:r w:rsidR="0013650B">
        <w:t>20</w:t>
      </w:r>
      <w:r>
        <w:t xml:space="preserve">. Seznam </w:t>
      </w:r>
      <w:proofErr w:type="spellStart"/>
      <w:r>
        <w:t>harmoniziranih</w:t>
      </w:r>
      <w:proofErr w:type="spellEnd"/>
      <w:r>
        <w:t xml:space="preserve"> standardov.  </w:t>
      </w:r>
      <w:r w:rsidRPr="00C76907">
        <w:rPr>
          <w:i/>
        </w:rPr>
        <w:t>Elektronski vir</w:t>
      </w:r>
      <w:r>
        <w:rPr>
          <w:i/>
        </w:rPr>
        <w:t xml:space="preserve">, </w:t>
      </w:r>
      <w:hyperlink r:id="rId47" w:history="1">
        <w:r w:rsidRPr="00D1786D">
          <w:rPr>
            <w:rStyle w:val="Hiperpovezava"/>
          </w:rPr>
          <w:t>https://ec.europa.eu/growth/single-market/european-standards/harmonised-standards_en</w:t>
        </w:r>
      </w:hyperlink>
      <w: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Pr="00C25B6F" w:rsidRDefault="005B0D9D" w:rsidP="005B0D9D">
      <w:pPr>
        <w:pStyle w:val="Viri"/>
      </w:pPr>
      <w:r w:rsidRPr="00C25B6F">
        <w:t>Ministrstvo za gospodarski razvoj in tehnologijo (MGRT), 20</w:t>
      </w:r>
      <w:r w:rsidR="0013650B">
        <w:t>20</w:t>
      </w:r>
      <w:r w:rsidRPr="00C25B6F">
        <w:t>. Zakonodaja. E</w:t>
      </w:r>
      <w:r w:rsidRPr="00C25B6F">
        <w:rPr>
          <w:i/>
          <w:iCs/>
          <w:color w:val="000000"/>
        </w:rPr>
        <w:t>lektronski vir,</w:t>
      </w:r>
      <w:r>
        <w:rPr>
          <w:i/>
          <w:iCs/>
          <w:color w:val="000000"/>
        </w:rPr>
        <w:t xml:space="preserve"> </w:t>
      </w:r>
      <w:hyperlink r:id="rId48" w:history="1">
        <w:r w:rsidRPr="009C6904">
          <w:rPr>
            <w:rStyle w:val="Hiperpovezava"/>
            <w:i/>
            <w:iCs/>
          </w:rPr>
          <w:t>https://www.gov.si/drzavni-organi/ministrstva/ministrstvo-za-gospodarski-razvoj-in-tehnologijo/zakonodaja/</w:t>
        </w:r>
      </w:hyperlink>
      <w:r>
        <w:rPr>
          <w:i/>
          <w:iCs/>
          <w:color w:val="000000"/>
        </w:rPr>
        <w:t xml:space="preserve">, </w:t>
      </w:r>
      <w:r w:rsidRPr="00C25B6F">
        <w:sym w:font="Symbol" w:char="F05B"/>
      </w:r>
      <w:r>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r w:rsidRPr="00C25B6F">
        <w:t>.</w:t>
      </w:r>
    </w:p>
    <w:p w:rsidR="005B0D9D" w:rsidRPr="00C25B6F" w:rsidRDefault="005B0D9D" w:rsidP="005B0D9D">
      <w:pPr>
        <w:pStyle w:val="Viri"/>
      </w:pPr>
      <w:r w:rsidRPr="00C25B6F">
        <w:t>Ministrstvo za infrastrukturo</w:t>
      </w:r>
      <w:r>
        <w:t xml:space="preserve"> (MZI)</w:t>
      </w:r>
      <w:r w:rsidRPr="00C25B6F">
        <w:t>, 20</w:t>
      </w:r>
      <w:r w:rsidR="0013650B">
        <w:t>20</w:t>
      </w:r>
      <w:r w:rsidRPr="00C25B6F">
        <w:t>. Zakonodaja za energetiko, letalstvo, vozila, železnice, žičnice … E</w:t>
      </w:r>
      <w:r w:rsidRPr="00C25B6F">
        <w:rPr>
          <w:i/>
          <w:iCs/>
          <w:color w:val="000000"/>
        </w:rPr>
        <w:t xml:space="preserve">lektronski vir, </w:t>
      </w:r>
      <w:hyperlink r:id="rId49" w:history="1">
        <w:r w:rsidRPr="009C6904">
          <w:rPr>
            <w:rStyle w:val="Hiperpovezava"/>
          </w:rPr>
          <w:t>https://www.gov.si/drzavni-organi/ministrstva/ministrstvo-za-infrastrukturo/zakonodaja-ministrstva-za-infrastrukturo/</w:t>
        </w:r>
      </w:hyperlink>
      <w:r w:rsidRPr="00C25B6F">
        <w:t>,</w:t>
      </w:r>
      <w:r>
        <w:t xml:space="preserve"> </w:t>
      </w:r>
      <w:r w:rsidRPr="00C25B6F">
        <w:t xml:space="preserve"> </w:t>
      </w:r>
      <w:r w:rsidRPr="00C25B6F">
        <w:sym w:font="Symbol" w:char="F05B"/>
      </w:r>
      <w:r>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r w:rsidRPr="00C25B6F">
        <w:t>.</w:t>
      </w:r>
    </w:p>
    <w:p w:rsidR="005B0D9D" w:rsidRDefault="005B0D9D" w:rsidP="00BA7485">
      <w:pPr>
        <w:pStyle w:val="Viri"/>
        <w:spacing w:after="0"/>
      </w:pPr>
      <w:r w:rsidRPr="00C25B6F">
        <w:t>Ministrstvo za okolje in prostor, 201</w:t>
      </w:r>
      <w:r>
        <w:t>9</w:t>
      </w:r>
      <w:r w:rsidRPr="00C25B6F">
        <w:t>. Zakonodaja za prostor in okolje … E</w:t>
      </w:r>
      <w:r w:rsidRPr="00C25B6F">
        <w:rPr>
          <w:i/>
          <w:iCs/>
          <w:color w:val="000000"/>
        </w:rPr>
        <w:t xml:space="preserve">lektronski vir, </w:t>
      </w:r>
      <w:hyperlink r:id="rId50" w:history="1">
        <w:r w:rsidRPr="009C6904">
          <w:rPr>
            <w:rStyle w:val="Hiperpovezava"/>
          </w:rPr>
          <w:t>https://www.gov.si/drzavni-organi/ministrstva/ministrstvo-za-okolje-in-prostor/zakonodaja-ministrstva-za-okolje-in-prostor/</w:t>
        </w:r>
      </w:hyperlink>
      <w:r w:rsidRPr="00C25B6F">
        <w:t>,</w:t>
      </w:r>
      <w:r>
        <w:t xml:space="preserve"> </w:t>
      </w:r>
    </w:p>
    <w:p w:rsidR="005B0D9D" w:rsidRDefault="005B0D9D" w:rsidP="00BA7485">
      <w:pPr>
        <w:pStyle w:val="Viri"/>
        <w:numPr>
          <w:ilvl w:val="0"/>
          <w:numId w:val="0"/>
        </w:numPr>
        <w:ind w:left="357"/>
      </w:pPr>
      <w:r w:rsidRPr="00C25B6F">
        <w:sym w:font="Symbol" w:char="F05B"/>
      </w:r>
      <w:r>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r w:rsidRPr="00C25B6F">
        <w:t>.</w:t>
      </w:r>
    </w:p>
    <w:p w:rsidR="00836BAC" w:rsidRPr="00C25B6F" w:rsidRDefault="00836BAC" w:rsidP="00836BAC">
      <w:pPr>
        <w:pStyle w:val="Viri"/>
        <w:numPr>
          <w:ilvl w:val="0"/>
          <w:numId w:val="0"/>
        </w:numPr>
        <w:spacing w:after="0"/>
        <w:ind w:left="357"/>
      </w:pPr>
      <w:r w:rsidRPr="00C25B6F">
        <w:t xml:space="preserve">Ministrstvo za </w:t>
      </w:r>
      <w:r>
        <w:t>delo, socialne zadeve in enake možnosti</w:t>
      </w:r>
      <w:r w:rsidRPr="00C25B6F">
        <w:t>, 20</w:t>
      </w:r>
      <w:r>
        <w:t>20</w:t>
      </w:r>
      <w:r w:rsidRPr="00C25B6F">
        <w:t xml:space="preserve">. Zakonodaja </w:t>
      </w:r>
      <w:r>
        <w:t>iz področja</w:t>
      </w:r>
      <w:r w:rsidRPr="00C25B6F">
        <w:t xml:space="preserve"> </w:t>
      </w:r>
      <w:r>
        <w:t>VZD</w:t>
      </w:r>
      <w:r w:rsidRPr="00C25B6F">
        <w:t xml:space="preserve"> … E</w:t>
      </w:r>
      <w:r w:rsidRPr="00ED4D60">
        <w:rPr>
          <w:i/>
          <w:iCs/>
          <w:color w:val="000000"/>
        </w:rPr>
        <w:t xml:space="preserve">lektronski vir, </w:t>
      </w:r>
      <w:hyperlink r:id="rId51" w:history="1">
        <w:r w:rsidRPr="009C6904">
          <w:rPr>
            <w:rStyle w:val="Hiperpovezava"/>
          </w:rPr>
          <w:t>https://www.gov.si/drzavni-organi/ministrstva/ministrstvo-za-okolje-in-prostor/zakonodaja-ministrstva-za-okolje-in-prostor/</w:t>
        </w:r>
      </w:hyperlink>
      <w:r w:rsidRPr="00C25B6F">
        <w:t>,</w:t>
      </w:r>
      <w:r>
        <w:t xml:space="preserve"> </w:t>
      </w:r>
      <w:r w:rsidRPr="00C25B6F">
        <w:sym w:font="Symbol" w:char="F05B"/>
      </w:r>
      <w:r>
        <w:t xml:space="preserve">dostop </w:t>
      </w:r>
      <w:r w:rsidRPr="00F448E7">
        <w:t>1</w:t>
      </w:r>
      <w:r>
        <w:t>5</w:t>
      </w:r>
      <w:r w:rsidRPr="00F448E7">
        <w:t>.</w:t>
      </w:r>
      <w:r>
        <w:t>10</w:t>
      </w:r>
      <w:r w:rsidRPr="00F448E7">
        <w:t>.20</w:t>
      </w:r>
      <w:r>
        <w:t>20</w:t>
      </w:r>
      <w:r w:rsidRPr="00C25B6F">
        <w:sym w:font="Symbol" w:char="F05D"/>
      </w:r>
      <w:r w:rsidRPr="00C25B6F">
        <w:t>.</w:t>
      </w:r>
    </w:p>
    <w:p w:rsidR="00836BAC" w:rsidRPr="00C25B6F" w:rsidRDefault="00836BAC" w:rsidP="00BA7485">
      <w:pPr>
        <w:pStyle w:val="Viri"/>
        <w:numPr>
          <w:ilvl w:val="0"/>
          <w:numId w:val="0"/>
        </w:numPr>
        <w:ind w:left="357"/>
      </w:pPr>
    </w:p>
    <w:p w:rsidR="005B0D9D" w:rsidRDefault="005B0D9D" w:rsidP="005B0D9D">
      <w:pPr>
        <w:pStyle w:val="Viri"/>
      </w:pPr>
      <w:proofErr w:type="spellStart"/>
      <w:r>
        <w:t>Machinery</w:t>
      </w:r>
      <w:proofErr w:type="spellEnd"/>
      <w:r>
        <w:t xml:space="preserve"> </w:t>
      </w:r>
      <w:proofErr w:type="spellStart"/>
      <w:r>
        <w:t>directive</w:t>
      </w:r>
      <w:proofErr w:type="spellEnd"/>
      <w:r>
        <w:t xml:space="preserve"> (MD), 2006. Direktiva 2006/42/ES Evropskega parlamenta in Sveta z dne 17. maja 2006 o strojih. </w:t>
      </w:r>
      <w:r w:rsidRPr="00974DE3">
        <w:t xml:space="preserve">Uradni </w:t>
      </w:r>
      <w:r>
        <w:t xml:space="preserve">list EU, št. L 157/24, 9. 6. 2006. </w:t>
      </w:r>
      <w:r w:rsidRPr="00252ADE">
        <w:rPr>
          <w:i/>
        </w:rPr>
        <w:t>Elektronski vir</w:t>
      </w:r>
      <w:r>
        <w:t xml:space="preserve">, </w:t>
      </w:r>
      <w:hyperlink r:id="rId52" w:history="1">
        <w:r w:rsidRPr="009C6904">
          <w:rPr>
            <w:rStyle w:val="Hiperpovezava"/>
          </w:rPr>
          <w:t>https://eur-lex.europa.eu/legal-content/SL/TXT/?uri=celex%3A32006L0042</w:t>
        </w:r>
      </w:hyperlink>
      <w:r>
        <w:t xml:space="preserve">, </w:t>
      </w:r>
      <w:r w:rsidRPr="00C25B6F">
        <w:sym w:font="Symbol" w:char="F05B"/>
      </w:r>
      <w:r w:rsidRPr="00C25B6F">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p>
    <w:p w:rsidR="00A077CA" w:rsidRDefault="00A077CA" w:rsidP="00A077CA">
      <w:pPr>
        <w:pStyle w:val="Viri"/>
      </w:pPr>
      <w:proofErr w:type="spellStart"/>
      <w:r>
        <w:rPr>
          <w:rStyle w:val="st"/>
        </w:rPr>
        <w:t>Personal</w:t>
      </w:r>
      <w:proofErr w:type="spellEnd"/>
      <w:r>
        <w:rPr>
          <w:rStyle w:val="st"/>
        </w:rPr>
        <w:t xml:space="preserve"> </w:t>
      </w:r>
      <w:proofErr w:type="spellStart"/>
      <w:r>
        <w:rPr>
          <w:rStyle w:val="st"/>
        </w:rPr>
        <w:t>Protective</w:t>
      </w:r>
      <w:proofErr w:type="spellEnd"/>
      <w:r>
        <w:rPr>
          <w:rStyle w:val="st"/>
        </w:rPr>
        <w:t xml:space="preserve"> </w:t>
      </w:r>
      <w:proofErr w:type="spellStart"/>
      <w:r>
        <w:rPr>
          <w:rStyle w:val="st"/>
        </w:rPr>
        <w:t>Equipment</w:t>
      </w:r>
      <w:proofErr w:type="spellEnd"/>
      <w:r>
        <w:rPr>
          <w:rStyle w:val="st"/>
        </w:rPr>
        <w:t xml:space="preserve"> (PPE), 2016. Uredba (</w:t>
      </w:r>
      <w:r>
        <w:rPr>
          <w:rStyle w:val="Poudarek"/>
        </w:rPr>
        <w:t>EU</w:t>
      </w:r>
      <w:r>
        <w:rPr>
          <w:rStyle w:val="st"/>
        </w:rPr>
        <w:t xml:space="preserve">) </w:t>
      </w:r>
      <w:r>
        <w:rPr>
          <w:rStyle w:val="Poudarek"/>
        </w:rPr>
        <w:t>2016/425</w:t>
      </w:r>
      <w:r>
        <w:rPr>
          <w:rStyle w:val="st"/>
        </w:rPr>
        <w:t xml:space="preserve"> Evropskega parlamenta in Sveta z dne 9. marca 2016 o osebni varovalni opremi in razveljavitvi Direktive Sveta 89/686/EGS, Uradni list EU, št. L 85/1, 31.3.2016. </w:t>
      </w:r>
      <w:r w:rsidRPr="00A077CA">
        <w:rPr>
          <w:rStyle w:val="st"/>
          <w:i/>
        </w:rPr>
        <w:t>Elektronski vir,</w:t>
      </w:r>
      <w:r>
        <w:rPr>
          <w:rStyle w:val="st"/>
        </w:rPr>
        <w:t xml:space="preserve"> </w:t>
      </w:r>
      <w:hyperlink r:id="rId53" w:history="1">
        <w:r w:rsidRPr="009C6904">
          <w:rPr>
            <w:rStyle w:val="Hiperpovezava"/>
          </w:rPr>
          <w:t>https://eur-lex.europa.eu/legal-content/sl/TXT/?uri=CELEX:32016R0425</w:t>
        </w:r>
      </w:hyperlink>
      <w:r>
        <w:rPr>
          <w:rStyle w:val="st"/>
        </w:rP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Pr="0053418D" w:rsidRDefault="005B0D9D" w:rsidP="00BA7485">
      <w:pPr>
        <w:pStyle w:val="Viri"/>
        <w:spacing w:after="0"/>
        <w:rPr>
          <w:i/>
        </w:rPr>
      </w:pPr>
      <w:r w:rsidRPr="00992CCE">
        <w:rPr>
          <w:rStyle w:val="PojasnilopodrtoZnak"/>
        </w:rPr>
        <w:t>Pravilnik o varnosti strojev</w:t>
      </w:r>
      <w:r>
        <w:rPr>
          <w:rStyle w:val="PojasnilopodrtoZnak"/>
        </w:rPr>
        <w:t xml:space="preserve">, 2008. </w:t>
      </w:r>
      <w:r w:rsidRPr="00992CCE">
        <w:rPr>
          <w:rStyle w:val="PojasnilopodrtoZnak"/>
        </w:rPr>
        <w:t xml:space="preserve">Uradni list RS, št. </w:t>
      </w:r>
      <w:hyperlink r:id="rId54" w:tgtFrame="_blank" w:history="1">
        <w:r w:rsidRPr="00992CCE">
          <w:rPr>
            <w:rStyle w:val="PojasnilopodrtoZnak"/>
          </w:rPr>
          <w:t>75/2008</w:t>
        </w:r>
      </w:hyperlink>
      <w:r w:rsidRPr="00992CCE">
        <w:rPr>
          <w:rStyle w:val="PojasnilopodrtoZnak"/>
        </w:rPr>
        <w:t xml:space="preserve">, </w:t>
      </w:r>
      <w:hyperlink r:id="rId55" w:tgtFrame="_blank" w:history="1">
        <w:r w:rsidRPr="00992CCE">
          <w:rPr>
            <w:rStyle w:val="PojasnilopodrtoZnak"/>
          </w:rPr>
          <w:t>66/2010</w:t>
        </w:r>
      </w:hyperlink>
      <w:r w:rsidRPr="00992CCE">
        <w:rPr>
          <w:rStyle w:val="PojasnilopodrtoZnak"/>
        </w:rPr>
        <w:t xml:space="preserve">, </w:t>
      </w:r>
      <w:hyperlink r:id="rId56" w:tgtFrame="_blank" w:history="1">
        <w:r w:rsidRPr="00992CCE">
          <w:rPr>
            <w:rStyle w:val="PojasnilopodrtoZnak"/>
          </w:rPr>
          <w:t>74/2011</w:t>
        </w:r>
      </w:hyperlink>
      <w:r>
        <w:rPr>
          <w:rStyle w:val="PojasnilopodrtoZnak"/>
        </w:rPr>
        <w:t xml:space="preserve">. </w:t>
      </w:r>
      <w:r w:rsidRPr="003B2136">
        <w:rPr>
          <w:i/>
        </w:rPr>
        <w:t>Elektronski vir</w:t>
      </w:r>
      <w:r>
        <w:t xml:space="preserve">, </w:t>
      </w:r>
    </w:p>
    <w:p w:rsidR="005B0D9D" w:rsidRDefault="00FC6C28" w:rsidP="00BA7485">
      <w:pPr>
        <w:pStyle w:val="Viri"/>
        <w:numPr>
          <w:ilvl w:val="0"/>
          <w:numId w:val="0"/>
        </w:numPr>
        <w:spacing w:after="0"/>
        <w:ind w:left="357"/>
      </w:pPr>
      <w:hyperlink r:id="rId57" w:history="1">
        <w:r w:rsidR="005B0D9D" w:rsidRPr="009C6904">
          <w:rPr>
            <w:rStyle w:val="Hiperpovezava"/>
          </w:rPr>
          <w:t>http://www.pisrs.si/Pis.web/pregledPredpisa?id=PRAV9017</w:t>
        </w:r>
      </w:hyperlink>
      <w:r w:rsidR="005B0D9D">
        <w:t xml:space="preserve">, </w:t>
      </w:r>
    </w:p>
    <w:p w:rsidR="005B0D9D" w:rsidRDefault="005B0D9D" w:rsidP="00BA7485">
      <w:pPr>
        <w:pStyle w:val="Viri"/>
        <w:numPr>
          <w:ilvl w:val="0"/>
          <w:numId w:val="0"/>
        </w:numPr>
        <w:ind w:left="357"/>
      </w:pP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45382B" w:rsidRPr="0053418D" w:rsidRDefault="0045382B" w:rsidP="0045382B">
      <w:pPr>
        <w:pStyle w:val="Viri"/>
        <w:spacing w:after="0"/>
        <w:rPr>
          <w:i/>
        </w:rPr>
      </w:pPr>
      <w:r>
        <w:t xml:space="preserve">Pravilnik o varnosti in zdravju pri uporabi delovne opreme, 2004. Uradni list RS, </w:t>
      </w:r>
      <w:r w:rsidRPr="007814EE">
        <w:t>št. 101/04 in 43/11 – ZVZD</w:t>
      </w:r>
      <w:r>
        <w:t xml:space="preserve">-1). </w:t>
      </w:r>
      <w:r w:rsidRPr="003B2136">
        <w:rPr>
          <w:i/>
        </w:rPr>
        <w:t>Elektronski vir</w:t>
      </w:r>
      <w:r>
        <w:t xml:space="preserve">, </w:t>
      </w:r>
    </w:p>
    <w:p w:rsidR="0045382B" w:rsidRDefault="00FC6C28" w:rsidP="0045382B">
      <w:pPr>
        <w:pStyle w:val="Viri"/>
        <w:numPr>
          <w:ilvl w:val="0"/>
          <w:numId w:val="0"/>
        </w:numPr>
        <w:spacing w:after="0"/>
        <w:ind w:left="357"/>
      </w:pPr>
      <w:hyperlink r:id="rId58" w:history="1">
        <w:r w:rsidR="0045382B" w:rsidRPr="0088370E">
          <w:rPr>
            <w:rStyle w:val="Hiperpovezava"/>
          </w:rPr>
          <w:t>http://www.pisrs.si/Pis.web/pregledPredpisa?id=PRAV5915</w:t>
        </w:r>
      </w:hyperlink>
      <w:r w:rsidR="0045382B">
        <w:t xml:space="preserve">,   </w:t>
      </w:r>
    </w:p>
    <w:p w:rsidR="0045382B" w:rsidRDefault="0045382B" w:rsidP="0045382B">
      <w:pPr>
        <w:pStyle w:val="Viri"/>
        <w:numPr>
          <w:ilvl w:val="0"/>
          <w:numId w:val="0"/>
        </w:numPr>
        <w:ind w:left="357"/>
      </w:pPr>
      <w:r w:rsidRPr="00F448E7">
        <w:sym w:font="Symbol" w:char="F05B"/>
      </w:r>
      <w:r w:rsidRPr="00F448E7">
        <w:t>dostop 1.</w:t>
      </w:r>
      <w:r>
        <w:t>10</w:t>
      </w:r>
      <w:r w:rsidRPr="00F448E7">
        <w:t>.20</w:t>
      </w:r>
      <w:r>
        <w:t>19</w:t>
      </w:r>
      <w:r w:rsidRPr="00F448E7">
        <w:sym w:font="Symbol" w:char="F05D"/>
      </w:r>
      <w:r>
        <w:t>.</w:t>
      </w:r>
    </w:p>
    <w:p w:rsidR="005B0D9D" w:rsidRDefault="005B0D9D" w:rsidP="00BA7485">
      <w:pPr>
        <w:pStyle w:val="Viri"/>
        <w:spacing w:after="0"/>
      </w:pPr>
      <w:r>
        <w:t xml:space="preserve">Slovenski inštitut za standardizacijo (SIST), 2018a. Ponudba standarda </w:t>
      </w:r>
      <w:r w:rsidRPr="00C25B6F">
        <w:t>SIST EN ISO 14118:2018 Varnost strojev – Preprečevanje nepričakovanega zagona (ISO 14118:2017)</w:t>
      </w:r>
      <w:r>
        <w:t xml:space="preserve">. </w:t>
      </w:r>
      <w:r w:rsidRPr="005A63E8">
        <w:rPr>
          <w:i/>
        </w:rPr>
        <w:t>Elektronski vir</w:t>
      </w:r>
      <w:r>
        <w:t xml:space="preserve">, </w:t>
      </w:r>
    </w:p>
    <w:p w:rsidR="005B0D9D" w:rsidRDefault="00FC6C28" w:rsidP="00BA7485">
      <w:pPr>
        <w:pStyle w:val="Viri"/>
        <w:numPr>
          <w:ilvl w:val="0"/>
          <w:numId w:val="0"/>
        </w:numPr>
        <w:ind w:left="357"/>
      </w:pPr>
      <w:hyperlink r:id="rId59" w:history="1">
        <w:r w:rsidR="005B0D9D" w:rsidRPr="009C6904">
          <w:rPr>
            <w:rStyle w:val="Hiperpovezava"/>
          </w:rPr>
          <w:t>http://ecommerce.sist.si/catalog/project.aspx?id=68657e34-7a5c-41f0-b508-9f55340f185f</w:t>
        </w:r>
      </w:hyperlink>
      <w:r w:rsidR="005B0D9D">
        <w:t xml:space="preserve">,  </w:t>
      </w:r>
      <w:r w:rsidR="005B0D9D" w:rsidRPr="00F448E7">
        <w:sym w:font="Symbol" w:char="F05B"/>
      </w:r>
      <w:r w:rsidR="005B0D9D" w:rsidRPr="00F448E7">
        <w:t xml:space="preserve">dostop </w:t>
      </w:r>
      <w:r w:rsidR="00836BAC" w:rsidRPr="00F448E7">
        <w:t>1</w:t>
      </w:r>
      <w:r w:rsidR="00836BAC">
        <w:t>5</w:t>
      </w:r>
      <w:r w:rsidR="00836BAC" w:rsidRPr="00F448E7">
        <w:t>.</w:t>
      </w:r>
      <w:r w:rsidR="00836BAC">
        <w:t>10</w:t>
      </w:r>
      <w:r w:rsidR="00836BAC" w:rsidRPr="00F448E7">
        <w:t>.20</w:t>
      </w:r>
      <w:r w:rsidR="00836BAC">
        <w:t>20</w:t>
      </w:r>
      <w:r w:rsidR="005B0D9D" w:rsidRPr="00F448E7">
        <w:sym w:font="Symbol" w:char="F05D"/>
      </w:r>
      <w:r w:rsidR="005B0D9D">
        <w:t>.</w:t>
      </w:r>
    </w:p>
    <w:p w:rsidR="0092363D" w:rsidRDefault="0092363D" w:rsidP="0092363D">
      <w:pPr>
        <w:pStyle w:val="Viri"/>
        <w:spacing w:after="0"/>
      </w:pPr>
      <w:r>
        <w:t xml:space="preserve">Slovenski inštitut za standardizacijo (SIST), 2018b. Ponudba standarda </w:t>
      </w:r>
      <w:r w:rsidRPr="00C25B6F">
        <w:t>SIST EN 60204-1:20</w:t>
      </w:r>
      <w:r>
        <w:t>18</w:t>
      </w:r>
      <w:r w:rsidRPr="00C25B6F">
        <w:t xml:space="preserve"> - Varnost strojev - Električna oprema strojev - 1. del: Splošne zahteve (IEC 60204-1:20</w:t>
      </w:r>
      <w:r>
        <w:t>18</w:t>
      </w:r>
      <w:r w:rsidRPr="00C25B6F">
        <w:t>)</w:t>
      </w:r>
      <w:r>
        <w:t xml:space="preserve">. </w:t>
      </w:r>
      <w:r w:rsidRPr="005A63E8">
        <w:rPr>
          <w:i/>
        </w:rPr>
        <w:t>Elektronski vir</w:t>
      </w:r>
      <w:r>
        <w:t>,</w:t>
      </w:r>
    </w:p>
    <w:p w:rsidR="0092363D" w:rsidRDefault="00FC6C28" w:rsidP="0092363D">
      <w:pPr>
        <w:pStyle w:val="Viri"/>
        <w:numPr>
          <w:ilvl w:val="0"/>
          <w:numId w:val="0"/>
        </w:numPr>
        <w:ind w:left="357"/>
      </w:pPr>
      <w:hyperlink r:id="rId60" w:history="1">
        <w:r w:rsidR="0092363D" w:rsidRPr="009C6904">
          <w:rPr>
            <w:rStyle w:val="Hiperpovezava"/>
          </w:rPr>
          <w:t>http://ecommerce.sist.si/catalog/project.aspx?id=e7d3ec34-16ab-476d-b979-1de5762a3ed7</w:t>
        </w:r>
      </w:hyperlink>
      <w:r w:rsidR="0092363D">
        <w:t xml:space="preserve">, </w:t>
      </w:r>
      <w:r w:rsidR="0092363D" w:rsidRPr="00F448E7">
        <w:sym w:font="Symbol" w:char="F05B"/>
      </w:r>
      <w:r w:rsidR="0092363D" w:rsidRPr="00F448E7">
        <w:t xml:space="preserve">dostop </w:t>
      </w:r>
      <w:r w:rsidR="00836BAC" w:rsidRPr="00F448E7">
        <w:t>1</w:t>
      </w:r>
      <w:r w:rsidR="00836BAC">
        <w:t>5</w:t>
      </w:r>
      <w:r w:rsidR="00836BAC" w:rsidRPr="00F448E7">
        <w:t>.</w:t>
      </w:r>
      <w:r w:rsidR="00836BAC">
        <w:t>10</w:t>
      </w:r>
      <w:r w:rsidR="00836BAC" w:rsidRPr="00F448E7">
        <w:t>.20</w:t>
      </w:r>
      <w:r w:rsidR="00836BAC">
        <w:t>20</w:t>
      </w:r>
      <w:r w:rsidR="0092363D" w:rsidRPr="00F448E7">
        <w:sym w:font="Symbol" w:char="F05D"/>
      </w:r>
      <w:r w:rsidR="0092363D">
        <w:t>.</w:t>
      </w:r>
    </w:p>
    <w:p w:rsidR="0092363D" w:rsidRDefault="0092363D" w:rsidP="0092363D">
      <w:pPr>
        <w:pStyle w:val="Viri"/>
      </w:pPr>
      <w:r>
        <w:t xml:space="preserve">Slovenski inštitut za standardizacijo (SIST), 2011. Ponudba standarda </w:t>
      </w:r>
      <w:r w:rsidRPr="00C25B6F">
        <w:t>SIST EN ISO 12100:2011</w:t>
      </w:r>
      <w:r>
        <w:t xml:space="preserve"> </w:t>
      </w:r>
      <w:r w:rsidRPr="00C25B6F">
        <w:t xml:space="preserve">Varnost strojev – Splošna načela načrtovanja – Ocena </w:t>
      </w:r>
      <w:r w:rsidRPr="00C25B6F">
        <w:lastRenderedPageBreak/>
        <w:t>tveganja in zmanjšanje tveganja (ISO 12100:2010)</w:t>
      </w:r>
      <w:r>
        <w:t xml:space="preserve">. </w:t>
      </w:r>
      <w:r w:rsidRPr="005A63E8">
        <w:rPr>
          <w:i/>
        </w:rPr>
        <w:t>Elektronski vir</w:t>
      </w:r>
      <w:r>
        <w:t xml:space="preserve">, </w:t>
      </w:r>
      <w:hyperlink r:id="rId61" w:history="1">
        <w:r>
          <w:rPr>
            <w:rStyle w:val="Hiperpovezava"/>
          </w:rPr>
          <w:t>http://ecommerce.sist.si/catalog/project.aspx?id=d01f2e5d-eb28-48be-a422-f41f6fa24bfd</w:t>
        </w:r>
      </w:hyperlink>
      <w: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Default="005B0D9D" w:rsidP="00BA7485">
      <w:pPr>
        <w:pStyle w:val="Viri"/>
        <w:spacing w:after="0"/>
      </w:pPr>
      <w:r w:rsidRPr="00CB2F53">
        <w:t>Uredba o izvajanju uredbe (EU) 2016/425 o osebni varovalni opremi</w:t>
      </w:r>
      <w:r>
        <w:t>, 2018.</w:t>
      </w:r>
      <w:r w:rsidRPr="00C83BD7">
        <w:t xml:space="preserve"> </w:t>
      </w:r>
      <w:r w:rsidRPr="00C25B6F">
        <w:t>Uradni list RS</w:t>
      </w:r>
      <w:r>
        <w:t xml:space="preserve">, št. 33/18. </w:t>
      </w:r>
      <w:r w:rsidRPr="003B2136">
        <w:rPr>
          <w:i/>
        </w:rPr>
        <w:t>Elektronski vir</w:t>
      </w:r>
      <w:r>
        <w:t xml:space="preserve">,  </w:t>
      </w:r>
    </w:p>
    <w:p w:rsidR="005B0D9D" w:rsidRDefault="00FC6C28" w:rsidP="00BA7485">
      <w:pPr>
        <w:pStyle w:val="Viri"/>
        <w:numPr>
          <w:ilvl w:val="0"/>
          <w:numId w:val="0"/>
        </w:numPr>
        <w:spacing w:after="0"/>
        <w:ind w:left="357"/>
      </w:pPr>
      <w:hyperlink r:id="rId62" w:history="1">
        <w:r w:rsidR="005B0D9D" w:rsidRPr="009C6904">
          <w:rPr>
            <w:rStyle w:val="Hiperpovezava"/>
          </w:rPr>
          <w:t>http://www.pisrs.si/Pis.web/pregledPredpisa?id=URED7450</w:t>
        </w:r>
      </w:hyperlink>
      <w:r w:rsidR="005B0D9D">
        <w:t>,</w:t>
      </w:r>
    </w:p>
    <w:p w:rsidR="005B0D9D" w:rsidRDefault="005B0D9D" w:rsidP="00BA7485">
      <w:pPr>
        <w:pStyle w:val="Viri"/>
        <w:numPr>
          <w:ilvl w:val="0"/>
          <w:numId w:val="0"/>
        </w:numPr>
        <w:ind w:left="357"/>
      </w:pP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Default="005B0D9D" w:rsidP="00BA7485">
      <w:pPr>
        <w:pStyle w:val="Viri"/>
        <w:spacing w:after="0"/>
      </w:pPr>
      <w:r w:rsidRPr="00CD6648">
        <w:t>Uredba o OEEO, 2015. Uredba o odpadni električni in elektronski opremi</w:t>
      </w:r>
      <w:r w:rsidRPr="00152C0F">
        <w:rPr>
          <w:rStyle w:val="Hiperpovezava"/>
        </w:rPr>
        <w:t xml:space="preserve"> </w:t>
      </w:r>
      <w:r w:rsidRPr="00152C0F">
        <w:t>(Uradni list RS, št. 55/15, 47/16,</w:t>
      </w:r>
      <w:r w:rsidRPr="00CD6648">
        <w:t>72/18</w:t>
      </w:r>
      <w:r w:rsidRPr="00152C0F">
        <w:t>)</w:t>
      </w:r>
      <w:r>
        <w:t xml:space="preserve">. </w:t>
      </w:r>
      <w:r w:rsidRPr="00152C0F">
        <w:rPr>
          <w:i/>
        </w:rPr>
        <w:t>Elektronski vir</w:t>
      </w:r>
      <w:r>
        <w:t xml:space="preserve">, </w:t>
      </w:r>
    </w:p>
    <w:p w:rsidR="005B0D9D" w:rsidRDefault="00FC6C28" w:rsidP="00BA7485">
      <w:pPr>
        <w:pStyle w:val="Viri"/>
        <w:numPr>
          <w:ilvl w:val="0"/>
          <w:numId w:val="0"/>
        </w:numPr>
        <w:spacing w:after="0"/>
        <w:ind w:left="357"/>
      </w:pPr>
      <w:hyperlink r:id="rId63" w:history="1">
        <w:r w:rsidR="005B0D9D">
          <w:rPr>
            <w:rStyle w:val="Hiperpovezava"/>
          </w:rPr>
          <w:t>http://www.pisrs.si/Pis.web/pregledPredpisa?id=URED6521</w:t>
        </w:r>
      </w:hyperlink>
      <w:r w:rsidR="005B0D9D">
        <w:t xml:space="preserve">, </w:t>
      </w:r>
    </w:p>
    <w:p w:rsidR="005B0D9D" w:rsidRPr="00152C0F" w:rsidRDefault="005B0D9D" w:rsidP="00E84497">
      <w:pPr>
        <w:pStyle w:val="Viri"/>
        <w:numPr>
          <w:ilvl w:val="0"/>
          <w:numId w:val="0"/>
        </w:numPr>
        <w:ind w:left="357"/>
      </w:pP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Default="005B0D9D" w:rsidP="005B0D9D">
      <w:pPr>
        <w:pStyle w:val="Viri"/>
      </w:pPr>
      <w:r>
        <w:t xml:space="preserve">UN </w:t>
      </w:r>
      <w:proofErr w:type="spellStart"/>
      <w:r>
        <w:t>Climate</w:t>
      </w:r>
      <w:proofErr w:type="spellEnd"/>
      <w:r>
        <w:t xml:space="preserve"> </w:t>
      </w:r>
      <w:proofErr w:type="spellStart"/>
      <w:r>
        <w:t>Change</w:t>
      </w:r>
      <w:proofErr w:type="spellEnd"/>
      <w:r>
        <w:t xml:space="preserve"> </w:t>
      </w:r>
      <w:proofErr w:type="spellStart"/>
      <w:r>
        <w:t>Conference</w:t>
      </w:r>
      <w:proofErr w:type="spellEnd"/>
      <w:r>
        <w:t xml:space="preserve"> - December 2019. </w:t>
      </w:r>
      <w:r w:rsidRPr="00C25B6F">
        <w:rPr>
          <w:shd w:val="clear" w:color="auto" w:fill="FFFFFF"/>
        </w:rPr>
        <w:t>Konferenca ZN o podnebnih spremembah - december 2019</w:t>
      </w:r>
      <w:r>
        <w:rPr>
          <w:shd w:val="clear" w:color="auto" w:fill="FFFFFF"/>
        </w:rPr>
        <w:t xml:space="preserve">. </w:t>
      </w:r>
      <w:r w:rsidRPr="0048376B">
        <w:rPr>
          <w:i/>
          <w:shd w:val="clear" w:color="auto" w:fill="FFFFFF"/>
        </w:rPr>
        <w:t>Elektronski vir</w:t>
      </w:r>
      <w:r>
        <w:rPr>
          <w:shd w:val="clear" w:color="auto" w:fill="FFFFFF"/>
        </w:rPr>
        <w:t xml:space="preserve">, </w:t>
      </w:r>
      <w:hyperlink r:id="rId64" w:history="1">
        <w:r w:rsidRPr="00C25B6F">
          <w:rPr>
            <w:rStyle w:val="Hiperpovezava"/>
          </w:rPr>
          <w:t>https://unfccc.int/cop25</w:t>
        </w:r>
      </w:hyperlink>
      <w: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p>
    <w:p w:rsidR="005B0D9D" w:rsidRDefault="005B0D9D" w:rsidP="00E84497">
      <w:pPr>
        <w:pStyle w:val="Viri"/>
        <w:spacing w:after="0"/>
      </w:pPr>
      <w:r w:rsidRPr="00C25B6F">
        <w:t>Vlada RS, 2018. Kažipot prehoda v krožno gospodarstvo Slovenije. E</w:t>
      </w:r>
      <w:r w:rsidRPr="00C25B6F">
        <w:rPr>
          <w:i/>
          <w:iCs/>
          <w:color w:val="000000"/>
        </w:rPr>
        <w:t>lektronski vir,</w:t>
      </w:r>
      <w:r>
        <w:rPr>
          <w:i/>
          <w:iCs/>
          <w:color w:val="000000"/>
        </w:rPr>
        <w:t xml:space="preserve"> </w:t>
      </w:r>
      <w:hyperlink r:id="rId65" w:history="1">
        <w:r w:rsidRPr="009C6904">
          <w:rPr>
            <w:rStyle w:val="Hiperpovezava"/>
          </w:rPr>
          <w:t>http://www.vlada.si/fileadmin/dokumenti/si/projekti/2016/zeleno/Kazipot_prehoda_v_krozno_gospodarstvo.pdf</w:t>
        </w:r>
      </w:hyperlink>
      <w:r w:rsidRPr="00C25B6F">
        <w:t>,</w:t>
      </w:r>
      <w:r>
        <w:t xml:space="preserve"> </w:t>
      </w:r>
      <w:r w:rsidRPr="00C25B6F">
        <w:sym w:font="Symbol" w:char="F05B"/>
      </w:r>
      <w:r w:rsidRPr="00C25B6F">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r>
        <w:t>;</w:t>
      </w:r>
    </w:p>
    <w:p w:rsidR="005B0D9D" w:rsidRDefault="00FC6C28" w:rsidP="00E84497">
      <w:pPr>
        <w:pStyle w:val="Viri"/>
        <w:numPr>
          <w:ilvl w:val="0"/>
          <w:numId w:val="0"/>
        </w:numPr>
        <w:ind w:left="357"/>
      </w:pPr>
      <w:hyperlink r:id="rId66" w:history="1">
        <w:r w:rsidR="005B0D9D" w:rsidRPr="00D1786D">
          <w:rPr>
            <w:rStyle w:val="Hiperpovezava"/>
          </w:rPr>
          <w:t>http://socialnaekonomija.si/wp-content/uploads/KA%C5%BDIPOT-PREHODA-V-KRO%C5%BDNO-GOSPODARSTVO-SLOVENIJE.pdf</w:t>
        </w:r>
      </w:hyperlink>
      <w:r w:rsidR="005B0D9D">
        <w:t xml:space="preserve">, </w:t>
      </w:r>
      <w:r w:rsidR="005B0D9D" w:rsidRPr="00C25B6F">
        <w:sym w:font="Symbol" w:char="F05B"/>
      </w:r>
      <w:r w:rsidR="005B0D9D" w:rsidRPr="00C25B6F">
        <w:t xml:space="preserve">dostop </w:t>
      </w:r>
      <w:r w:rsidR="00836BAC" w:rsidRPr="00F448E7">
        <w:t>1</w:t>
      </w:r>
      <w:r w:rsidR="00836BAC">
        <w:t>5</w:t>
      </w:r>
      <w:r w:rsidR="00836BAC" w:rsidRPr="00F448E7">
        <w:t>.</w:t>
      </w:r>
      <w:r w:rsidR="00836BAC">
        <w:t>10</w:t>
      </w:r>
      <w:r w:rsidR="00836BAC" w:rsidRPr="00F448E7">
        <w:t>.20</w:t>
      </w:r>
      <w:r w:rsidR="00836BAC">
        <w:t>20</w:t>
      </w:r>
      <w:r w:rsidR="005B0D9D" w:rsidRPr="00C25B6F">
        <w:sym w:font="Symbol" w:char="F05D"/>
      </w:r>
    </w:p>
    <w:p w:rsidR="0045382B" w:rsidRDefault="0045382B" w:rsidP="0045382B">
      <w:pPr>
        <w:pStyle w:val="Viri"/>
      </w:pPr>
      <w:r w:rsidRPr="00C25B6F">
        <w:t xml:space="preserve">Zakon o varstvu okolja  (ZVO-1), 2004. (Uradni list RS, št. 39/06 – uradno prečiščeno besedilo, 49/06 – ZMetD, 66/06 – </w:t>
      </w:r>
      <w:proofErr w:type="spellStart"/>
      <w:r w:rsidRPr="00C25B6F">
        <w:t>odl</w:t>
      </w:r>
      <w:proofErr w:type="spellEnd"/>
      <w:r w:rsidRPr="00C25B6F">
        <w:t xml:space="preserve">. US, 33/07 – ZPNačrt, 57/08 – ZFO-1A, 70/08, 108/09, 108/09 – ZPNačrt-A, 48/12, 57/12, 92/13, 56/15, 102/15, 30/16, 61/17 – GZ in 21/18 – </w:t>
      </w:r>
      <w:proofErr w:type="spellStart"/>
      <w:r w:rsidRPr="00C25B6F">
        <w:t>ZNOrg</w:t>
      </w:r>
      <w:proofErr w:type="spellEnd"/>
      <w:r w:rsidRPr="00C25B6F">
        <w:t>).</w:t>
      </w:r>
      <w:r>
        <w:t xml:space="preserve"> </w:t>
      </w:r>
      <w:r w:rsidRPr="003B2136">
        <w:rPr>
          <w:i/>
        </w:rPr>
        <w:t>Elektronski vir</w:t>
      </w:r>
      <w:r>
        <w:t xml:space="preserve">, </w:t>
      </w:r>
      <w:hyperlink r:id="rId67" w:history="1">
        <w:r w:rsidRPr="009C6904">
          <w:rPr>
            <w:rStyle w:val="Hiperpovezava"/>
          </w:rPr>
          <w:t>http://pisrs.si/Pis.web/pregledPredpisa?id=ZAKO1545</w:t>
        </w:r>
      </w:hyperlink>
      <w:r>
        <w:t xml:space="preserve">, </w:t>
      </w:r>
      <w:r w:rsidRPr="00F448E7">
        <w:sym w:font="Symbol" w:char="F05B"/>
      </w:r>
      <w:r w:rsidRPr="00F448E7">
        <w:t>dostop 1</w:t>
      </w:r>
      <w:r>
        <w:t>5</w:t>
      </w:r>
      <w:r w:rsidRPr="00F448E7">
        <w:t>.</w:t>
      </w:r>
      <w:r>
        <w:t>10</w:t>
      </w:r>
      <w:r w:rsidRPr="00F448E7">
        <w:t>.20</w:t>
      </w:r>
      <w:r>
        <w:t>20</w:t>
      </w:r>
      <w:r w:rsidRPr="00F448E7">
        <w:sym w:font="Symbol" w:char="F05D"/>
      </w:r>
      <w:r>
        <w:t>.</w:t>
      </w:r>
    </w:p>
    <w:p w:rsidR="00397C5A" w:rsidRDefault="006F089E" w:rsidP="006F089E">
      <w:pPr>
        <w:pStyle w:val="Viri"/>
      </w:pPr>
      <w:r>
        <w:t xml:space="preserve">Zakon o varnosti in zdravju pri delu (ZVZD-1), 2011. Uradni list RS, št.  43/11. </w:t>
      </w:r>
      <w:r w:rsidRPr="0045382B">
        <w:rPr>
          <w:i/>
        </w:rPr>
        <w:t>Elektronski vir</w:t>
      </w:r>
      <w:r>
        <w:t xml:space="preserve">, </w:t>
      </w:r>
      <w:hyperlink r:id="rId68" w:history="1">
        <w:r w:rsidRPr="0088370E">
          <w:rPr>
            <w:rStyle w:val="Hiperpovezava"/>
          </w:rPr>
          <w:t>http://www.pisrs.si/Pis.web/pregledPredpisa?id=ZAKO5537</w:t>
        </w:r>
      </w:hyperlink>
      <w:r>
        <w:t xml:space="preserve">,  </w:t>
      </w:r>
      <w:r w:rsidRPr="005B0D9D">
        <w:sym w:font="Symbol" w:char="F05B"/>
      </w:r>
      <w:r w:rsidRPr="005B0D9D">
        <w:t>dostop 1</w:t>
      </w:r>
      <w:r>
        <w:t>5</w:t>
      </w:r>
      <w:r w:rsidRPr="005B0D9D">
        <w:t>.10.20</w:t>
      </w:r>
      <w:r>
        <w:t>20</w:t>
      </w:r>
      <w:r w:rsidRPr="005B0D9D">
        <w:sym w:font="Symbol" w:char="F05D"/>
      </w:r>
      <w:r w:rsidR="0045382B" w:rsidRPr="005B0D9D">
        <w:t>.</w:t>
      </w:r>
    </w:p>
    <w:p w:rsidR="0033252B" w:rsidRDefault="0033252B" w:rsidP="00397C5A">
      <w:pPr>
        <w:pStyle w:val="Naslov1"/>
        <w:sectPr w:rsidR="0033252B" w:rsidSect="002C729D">
          <w:pgSz w:w="11906" w:h="16838" w:code="9"/>
          <w:pgMar w:top="1701" w:right="1418" w:bottom="1701" w:left="1701" w:header="850" w:footer="567" w:gutter="0"/>
          <w:cols w:space="708"/>
          <w:docGrid w:linePitch="360"/>
        </w:sectPr>
      </w:pPr>
      <w:bookmarkStart w:id="94" w:name="_Toc529168989"/>
    </w:p>
    <w:p w:rsidR="00397C5A" w:rsidRPr="00996929" w:rsidRDefault="00397C5A" w:rsidP="00397C5A">
      <w:pPr>
        <w:pStyle w:val="Naslov1"/>
      </w:pPr>
      <w:bookmarkStart w:id="95" w:name="_Toc53949685"/>
      <w:r w:rsidRPr="00996929">
        <w:lastRenderedPageBreak/>
        <w:t>Priloge</w:t>
      </w:r>
      <w:bookmarkEnd w:id="94"/>
      <w:bookmarkEnd w:id="95"/>
    </w:p>
    <w:p w:rsidR="00397C5A" w:rsidRPr="004940B1" w:rsidRDefault="00397C5A" w:rsidP="00397C5A">
      <w:pPr>
        <w:pStyle w:val="NaslovSlikaGrafTabela"/>
        <w:rPr>
          <w:lang w:val="sl-SI"/>
        </w:rPr>
      </w:pPr>
      <w:bookmarkStart w:id="96" w:name="_Toc23933083"/>
      <w:r w:rsidRPr="00397C5A">
        <w:t xml:space="preserve">Priloga </w:t>
      </w:r>
      <w:r w:rsidR="008F34F4">
        <w:fldChar w:fldCharType="begin"/>
      </w:r>
      <w:r w:rsidR="008F34F4">
        <w:instrText xml:space="preserve"> SEQ Priloga \* ARABIC </w:instrText>
      </w:r>
      <w:r w:rsidR="008F34F4">
        <w:fldChar w:fldCharType="separate"/>
      </w:r>
      <w:r w:rsidRPr="00397C5A">
        <w:rPr>
          <w:noProof/>
        </w:rPr>
        <w:t>1</w:t>
      </w:r>
      <w:r w:rsidR="008F34F4">
        <w:rPr>
          <w:noProof/>
        </w:rPr>
        <w:fldChar w:fldCharType="end"/>
      </w:r>
      <w:r w:rsidRPr="00397C5A">
        <w:t xml:space="preserve">: </w:t>
      </w:r>
      <w:bookmarkEnd w:id="96"/>
      <w:r>
        <w:t xml:space="preserve">Katalog znanja za predmet </w:t>
      </w:r>
      <w:r w:rsidR="004940B1">
        <w:rPr>
          <w:lang w:val="sl-SI"/>
        </w:rPr>
        <w:t>VDO</w:t>
      </w:r>
    </w:p>
    <w:p w:rsidR="00397C5A" w:rsidRPr="00B97787" w:rsidRDefault="004940B1" w:rsidP="00397C5A">
      <w:pPr>
        <w:pStyle w:val="Imeslike"/>
        <w:spacing w:after="240"/>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69" o:title=""/>
          </v:shape>
          <o:OLEObject Type="Embed" ProgID="Word.Document.12" ShapeID="_x0000_i1025" DrawAspect="Icon" ObjectID="_1664625126" r:id="rId70">
            <o:FieldCodes>\s</o:FieldCodes>
          </o:OLEObject>
        </w:object>
      </w:r>
    </w:p>
    <w:p w:rsidR="00397C5A" w:rsidRDefault="00397C5A" w:rsidP="00397C5A">
      <w:pPr>
        <w:pStyle w:val="Vir"/>
      </w:pPr>
      <w:r>
        <w:t>Vir: CPI, 2014</w:t>
      </w:r>
    </w:p>
    <w:p w:rsidR="00397C5A" w:rsidRDefault="00397C5A" w:rsidP="00397C5A">
      <w:pPr>
        <w:pStyle w:val="NaslovSlikaGrafTabela"/>
        <w:rPr>
          <w:lang w:val="sl-SI"/>
        </w:rPr>
      </w:pPr>
      <w:r w:rsidRPr="00397C5A">
        <w:t xml:space="preserve">Priloga </w:t>
      </w:r>
      <w:r w:rsidR="008F34F4">
        <w:fldChar w:fldCharType="begin"/>
      </w:r>
      <w:r w:rsidR="008F34F4">
        <w:instrText xml:space="preserve"> SEQ Priloga \* ARABIC </w:instrText>
      </w:r>
      <w:r w:rsidR="008F34F4">
        <w:fldChar w:fldCharType="separate"/>
      </w:r>
      <w:r>
        <w:rPr>
          <w:noProof/>
        </w:rPr>
        <w:t>2</w:t>
      </w:r>
      <w:r w:rsidR="008F34F4">
        <w:rPr>
          <w:noProof/>
        </w:rPr>
        <w:fldChar w:fldCharType="end"/>
      </w:r>
      <w:r w:rsidRPr="00397C5A">
        <w:t xml:space="preserve">: </w:t>
      </w:r>
      <w:r>
        <w:rPr>
          <w:lang w:val="sl-SI"/>
        </w:rPr>
        <w:t>Obrazec za dispozicijo</w:t>
      </w:r>
      <w:r>
        <w:t xml:space="preserve"> za </w:t>
      </w:r>
      <w:r>
        <w:rPr>
          <w:lang w:val="sl-SI"/>
        </w:rPr>
        <w:t xml:space="preserve">SN1 pri </w:t>
      </w:r>
      <w:r>
        <w:t>predmet</w:t>
      </w:r>
      <w:r>
        <w:rPr>
          <w:lang w:val="sl-SI"/>
        </w:rPr>
        <w:t>u</w:t>
      </w:r>
      <w:r>
        <w:t xml:space="preserve"> </w:t>
      </w:r>
      <w:r w:rsidR="00722AAC">
        <w:rPr>
          <w:lang w:val="sl-SI"/>
        </w:rPr>
        <w:t>VDO</w:t>
      </w:r>
    </w:p>
    <w:p w:rsidR="00A70C94" w:rsidRPr="00A70C94" w:rsidRDefault="00CA14B1" w:rsidP="00A70C94">
      <w:pPr>
        <w:pStyle w:val="Vir"/>
      </w:pPr>
      <w:r>
        <w:object w:dxaOrig="1535" w:dyaOrig="993">
          <v:shape id="_x0000_i1026" type="#_x0000_t75" style="width:76.75pt;height:49.6pt" o:ole="">
            <v:imagedata r:id="rId71" o:title=""/>
          </v:shape>
          <o:OLEObject Type="Embed" ProgID="Word.Document.12" ShapeID="_x0000_i1026" DrawAspect="Icon" ObjectID="_1664625127" r:id="rId72">
            <o:FieldCodes>\s</o:FieldCodes>
          </o:OLEObject>
        </w:object>
      </w:r>
    </w:p>
    <w:p w:rsidR="00397C5A" w:rsidRPr="00722AAC" w:rsidRDefault="00397C5A" w:rsidP="00397C5A">
      <w:pPr>
        <w:pStyle w:val="NaslovSlikaGrafTabela"/>
        <w:rPr>
          <w:lang w:val="sl-SI"/>
        </w:rPr>
      </w:pPr>
      <w:r w:rsidRPr="00397C5A">
        <w:t xml:space="preserve">Priloga </w:t>
      </w:r>
      <w:r w:rsidR="008F34F4">
        <w:fldChar w:fldCharType="begin"/>
      </w:r>
      <w:r w:rsidR="008F34F4">
        <w:instrText xml:space="preserve"> SEQ Priloga \* ARABIC </w:instrText>
      </w:r>
      <w:r w:rsidR="008F34F4">
        <w:fldChar w:fldCharType="separate"/>
      </w:r>
      <w:r>
        <w:rPr>
          <w:noProof/>
        </w:rPr>
        <w:t>3</w:t>
      </w:r>
      <w:r w:rsidR="008F34F4">
        <w:rPr>
          <w:noProof/>
        </w:rPr>
        <w:fldChar w:fldCharType="end"/>
      </w:r>
      <w:r w:rsidRPr="00397C5A">
        <w:t xml:space="preserve">: </w:t>
      </w:r>
      <w:r w:rsidR="00A92A95">
        <w:rPr>
          <w:lang w:val="sl-SI"/>
        </w:rPr>
        <w:t xml:space="preserve">Predloga </w:t>
      </w:r>
      <w:r>
        <w:rPr>
          <w:lang w:val="sl-SI"/>
        </w:rPr>
        <w:t xml:space="preserve">za pisanje seminarske naloge SN1 pri </w:t>
      </w:r>
      <w:r>
        <w:t>predmet</w:t>
      </w:r>
      <w:r>
        <w:rPr>
          <w:lang w:val="sl-SI"/>
        </w:rPr>
        <w:t>u</w:t>
      </w:r>
      <w:r>
        <w:t xml:space="preserve"> </w:t>
      </w:r>
      <w:r w:rsidR="00722AAC">
        <w:rPr>
          <w:lang w:val="sl-SI"/>
        </w:rPr>
        <w:t>VDO</w:t>
      </w:r>
    </w:p>
    <w:p w:rsidR="00397C5A" w:rsidRPr="00397C5A" w:rsidRDefault="00CA14B1" w:rsidP="00397C5A">
      <w:pPr>
        <w:pStyle w:val="Vir"/>
      </w:pPr>
      <w:r>
        <w:object w:dxaOrig="1535" w:dyaOrig="993">
          <v:shape id="_x0000_i1027" type="#_x0000_t75" style="width:76.75pt;height:49.6pt" o:ole="">
            <v:imagedata r:id="rId73" o:title=""/>
          </v:shape>
          <o:OLEObject Type="Embed" ProgID="Word.Document.12" ShapeID="_x0000_i1027" DrawAspect="Icon" ObjectID="_1664625128" r:id="rId74">
            <o:FieldCodes>\s</o:FieldCodes>
          </o:OLEObject>
        </w:object>
      </w:r>
    </w:p>
    <w:p w:rsidR="00397C5A" w:rsidRPr="004940B1" w:rsidRDefault="00397C5A" w:rsidP="00397C5A">
      <w:pPr>
        <w:pStyle w:val="NaslovSlikaGrafTabela"/>
        <w:rPr>
          <w:lang w:val="sl-SI"/>
        </w:rPr>
      </w:pPr>
      <w:r w:rsidRPr="00397C5A">
        <w:t xml:space="preserve">Priloga </w:t>
      </w:r>
      <w:r w:rsidR="008F34F4">
        <w:fldChar w:fldCharType="begin"/>
      </w:r>
      <w:r w:rsidR="008F34F4">
        <w:instrText xml:space="preserve"> SEQ Priloga \* ARABIC </w:instrText>
      </w:r>
      <w:r w:rsidR="008F34F4">
        <w:fldChar w:fldCharType="separate"/>
      </w:r>
      <w:r>
        <w:rPr>
          <w:noProof/>
        </w:rPr>
        <w:t>4</w:t>
      </w:r>
      <w:r w:rsidR="008F34F4">
        <w:rPr>
          <w:noProof/>
        </w:rPr>
        <w:fldChar w:fldCharType="end"/>
      </w:r>
      <w:r w:rsidRPr="00397C5A">
        <w:t xml:space="preserve">: </w:t>
      </w:r>
      <w:r>
        <w:rPr>
          <w:lang w:val="sl-SI"/>
        </w:rPr>
        <w:t>Obrazec za dispozicijo</w:t>
      </w:r>
      <w:r>
        <w:t xml:space="preserve"> za </w:t>
      </w:r>
      <w:r>
        <w:rPr>
          <w:lang w:val="sl-SI"/>
        </w:rPr>
        <w:t xml:space="preserve">SN2 pri </w:t>
      </w:r>
      <w:r>
        <w:t>predmet</w:t>
      </w:r>
      <w:r>
        <w:rPr>
          <w:lang w:val="sl-SI"/>
        </w:rPr>
        <w:t>u</w:t>
      </w:r>
      <w:r>
        <w:t xml:space="preserve"> </w:t>
      </w:r>
      <w:r w:rsidR="004940B1">
        <w:rPr>
          <w:lang w:val="sl-SI"/>
        </w:rPr>
        <w:t>VDO</w:t>
      </w:r>
    </w:p>
    <w:p w:rsidR="00397C5A" w:rsidRPr="00397C5A" w:rsidRDefault="00CA14B1" w:rsidP="00397C5A">
      <w:pPr>
        <w:pStyle w:val="Vir"/>
      </w:pPr>
      <w:r>
        <w:object w:dxaOrig="1535" w:dyaOrig="993">
          <v:shape id="_x0000_i1028" type="#_x0000_t75" style="width:76.75pt;height:49.6pt" o:ole="">
            <v:imagedata r:id="rId75" o:title=""/>
          </v:shape>
          <o:OLEObject Type="Embed" ProgID="Word.Document.8" ShapeID="_x0000_i1028" DrawAspect="Icon" ObjectID="_1664625129" r:id="rId76">
            <o:FieldCodes>\s</o:FieldCodes>
          </o:OLEObject>
        </w:object>
      </w:r>
    </w:p>
    <w:p w:rsidR="00397C5A" w:rsidRDefault="00397C5A" w:rsidP="00397C5A">
      <w:pPr>
        <w:pStyle w:val="NaslovSlikaGrafTabela"/>
        <w:rPr>
          <w:lang w:val="sl-SI"/>
        </w:rPr>
      </w:pPr>
      <w:r w:rsidRPr="00397C5A">
        <w:t xml:space="preserve">Priloga </w:t>
      </w:r>
      <w:r w:rsidR="008F34F4">
        <w:fldChar w:fldCharType="begin"/>
      </w:r>
      <w:r w:rsidR="008F34F4">
        <w:instrText xml:space="preserve"> SEQ Priloga \* ARABIC </w:instrText>
      </w:r>
      <w:r w:rsidR="008F34F4">
        <w:fldChar w:fldCharType="separate"/>
      </w:r>
      <w:r>
        <w:rPr>
          <w:noProof/>
        </w:rPr>
        <w:t>5</w:t>
      </w:r>
      <w:r w:rsidR="008F34F4">
        <w:rPr>
          <w:noProof/>
        </w:rPr>
        <w:fldChar w:fldCharType="end"/>
      </w:r>
      <w:r w:rsidRPr="00397C5A">
        <w:t xml:space="preserve">: </w:t>
      </w:r>
      <w:r w:rsidR="00A92A95">
        <w:rPr>
          <w:lang w:val="sl-SI"/>
        </w:rPr>
        <w:t>Predloga</w:t>
      </w:r>
      <w:r>
        <w:rPr>
          <w:lang w:val="sl-SI"/>
        </w:rPr>
        <w:t xml:space="preserve"> za pisanje seminarske naloge SN2 pri </w:t>
      </w:r>
      <w:r>
        <w:t>predmet</w:t>
      </w:r>
      <w:r>
        <w:rPr>
          <w:lang w:val="sl-SI"/>
        </w:rPr>
        <w:t>u</w:t>
      </w:r>
      <w:r>
        <w:t xml:space="preserve"> TPN</w:t>
      </w:r>
    </w:p>
    <w:bookmarkStart w:id="97" w:name="_GoBack"/>
    <w:p w:rsidR="0033252B" w:rsidRPr="0033252B" w:rsidRDefault="00850702" w:rsidP="0033252B">
      <w:pPr>
        <w:pStyle w:val="Vir"/>
      </w:pPr>
      <w:r>
        <w:object w:dxaOrig="1535" w:dyaOrig="993">
          <v:shape id="_x0000_i1029" type="#_x0000_t75" style="width:76.75pt;height:49.6pt" o:ole="">
            <v:imagedata r:id="rId77" o:title=""/>
          </v:shape>
          <o:OLEObject Type="Embed" ProgID="Word.Document.12" ShapeID="_x0000_i1029" DrawAspect="Icon" ObjectID="_1664625130" r:id="rId78">
            <o:FieldCodes>\s</o:FieldCodes>
          </o:OLEObject>
        </w:object>
      </w:r>
      <w:bookmarkEnd w:id="97"/>
    </w:p>
    <w:sectPr w:rsidR="0033252B" w:rsidRPr="0033252B" w:rsidSect="0033252B">
      <w:footerReference w:type="default" r:id="rId79"/>
      <w:pgSz w:w="11906" w:h="16838" w:code="9"/>
      <w:pgMar w:top="1701" w:right="1418" w:bottom="1701" w:left="1701" w:header="851"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C28" w:rsidRDefault="00FC6C28">
      <w:r>
        <w:separator/>
      </w:r>
    </w:p>
    <w:p w:rsidR="00FC6C28" w:rsidRDefault="00FC6C28"/>
  </w:endnote>
  <w:endnote w:type="continuationSeparator" w:id="0">
    <w:p w:rsidR="00FC6C28" w:rsidRDefault="00FC6C28">
      <w:r>
        <w:continuationSeparator/>
      </w:r>
    </w:p>
    <w:p w:rsidR="00FC6C28" w:rsidRDefault="00FC6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Default="00CA14B1">
    <w:pPr>
      <w:pStyle w:val="Noga"/>
      <w:jc w:val="center"/>
    </w:pPr>
    <w:r>
      <w:fldChar w:fldCharType="begin"/>
    </w:r>
    <w:r>
      <w:instrText>PAGE   \* MERGEFORMAT</w:instrText>
    </w:r>
    <w:r>
      <w:fldChar w:fldCharType="separate"/>
    </w:r>
    <w:r w:rsidR="00850702" w:rsidRPr="00850702">
      <w:rPr>
        <w:noProof/>
        <w:lang w:val="sl-SI"/>
      </w:rPr>
      <w:t>77</w:t>
    </w:r>
    <w:r>
      <w:fldChar w:fldCharType="end"/>
    </w:r>
  </w:p>
  <w:p w:rsidR="00CA14B1" w:rsidRPr="008855A5" w:rsidRDefault="00CA14B1" w:rsidP="008141A9">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Default="00CA14B1">
    <w:pPr>
      <w:pStyle w:val="Noga"/>
      <w:jc w:val="center"/>
    </w:pPr>
  </w:p>
  <w:p w:rsidR="00CA14B1" w:rsidRPr="001258AB" w:rsidRDefault="00CA14B1" w:rsidP="001258AB">
    <w:pPr>
      <w:pStyle w:val="Noga"/>
      <w:jc w:val="center"/>
      <w:rPr>
        <w:lang w:val="sl-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Default="00CA14B1">
    <w:pPr>
      <w:pStyle w:val="Noga"/>
      <w:jc w:val="center"/>
    </w:pPr>
    <w:r>
      <w:fldChar w:fldCharType="begin"/>
    </w:r>
    <w:r>
      <w:instrText>PAGE   \* MERGEFORMAT</w:instrText>
    </w:r>
    <w:r>
      <w:fldChar w:fldCharType="separate"/>
    </w:r>
    <w:r w:rsidR="00850702" w:rsidRPr="00850702">
      <w:rPr>
        <w:noProof/>
        <w:lang w:val="sl-SI"/>
      </w:rPr>
      <w:t>1</w:t>
    </w:r>
    <w:r>
      <w:fldChar w:fldCharType="end"/>
    </w:r>
  </w:p>
  <w:p w:rsidR="00CA14B1" w:rsidRPr="008855A5" w:rsidRDefault="00CA14B1" w:rsidP="008141A9">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C28" w:rsidRDefault="00FC6C28">
      <w:r>
        <w:separator/>
      </w:r>
    </w:p>
    <w:p w:rsidR="00FC6C28" w:rsidRDefault="00FC6C28"/>
  </w:footnote>
  <w:footnote w:type="continuationSeparator" w:id="0">
    <w:p w:rsidR="00FC6C28" w:rsidRDefault="00FC6C28">
      <w:r>
        <w:continuationSeparator/>
      </w:r>
    </w:p>
    <w:p w:rsidR="00FC6C28" w:rsidRDefault="00FC6C28"/>
  </w:footnote>
  <w:footnote w:id="1">
    <w:p w:rsidR="00CA14B1" w:rsidRPr="00123B87" w:rsidRDefault="00CA14B1" w:rsidP="00AA06BE">
      <w:pPr>
        <w:pStyle w:val="Pojasnilo"/>
        <w:rPr>
          <w:rStyle w:val="PojasniloZnak"/>
        </w:rPr>
      </w:pPr>
      <w:r w:rsidRPr="00123B87">
        <w:rPr>
          <w:rStyle w:val="Sprotnaopomba-sklic"/>
          <w:vertAlign w:val="baseline"/>
        </w:rPr>
        <w:footnoteRef/>
      </w:r>
      <w:r w:rsidRPr="00123B87">
        <w:t xml:space="preserve"> </w:t>
      </w:r>
      <w:r w:rsidRPr="00123B87">
        <w:rPr>
          <w:rStyle w:val="PojasniloZnak"/>
        </w:rPr>
        <w:t xml:space="preserve">Katalogi znanja so dostopni na spletnih straneh CPI (Center RS za poklicno izobraževanje): </w:t>
      </w:r>
      <w:hyperlink r:id="rId1" w:history="1">
        <w:r w:rsidRPr="00123B87">
          <w:rPr>
            <w:rStyle w:val="Hiperpovezava"/>
            <w:color w:val="auto"/>
            <w:u w:val="none"/>
          </w:rPr>
          <w:t>http://www.cpi.si/visjesolski-studijski-programi.aspx</w:t>
        </w:r>
      </w:hyperlink>
    </w:p>
  </w:footnote>
  <w:footnote w:id="2">
    <w:p w:rsidR="00CA14B1" w:rsidRPr="00E32FAE" w:rsidRDefault="00CA14B1" w:rsidP="00E32FAE">
      <w:pPr>
        <w:pStyle w:val="Pojasnilo"/>
      </w:pPr>
      <w:r>
        <w:rPr>
          <w:rStyle w:val="Sprotnaopomba-sklic"/>
        </w:rPr>
        <w:footnoteRef/>
      </w:r>
      <w:r>
        <w:t xml:space="preserve"> VDO – Varnost pri delu in varovanje okolja</w:t>
      </w:r>
    </w:p>
  </w:footnote>
  <w:footnote w:id="3">
    <w:p w:rsidR="00CA14B1" w:rsidRPr="00D662C2" w:rsidRDefault="00CA14B1" w:rsidP="00FA64EA">
      <w:pPr>
        <w:pStyle w:val="Pojasnilo"/>
        <w:rPr>
          <w:lang w:val="sl-SI"/>
        </w:rPr>
      </w:pPr>
      <w:r>
        <w:rPr>
          <w:rStyle w:val="Sprotnaopomba-sklic"/>
        </w:rPr>
        <w:footnoteRef/>
      </w:r>
      <w:r>
        <w:t xml:space="preserve"> </w:t>
      </w:r>
      <w:hyperlink r:id="rId2" w:history="1">
        <w:r w:rsidRPr="00A21F9E">
          <w:rPr>
            <w:rStyle w:val="Hiperpovezava"/>
          </w:rPr>
          <w:t>https://osha.europa.eu/sl/safety-and-health-legislation</w:t>
        </w:r>
      </w:hyperlink>
      <w:r>
        <w:rPr>
          <w:lang w:val="sl-SI"/>
        </w:rPr>
        <w:t xml:space="preserve"> </w:t>
      </w:r>
    </w:p>
  </w:footnote>
  <w:footnote w:id="4">
    <w:p w:rsidR="00CA14B1" w:rsidRPr="00D662C2" w:rsidRDefault="00CA14B1" w:rsidP="00FA64EA">
      <w:pPr>
        <w:pStyle w:val="Pojasnilo"/>
        <w:rPr>
          <w:lang w:val="sl-SI"/>
        </w:rPr>
      </w:pPr>
      <w:r>
        <w:rPr>
          <w:rStyle w:val="Sprotnaopomba-sklic"/>
        </w:rPr>
        <w:footnoteRef/>
      </w:r>
      <w:r>
        <w:t xml:space="preserve"> </w:t>
      </w:r>
      <w:hyperlink r:id="rId3" w:history="1">
        <w:r w:rsidRPr="00A21F9E">
          <w:rPr>
            <w:rStyle w:val="Hiperpovezava"/>
          </w:rPr>
          <w:t>https://www.gov.si/drzavni-organi/ministrstva/ministrstvo-za-delo-druzino-socialne-zadeve-in-enake-moznosti/zakonodaja/</w:t>
        </w:r>
      </w:hyperlink>
      <w:r>
        <w:rPr>
          <w:lang w:val="sl-SI"/>
        </w:rPr>
        <w:t xml:space="preserve"> </w:t>
      </w:r>
    </w:p>
  </w:footnote>
  <w:footnote w:id="5">
    <w:p w:rsidR="00CA14B1" w:rsidRPr="00D662C2" w:rsidRDefault="00CA14B1" w:rsidP="00FA64EA">
      <w:pPr>
        <w:pStyle w:val="Pojasnilo"/>
        <w:rPr>
          <w:lang w:val="sl-SI"/>
        </w:rPr>
      </w:pPr>
      <w:r>
        <w:rPr>
          <w:rStyle w:val="Sprotnaopomba-sklic"/>
        </w:rPr>
        <w:footnoteRef/>
      </w:r>
      <w:r>
        <w:t xml:space="preserve"> </w:t>
      </w:r>
      <w:hyperlink r:id="rId4" w:history="1">
        <w:r w:rsidRPr="00A21F9E">
          <w:rPr>
            <w:rStyle w:val="Hiperpovezava"/>
          </w:rPr>
          <w:t>https://eur-lex.europa.eu/legal-content/SL/TXT/?uri=LEGISSUM%3Ac11113</w:t>
        </w:r>
      </w:hyperlink>
    </w:p>
  </w:footnote>
  <w:footnote w:id="6">
    <w:p w:rsidR="00CA14B1" w:rsidRPr="00FA64EA" w:rsidRDefault="00CA14B1" w:rsidP="00C659BC">
      <w:pPr>
        <w:pStyle w:val="Pojasnilo"/>
      </w:pPr>
      <w:r>
        <w:rPr>
          <w:rStyle w:val="Sprotnaopomba-sklic"/>
        </w:rPr>
        <w:footnoteRef/>
      </w:r>
      <w:r>
        <w:t xml:space="preserve"> Dulc, J, 2020</w:t>
      </w:r>
      <w:r>
        <w:rPr>
          <w:lang w:val="sl-SI"/>
        </w:rPr>
        <w:t>a</w:t>
      </w:r>
      <w:r>
        <w:t xml:space="preserve"> – Terminologija v inženirstvu, dostopno v spletnih učilnicah </w:t>
      </w:r>
      <w:proofErr w:type="spellStart"/>
      <w:r>
        <w:t>Moodle</w:t>
      </w:r>
      <w:proofErr w:type="spellEnd"/>
    </w:p>
  </w:footnote>
  <w:footnote w:id="7">
    <w:p w:rsidR="00CA14B1" w:rsidRPr="00FA64EA" w:rsidRDefault="00CA14B1" w:rsidP="00C659BC">
      <w:pPr>
        <w:pStyle w:val="Pojasnilo"/>
      </w:pPr>
      <w:r>
        <w:rPr>
          <w:rStyle w:val="Sprotnaopomba-sklic"/>
        </w:rPr>
        <w:footnoteRef/>
      </w:r>
      <w:r>
        <w:t xml:space="preserve"> Dulc, J, 2020b – Tehnični predpisi, dostopno v spletnih učilnicah </w:t>
      </w:r>
      <w:proofErr w:type="spellStart"/>
      <w:r>
        <w:t>Moodle</w:t>
      </w:r>
      <w:proofErr w:type="spellEnd"/>
    </w:p>
  </w:footnote>
  <w:footnote w:id="8">
    <w:p w:rsidR="00CA14B1" w:rsidRPr="00CD0128" w:rsidRDefault="00CA14B1" w:rsidP="00CD7086">
      <w:pPr>
        <w:pStyle w:val="Pojasnilopodrto"/>
        <w:jc w:val="left"/>
        <w:rPr>
          <w:lang w:val="sl-SI"/>
        </w:rPr>
      </w:pPr>
      <w:r>
        <w:rPr>
          <w:rStyle w:val="Sprotnaopomba-sklic"/>
        </w:rPr>
        <w:footnoteRef/>
      </w:r>
      <w:r>
        <w:t xml:space="preserve"> </w:t>
      </w:r>
      <w:hyperlink r:id="rId5" w:history="1">
        <w:r w:rsidRPr="0055788F">
          <w:rPr>
            <w:rStyle w:val="Hiperpovezava"/>
          </w:rPr>
          <w:t>https://www.gov.si/drzavni-organi/ministrstva/ministrstvo-za-okolje-in-prostor/zakonodaja-ministrstva-za-okolje-in-prostor/</w:t>
        </w:r>
      </w:hyperlink>
      <w:r>
        <w:rPr>
          <w:lang w:val="sl-SI"/>
        </w:rPr>
        <w:t xml:space="preserve"> </w:t>
      </w:r>
    </w:p>
  </w:footnote>
  <w:footnote w:id="9">
    <w:p w:rsidR="00CA14B1" w:rsidRDefault="00CA14B1" w:rsidP="00CD7086">
      <w:pPr>
        <w:pStyle w:val="Pojasnilopodrto"/>
        <w:spacing w:after="0"/>
        <w:rPr>
          <w:lang w:val="sl-SI"/>
        </w:rPr>
      </w:pPr>
      <w:r>
        <w:rPr>
          <w:rStyle w:val="Sprotnaopomba-sklic"/>
        </w:rPr>
        <w:footnoteRef/>
      </w:r>
      <w:r>
        <w:t xml:space="preserve"> </w:t>
      </w:r>
      <w:hyperlink r:id="rId6" w:history="1">
        <w:r w:rsidRPr="00D32F08">
          <w:rPr>
            <w:rStyle w:val="Hiperpovezava"/>
          </w:rPr>
          <w:t>http://pisrs.si/Pis.web/pregledPredpisa?id=ZAKO1545</w:t>
        </w:r>
      </w:hyperlink>
      <w:r>
        <w:rPr>
          <w:lang w:val="sl-SI"/>
        </w:rPr>
        <w:t xml:space="preserve"> </w:t>
      </w:r>
    </w:p>
    <w:p w:rsidR="00CA14B1" w:rsidRPr="008B3998" w:rsidRDefault="00FC6C28" w:rsidP="00CD7086">
      <w:pPr>
        <w:pStyle w:val="Pojasnilopodrto"/>
      </w:pPr>
      <w:hyperlink r:id="rId7" w:history="1">
        <w:r w:rsidR="00CA14B1" w:rsidRPr="00D32F08">
          <w:rPr>
            <w:rStyle w:val="Hiperpovezava"/>
            <w:lang w:val="sl-SI"/>
          </w:rPr>
          <w:t>http://mop.arhiv-spletisc.gov.si/si/zakonodaja_in_dokumenti/veljavni_predpisi/okolje/index.html</w:t>
        </w:r>
      </w:hyperlink>
    </w:p>
  </w:footnote>
  <w:footnote w:id="10">
    <w:p w:rsidR="00CA14B1" w:rsidRPr="00CD7086" w:rsidRDefault="00CA14B1" w:rsidP="00CD7086">
      <w:pPr>
        <w:pStyle w:val="Sprotnaopomba-besedilo"/>
        <w:rPr>
          <w:lang w:val="sl-SI"/>
        </w:rPr>
      </w:pPr>
      <w:r>
        <w:rPr>
          <w:rStyle w:val="Sprotnaopomba-sklic"/>
        </w:rPr>
        <w:footnoteRef/>
      </w:r>
      <w:r>
        <w:t xml:space="preserve"> </w:t>
      </w:r>
      <w:hyperlink r:id="rId8" w:history="1">
        <w:r w:rsidRPr="0055788F">
          <w:rPr>
            <w:rStyle w:val="Hiperpovezava"/>
          </w:rPr>
          <w:t>https://www.gov.si/podrocja/okolje-in-prostor/okolje/ravnanje-z-odpadki/</w:t>
        </w:r>
      </w:hyperlink>
      <w:r>
        <w:rPr>
          <w:lang w:val="sl-SI"/>
        </w:rPr>
        <w:t xml:space="preserve"> </w:t>
      </w:r>
    </w:p>
  </w:footnote>
  <w:footnote w:id="11">
    <w:p w:rsidR="00CA14B1" w:rsidRPr="008A51EB" w:rsidRDefault="00CA14B1" w:rsidP="00CD7086">
      <w:pPr>
        <w:pStyle w:val="Sprotnaopomba-besedilo"/>
      </w:pPr>
      <w:r>
        <w:rPr>
          <w:rStyle w:val="Sprotnaopomba-sklic"/>
        </w:rPr>
        <w:footnoteRef/>
      </w:r>
      <w:r>
        <w:t xml:space="preserve"> </w:t>
      </w:r>
      <w:r w:rsidRPr="00CF45C7">
        <w:rPr>
          <w:rStyle w:val="PojasnilopodrtoZnak"/>
        </w:rPr>
        <w:t>Uredba o odpadkih (Uradni list RS, št. </w:t>
      </w:r>
      <w:hyperlink r:id="rId9" w:tgtFrame="_blank" w:tooltip="Uredba o odpadkih" w:history="1">
        <w:r w:rsidRPr="00CF45C7">
          <w:rPr>
            <w:rStyle w:val="PojasnilopodrtoZnak"/>
          </w:rPr>
          <w:t>37/15</w:t>
        </w:r>
      </w:hyperlink>
      <w:r w:rsidRPr="00CF45C7">
        <w:rPr>
          <w:rStyle w:val="PojasnilopodrtoZnak"/>
        </w:rPr>
        <w:t> in </w:t>
      </w:r>
      <w:hyperlink r:id="rId10" w:tgtFrame="_blank" w:tooltip="Uredba o spremembah in dopolnitvah Uredbe o odpadkih" w:history="1">
        <w:r w:rsidRPr="00CF45C7">
          <w:rPr>
            <w:rStyle w:val="PojasnilopodrtoZnak"/>
          </w:rPr>
          <w:t>69/15</w:t>
        </w:r>
      </w:hyperlink>
      <w:r w:rsidRPr="00CF45C7">
        <w:rPr>
          <w:rStyle w:val="PojasnilopodrtoZnak"/>
        </w:rPr>
        <w:t>)</w:t>
      </w:r>
      <w:r>
        <w:rPr>
          <w:rStyle w:val="PojasnilopodrtoZnak"/>
          <w:lang w:val="sl-SI"/>
        </w:rPr>
        <w:t xml:space="preserve">; </w:t>
      </w:r>
      <w:hyperlink r:id="rId11" w:history="1">
        <w:r>
          <w:rPr>
            <w:rStyle w:val="Hiperpovezava"/>
          </w:rPr>
          <w:t>http://www.pisrs.si/Pis.web/pregledPredpisa?id=URED7011</w:t>
        </w:r>
      </w:hyperlink>
    </w:p>
  </w:footnote>
  <w:footnote w:id="12">
    <w:p w:rsidR="00CA14B1" w:rsidRDefault="00CA14B1" w:rsidP="003E7326">
      <w:pPr>
        <w:pStyle w:val="Pojasnilopodrto"/>
        <w:spacing w:after="80"/>
      </w:pPr>
      <w:r>
        <w:rPr>
          <w:rStyle w:val="Sprotnaopomba-sklic"/>
        </w:rPr>
        <w:footnoteRef/>
      </w:r>
      <w:r>
        <w:t xml:space="preserve"> </w:t>
      </w:r>
      <w:r>
        <w:rPr>
          <w:lang w:val="sl-SI"/>
        </w:rPr>
        <w:t xml:space="preserve">ISO 9001 – </w:t>
      </w:r>
      <w:r>
        <w:t>Sistemi vodenja kakovosti – Zahteve</w:t>
      </w:r>
    </w:p>
  </w:footnote>
  <w:footnote w:id="13">
    <w:p w:rsidR="00CA14B1" w:rsidRDefault="00CA14B1" w:rsidP="003E7326">
      <w:pPr>
        <w:pStyle w:val="Pojasnilopodrto"/>
        <w:spacing w:after="80"/>
      </w:pPr>
      <w:r>
        <w:rPr>
          <w:rStyle w:val="Sprotnaopomba-sklic"/>
        </w:rPr>
        <w:footnoteRef/>
      </w:r>
      <w:r>
        <w:t xml:space="preserve"> </w:t>
      </w:r>
      <w:r>
        <w:rPr>
          <w:lang w:val="sl-SI"/>
        </w:rPr>
        <w:t xml:space="preserve">ISO 14001 – </w:t>
      </w:r>
      <w:r>
        <w:t>Sistemi ravnanja z okoljem – Zahteve z navodili za uporabo</w:t>
      </w:r>
    </w:p>
  </w:footnote>
  <w:footnote w:id="14">
    <w:p w:rsidR="00CA14B1" w:rsidRDefault="00CA14B1" w:rsidP="003E7326">
      <w:pPr>
        <w:pStyle w:val="Pojasnilopodrto"/>
        <w:spacing w:after="80"/>
      </w:pPr>
      <w:r>
        <w:rPr>
          <w:rStyle w:val="Sprotnaopomba-sklic"/>
        </w:rPr>
        <w:footnoteRef/>
      </w:r>
      <w:r>
        <w:t xml:space="preserve"> </w:t>
      </w:r>
      <w:r>
        <w:rPr>
          <w:lang w:val="sl-SI"/>
        </w:rPr>
        <w:t xml:space="preserve">ISO 50001 – </w:t>
      </w:r>
      <w:r>
        <w:t>Sistemi upravljanja z energijo – Zahteve z navodili za uporabo</w:t>
      </w:r>
    </w:p>
  </w:footnote>
  <w:footnote w:id="15">
    <w:p w:rsidR="00CA14B1" w:rsidRPr="006B7D55" w:rsidRDefault="00CA14B1" w:rsidP="003E7326">
      <w:pPr>
        <w:pStyle w:val="Pojasnilopodrto"/>
        <w:spacing w:after="80"/>
      </w:pPr>
      <w:r w:rsidRPr="006B7D55">
        <w:rPr>
          <w:rStyle w:val="Sprotnaopomba-sklic"/>
        </w:rPr>
        <w:footnoteRef/>
      </w:r>
      <w:r>
        <w:t xml:space="preserve"> </w:t>
      </w:r>
      <w:r w:rsidRPr="00682E01">
        <w:t>ISO 4</w:t>
      </w:r>
      <w:r>
        <w:t>5</w:t>
      </w:r>
      <w:r w:rsidRPr="00682E01">
        <w:t>001</w:t>
      </w:r>
      <w:r>
        <w:t xml:space="preserve"> – </w:t>
      </w:r>
      <w:r w:rsidRPr="006B7D55">
        <w:t xml:space="preserve">Sisteme vodenja </w:t>
      </w:r>
      <w:hyperlink r:id="rId12" w:tooltip="Varnost in zdravje pri delu" w:history="1">
        <w:r w:rsidRPr="006B7D55">
          <w:t>varnosti in zdravja pri delu</w:t>
        </w:r>
      </w:hyperlink>
      <w:r w:rsidRPr="006B7D55">
        <w:t xml:space="preserve">, standard </w:t>
      </w:r>
      <w:r>
        <w:rPr>
          <w:lang w:val="sl-SI"/>
        </w:rPr>
        <w:t>je</w:t>
      </w:r>
      <w:r w:rsidRPr="006B7D55">
        <w:t xml:space="preserve"> nasledil OHSAS</w:t>
      </w:r>
      <w:r>
        <w:t> </w:t>
      </w:r>
      <w:r w:rsidRPr="006B7D55">
        <w:t xml:space="preserve">18001 </w:t>
      </w:r>
    </w:p>
  </w:footnote>
  <w:footnote w:id="16">
    <w:p w:rsidR="00CA14B1" w:rsidRDefault="00CA14B1" w:rsidP="003E7326">
      <w:pPr>
        <w:pStyle w:val="Pojasnilopodrto"/>
        <w:spacing w:after="80"/>
      </w:pPr>
      <w:r>
        <w:rPr>
          <w:rStyle w:val="Sprotnaopomba-sklic"/>
        </w:rPr>
        <w:footnoteRef/>
      </w:r>
      <w:r>
        <w:t xml:space="preserve"> </w:t>
      </w:r>
      <w:r>
        <w:rPr>
          <w:lang w:val="sl-SI"/>
        </w:rPr>
        <w:t xml:space="preserve">ISO 26000 – </w:t>
      </w:r>
      <w:r w:rsidRPr="006B7D55">
        <w:t>Smernice o družbeni odgovornosti</w:t>
      </w:r>
    </w:p>
  </w:footnote>
  <w:footnote w:id="17">
    <w:p w:rsidR="00CA14B1" w:rsidRPr="00674900" w:rsidRDefault="00CA14B1" w:rsidP="009857A4">
      <w:pPr>
        <w:pStyle w:val="Pojasnilopodrto"/>
        <w:rPr>
          <w:lang w:val="sl-SI"/>
        </w:rPr>
      </w:pPr>
      <w:r>
        <w:rPr>
          <w:rStyle w:val="Sprotnaopomba-sklic"/>
        </w:rPr>
        <w:footnoteRef/>
      </w:r>
      <w:r>
        <w:t xml:space="preserve"> </w:t>
      </w:r>
      <w:hyperlink r:id="rId13" w:history="1">
        <w:r w:rsidRPr="00D32F08">
          <w:rPr>
            <w:rStyle w:val="Hiperpovezava"/>
          </w:rPr>
          <w:t>https://celkrog.si/kljucni-pojmi/krozno-gospodarstvo/</w:t>
        </w:r>
      </w:hyperlink>
    </w:p>
  </w:footnote>
  <w:footnote w:id="18">
    <w:p w:rsidR="00CA14B1" w:rsidRPr="00123051" w:rsidRDefault="00CA14B1" w:rsidP="009857A4">
      <w:pPr>
        <w:pStyle w:val="Pojasnilopodrto"/>
        <w:jc w:val="left"/>
        <w:rPr>
          <w:lang w:val="sl-SI"/>
        </w:rPr>
      </w:pPr>
      <w:r>
        <w:rPr>
          <w:rStyle w:val="Sprotnaopomba-sklic"/>
        </w:rPr>
        <w:footnoteRef/>
      </w:r>
      <w:r>
        <w:t xml:space="preserve"> </w:t>
      </w:r>
      <w:hyperlink r:id="rId14" w:history="1">
        <w:r w:rsidRPr="00D32F08">
          <w:rPr>
            <w:rStyle w:val="Hiperpovezava"/>
          </w:rPr>
          <w:t>https://www.dnevne-novice.com/10-gospodarstvo/3412-na-bledu-o-kroznem-gospodarstvu-v-regiji-in-trajnostni-prihodnosti</w:t>
        </w:r>
      </w:hyperlink>
      <w:r>
        <w:rPr>
          <w:lang w:val="sl-SI"/>
        </w:rPr>
        <w:t xml:space="preserve"> </w:t>
      </w:r>
    </w:p>
  </w:footnote>
  <w:footnote w:id="19">
    <w:p w:rsidR="00CA14B1" w:rsidRPr="00FA64EA" w:rsidRDefault="00CA14B1" w:rsidP="00436EE8">
      <w:pPr>
        <w:pStyle w:val="Pojasnilo"/>
      </w:pPr>
      <w:r>
        <w:rPr>
          <w:rStyle w:val="Sprotnaopomba-sklic"/>
        </w:rPr>
        <w:footnoteRef/>
      </w:r>
      <w:r>
        <w:t xml:space="preserve"> Dulc, J, 2020</w:t>
      </w:r>
      <w:r>
        <w:rPr>
          <w:lang w:val="sl-SI"/>
        </w:rPr>
        <w:t>a</w:t>
      </w:r>
      <w:r>
        <w:t xml:space="preserve"> – Terminologija v inženirstvu, dostopno v spletnih učilnicah </w:t>
      </w:r>
      <w:proofErr w:type="spellStart"/>
      <w:r>
        <w:t>Moodle</w:t>
      </w:r>
      <w:proofErr w:type="spellEnd"/>
    </w:p>
  </w:footnote>
  <w:footnote w:id="20">
    <w:p w:rsidR="00CA14B1" w:rsidRPr="007E1751" w:rsidRDefault="00CA14B1" w:rsidP="00A67A5A">
      <w:pPr>
        <w:pStyle w:val="Pojasnilo"/>
      </w:pPr>
      <w:r>
        <w:rPr>
          <w:rStyle w:val="Sprotnaopomba-sklic"/>
        </w:rPr>
        <w:footnoteRef/>
      </w:r>
      <w:r>
        <w:t xml:space="preserve"> VZD – varnost in zdravje pri delu</w:t>
      </w:r>
    </w:p>
  </w:footnote>
  <w:footnote w:id="21">
    <w:p w:rsidR="00CA14B1" w:rsidRPr="00A67A5A" w:rsidRDefault="00CA14B1" w:rsidP="00A67A5A">
      <w:pPr>
        <w:pStyle w:val="Pojasnilo"/>
        <w:rPr>
          <w:lang w:val="sl-SI"/>
        </w:rPr>
      </w:pPr>
      <w:r>
        <w:rPr>
          <w:rStyle w:val="Sprotnaopomba-sklic"/>
        </w:rPr>
        <w:footnoteRef/>
      </w:r>
      <w:r>
        <w:t xml:space="preserve"> </w:t>
      </w:r>
      <w:r>
        <w:rPr>
          <w:lang w:val="sl-SI"/>
        </w:rPr>
        <w:t>VO –varovanje okolja</w:t>
      </w:r>
    </w:p>
  </w:footnote>
  <w:footnote w:id="22">
    <w:p w:rsidR="00CA14B1" w:rsidRPr="0089620C" w:rsidRDefault="00CA14B1" w:rsidP="006065B2">
      <w:pPr>
        <w:pStyle w:val="Sprotnaopomba-besedilo"/>
        <w:rPr>
          <w:lang w:val="sl-SI"/>
        </w:rPr>
      </w:pPr>
      <w:r>
        <w:rPr>
          <w:rStyle w:val="Sprotnaopomba-sklic"/>
        </w:rPr>
        <w:footnoteRef/>
      </w:r>
      <w:r>
        <w:t xml:space="preserve"> </w:t>
      </w:r>
      <w:hyperlink r:id="rId15" w:history="1">
        <w:r w:rsidRPr="001318D1">
          <w:rPr>
            <w:rStyle w:val="Hiperpovezava"/>
          </w:rPr>
          <w:t>http://www.pisrs.si/Pis.web/pregledPredpisa?id=NAVO1049</w:t>
        </w:r>
      </w:hyperlink>
      <w:r>
        <w:rPr>
          <w:lang w:val="sl-SI"/>
        </w:rPr>
        <w:t xml:space="preserve"> </w:t>
      </w:r>
    </w:p>
  </w:footnote>
  <w:footnote w:id="23">
    <w:p w:rsidR="00CA14B1" w:rsidRPr="00D91A62" w:rsidRDefault="00CA14B1" w:rsidP="00F64020">
      <w:pPr>
        <w:pStyle w:val="Pojasnilopodrto"/>
      </w:pPr>
      <w:r>
        <w:rPr>
          <w:rStyle w:val="Sprotnaopomba-sklic"/>
        </w:rPr>
        <w:footnoteRef/>
      </w:r>
      <w:r>
        <w:t xml:space="preserve"> VDO-SN1- GEOSS-Dispozicija-</w:t>
      </w:r>
      <w:r>
        <w:rPr>
          <w:lang w:val="sl-SI"/>
        </w:rPr>
        <w:t>15</w:t>
      </w:r>
      <w:r>
        <w:t>.</w:t>
      </w:r>
      <w:r>
        <w:rPr>
          <w:lang w:val="sl-SI"/>
        </w:rPr>
        <w:t>10</w:t>
      </w:r>
      <w:r>
        <w:t xml:space="preserve">.2020 </w:t>
      </w:r>
    </w:p>
  </w:footnote>
  <w:footnote w:id="24">
    <w:p w:rsidR="00CA14B1" w:rsidRPr="00F64020" w:rsidRDefault="00CA14B1" w:rsidP="00F64020">
      <w:pPr>
        <w:pStyle w:val="Pojasnilopodrto"/>
      </w:pPr>
      <w:r>
        <w:rPr>
          <w:rStyle w:val="Sprotnaopomba-sklic"/>
        </w:rPr>
        <w:footnoteRef/>
      </w:r>
      <w:r>
        <w:t xml:space="preserve"> MOP – Ministrstvo za okolje in prostor</w:t>
      </w:r>
    </w:p>
  </w:footnote>
  <w:footnote w:id="25">
    <w:p w:rsidR="00CA14B1" w:rsidRPr="00F64020" w:rsidRDefault="00CA14B1" w:rsidP="00F64020">
      <w:pPr>
        <w:pStyle w:val="Pojasnilopodrto"/>
      </w:pPr>
      <w:r>
        <w:rPr>
          <w:rStyle w:val="Sprotnaopomba-sklic"/>
        </w:rPr>
        <w:footnoteRef/>
      </w:r>
      <w:r>
        <w:t xml:space="preserve"> MDDSZ – Ministrstvo za delo, socialne zadeve in neke možnosti</w:t>
      </w:r>
    </w:p>
  </w:footnote>
  <w:footnote w:id="26">
    <w:p w:rsidR="00CA14B1" w:rsidRPr="00BF2B27" w:rsidRDefault="00CA14B1" w:rsidP="00F64020">
      <w:pPr>
        <w:pStyle w:val="Pojasnilopodrto"/>
        <w:rPr>
          <w:rStyle w:val="PojasniloZnak"/>
          <w:lang w:val="sl-SI"/>
        </w:rPr>
      </w:pPr>
      <w:r>
        <w:rPr>
          <w:rStyle w:val="Sprotnaopomba-sklic"/>
        </w:rPr>
        <w:footnoteRef/>
      </w:r>
      <w:r>
        <w:t xml:space="preserve"> </w:t>
      </w:r>
      <w:r w:rsidRPr="00BF2B27">
        <w:rPr>
          <w:rStyle w:val="PojasniloZnak"/>
        </w:rPr>
        <w:t>TPN-SN1-</w:t>
      </w:r>
      <w:r>
        <w:rPr>
          <w:rStyle w:val="PojasniloZnak"/>
          <w:lang w:val="sl-SI"/>
        </w:rPr>
        <w:t>GEOSS</w:t>
      </w:r>
      <w:r w:rsidRPr="00BF2B27">
        <w:rPr>
          <w:rStyle w:val="PojasniloZnak"/>
        </w:rPr>
        <w:t>-Ime Priimek-Naslov teme-Dispozicija-Datum oddaje</w:t>
      </w:r>
    </w:p>
  </w:footnote>
  <w:footnote w:id="27">
    <w:p w:rsidR="00CA14B1" w:rsidRPr="00D86B6B" w:rsidRDefault="00CA14B1" w:rsidP="00AA06BE">
      <w:pPr>
        <w:pStyle w:val="Pojasnilo"/>
      </w:pPr>
      <w:r>
        <w:rPr>
          <w:rStyle w:val="Sprotnaopomba-sklic"/>
        </w:rPr>
        <w:footnoteRef/>
      </w:r>
      <w:r>
        <w:t xml:space="preserve"> </w:t>
      </w:r>
      <w:r>
        <w:rPr>
          <w:lang w:val="sl-SI"/>
        </w:rPr>
        <w:t>VDO</w:t>
      </w:r>
      <w:r>
        <w:t>-SN1-</w:t>
      </w:r>
      <w:r>
        <w:rPr>
          <w:lang w:val="sl-SI"/>
        </w:rPr>
        <w:t>Predloga</w:t>
      </w:r>
      <w:r>
        <w:t>-</w:t>
      </w:r>
      <w:r>
        <w:rPr>
          <w:lang w:val="sl-SI"/>
        </w:rPr>
        <w:t>15.10</w:t>
      </w:r>
      <w:r>
        <w:t>.2020</w:t>
      </w:r>
    </w:p>
  </w:footnote>
  <w:footnote w:id="28">
    <w:p w:rsidR="00CA14B1" w:rsidRPr="00D86B6B" w:rsidRDefault="00CA14B1" w:rsidP="00AA06BE">
      <w:pPr>
        <w:pStyle w:val="Pojasnilo"/>
      </w:pPr>
      <w:r>
        <w:rPr>
          <w:rStyle w:val="Sprotnaopomba-sklic"/>
        </w:rPr>
        <w:footnoteRef/>
      </w:r>
      <w:r>
        <w:t xml:space="preserve"> </w:t>
      </w:r>
      <w:r>
        <w:rPr>
          <w:lang w:val="sl-SI"/>
        </w:rPr>
        <w:t>VDO</w:t>
      </w:r>
      <w:r>
        <w:t>-SN1-</w:t>
      </w:r>
      <w:r>
        <w:rPr>
          <w:lang w:val="sl-SI"/>
        </w:rPr>
        <w:t>GEOSS</w:t>
      </w:r>
      <w:r>
        <w:t>-Ime Priimek-Naslov teme-Datum oddaje</w:t>
      </w:r>
    </w:p>
  </w:footnote>
  <w:footnote w:id="29">
    <w:p w:rsidR="00CA14B1" w:rsidRPr="00C91448" w:rsidRDefault="00CA14B1">
      <w:pPr>
        <w:pStyle w:val="Sprotnaopomba-besedilo"/>
        <w:rPr>
          <w:rFonts w:ascii="Arial" w:hAnsi="Arial" w:cs="Arial"/>
          <w:lang w:val="sl-SI"/>
        </w:rPr>
      </w:pPr>
      <w:r w:rsidRPr="00C91448">
        <w:rPr>
          <w:rStyle w:val="Sprotnaopomba-sklic"/>
          <w:rFonts w:ascii="Arial" w:hAnsi="Arial" w:cs="Arial"/>
        </w:rPr>
        <w:footnoteRef/>
      </w:r>
      <w:r w:rsidRPr="00C91448">
        <w:rPr>
          <w:rFonts w:ascii="Arial" w:hAnsi="Arial" w:cs="Arial"/>
        </w:rPr>
        <w:t xml:space="preserve"> </w:t>
      </w:r>
      <w:r>
        <w:rPr>
          <w:rFonts w:ascii="Arial" w:hAnsi="Arial" w:cs="Arial"/>
          <w:lang w:val="sl-SI"/>
        </w:rPr>
        <w:t>VDO</w:t>
      </w:r>
      <w:r w:rsidRPr="00C91448">
        <w:rPr>
          <w:rFonts w:ascii="Arial" w:hAnsi="Arial" w:cs="Arial"/>
        </w:rPr>
        <w:t>-SN1-</w:t>
      </w:r>
      <w:r>
        <w:rPr>
          <w:rFonts w:ascii="Arial" w:hAnsi="Arial" w:cs="Arial"/>
          <w:lang w:val="sl-SI"/>
        </w:rPr>
        <w:t>GEOSS</w:t>
      </w:r>
      <w:r w:rsidRPr="00C91448">
        <w:rPr>
          <w:rFonts w:ascii="Arial" w:hAnsi="Arial" w:cs="Arial"/>
        </w:rPr>
        <w:t>-Ime Priimek-Naslov teme-Datum oddaje</w:t>
      </w:r>
    </w:p>
  </w:footnote>
  <w:footnote w:id="30">
    <w:p w:rsidR="00CA14B1" w:rsidRPr="006B4F5F" w:rsidRDefault="00CA14B1">
      <w:pPr>
        <w:pStyle w:val="Sprotnaopomba-besedilo"/>
        <w:rPr>
          <w:lang w:val="sl-SI"/>
        </w:rPr>
      </w:pPr>
      <w:r>
        <w:rPr>
          <w:rStyle w:val="Sprotnaopomba-sklic"/>
        </w:rPr>
        <w:footnoteRef/>
      </w:r>
      <w:r>
        <w:t xml:space="preserve"> </w:t>
      </w:r>
      <w:r>
        <w:rPr>
          <w:rStyle w:val="PojasniloZnak"/>
          <w:lang w:val="sl-SI"/>
        </w:rPr>
        <w:t>VDO</w:t>
      </w:r>
      <w:r w:rsidRPr="00710329">
        <w:rPr>
          <w:rStyle w:val="PojasniloZnak"/>
        </w:rPr>
        <w:t>-SN</w:t>
      </w:r>
      <w:r>
        <w:rPr>
          <w:rStyle w:val="PojasniloZnak"/>
          <w:lang w:val="sl-SI"/>
        </w:rPr>
        <w:t>-2</w:t>
      </w:r>
      <w:r w:rsidRPr="00710329">
        <w:rPr>
          <w:rStyle w:val="PojasniloZnak"/>
        </w:rPr>
        <w:t xml:space="preserve">- </w:t>
      </w:r>
      <w:r>
        <w:rPr>
          <w:rStyle w:val="PojasniloZnak"/>
          <w:lang w:val="sl-SI"/>
        </w:rPr>
        <w:t>Prijava teme in d</w:t>
      </w:r>
      <w:proofErr w:type="spellStart"/>
      <w:r w:rsidRPr="00710329">
        <w:rPr>
          <w:rStyle w:val="PojasniloZnak"/>
        </w:rPr>
        <w:t>ispozicija</w:t>
      </w:r>
      <w:proofErr w:type="spellEnd"/>
      <w:r>
        <w:rPr>
          <w:rStyle w:val="PojasniloZnak"/>
          <w:lang w:val="sl-SI"/>
        </w:rPr>
        <w:t>-15.10.2020</w:t>
      </w:r>
    </w:p>
  </w:footnote>
  <w:footnote w:id="31">
    <w:p w:rsidR="00CA14B1" w:rsidRPr="00097981" w:rsidRDefault="00CA14B1" w:rsidP="00BF2B27">
      <w:pPr>
        <w:pStyle w:val="Pojasnilo"/>
        <w:rPr>
          <w:lang w:val="sl-SI"/>
        </w:rPr>
      </w:pPr>
      <w:r>
        <w:rPr>
          <w:rStyle w:val="Sprotnaopomba-sklic"/>
        </w:rPr>
        <w:footnoteRef/>
      </w:r>
      <w:r>
        <w:t xml:space="preserve"> </w:t>
      </w:r>
      <w:r>
        <w:rPr>
          <w:lang w:val="sl-SI"/>
        </w:rPr>
        <w:t>VDO</w:t>
      </w:r>
      <w:r>
        <w:t>-SN</w:t>
      </w:r>
      <w:r>
        <w:rPr>
          <w:lang w:val="sl-SI"/>
        </w:rPr>
        <w:t>2</w:t>
      </w:r>
      <w:r>
        <w:t>-</w:t>
      </w:r>
      <w:r>
        <w:rPr>
          <w:lang w:val="sl-SI"/>
        </w:rPr>
        <w:t>GEOSS</w:t>
      </w:r>
      <w:r>
        <w:t xml:space="preserve">-Ime </w:t>
      </w:r>
      <w:r>
        <w:rPr>
          <w:lang w:val="sl-SI"/>
        </w:rPr>
        <w:t>tima</w:t>
      </w:r>
      <w:r>
        <w:t>-Naslov teme-</w:t>
      </w:r>
      <w:r>
        <w:rPr>
          <w:lang w:val="sl-SI"/>
        </w:rPr>
        <w:t>Dispozicija-</w:t>
      </w:r>
      <w:r>
        <w:t>Datum oddaje</w:t>
      </w:r>
    </w:p>
  </w:footnote>
  <w:footnote w:id="32">
    <w:p w:rsidR="00CA14B1" w:rsidRPr="000134C4" w:rsidRDefault="00CA14B1" w:rsidP="00AA06BE">
      <w:pPr>
        <w:pStyle w:val="Pojasnilo"/>
      </w:pPr>
      <w:r>
        <w:rPr>
          <w:rStyle w:val="Sprotnaopomba-sklic"/>
        </w:rPr>
        <w:footnoteRef/>
      </w:r>
      <w:r>
        <w:t xml:space="preserve"> Navedite pravilno (kratko) ime firme gospodarske družbe  s sedežem ali pa ime in naslov neke druge oblike organizacije, kjer boste povzemali vsebino naloge. Organizacija je sicer lahko tudi namišljena, vendar morajo biti vsi podatki o njej in o temi naloge maksimalno realni.</w:t>
      </w:r>
    </w:p>
  </w:footnote>
  <w:footnote w:id="33">
    <w:p w:rsidR="00CA14B1" w:rsidRPr="00AA06BE" w:rsidRDefault="00CA14B1" w:rsidP="00AA06BE">
      <w:pPr>
        <w:pStyle w:val="Sprotnaopomba-besedilo"/>
        <w:spacing w:after="60"/>
        <w:rPr>
          <w:rStyle w:val="PojasniloZnak"/>
          <w:lang w:val="sl-SI"/>
        </w:rPr>
      </w:pPr>
      <w:r>
        <w:rPr>
          <w:rStyle w:val="Sprotnaopomba-sklic"/>
        </w:rPr>
        <w:footnoteRef/>
      </w:r>
      <w:r>
        <w:t xml:space="preserve"> </w:t>
      </w:r>
      <w:r w:rsidRPr="00AA06BE">
        <w:rPr>
          <w:rStyle w:val="PojasniloZnak"/>
        </w:rPr>
        <w:t xml:space="preserve">Microsoft Project je </w:t>
      </w:r>
      <w:hyperlink r:id="rId16" w:tooltip="Programska oprema za upravljanje projektov" w:history="1">
        <w:r w:rsidRPr="00AA06BE">
          <w:rPr>
            <w:rStyle w:val="PojasniloZnak"/>
          </w:rPr>
          <w:t>programski</w:t>
        </w:r>
      </w:hyperlink>
      <w:r w:rsidRPr="00AA06BE">
        <w:rPr>
          <w:rStyle w:val="PojasniloZnak"/>
        </w:rPr>
        <w:t xml:space="preserve"> izdelek za </w:t>
      </w:r>
      <w:hyperlink r:id="rId17" w:tooltip="Programska oprema za upravljanje projektov" w:history="1">
        <w:r w:rsidRPr="00AA06BE">
          <w:rPr>
            <w:rStyle w:val="PojasniloZnak"/>
          </w:rPr>
          <w:t>upravljanje projektov</w:t>
        </w:r>
      </w:hyperlink>
      <w:r w:rsidRPr="00AA06BE">
        <w:rPr>
          <w:rStyle w:val="PojasniloZnak"/>
        </w:rPr>
        <w:t xml:space="preserve"> , ki ga je razvil in prodal </w:t>
      </w:r>
      <w:hyperlink r:id="rId18" w:tooltip="Microsoft" w:history="1">
        <w:r w:rsidRPr="00AA06BE">
          <w:rPr>
            <w:rStyle w:val="PojasniloZnak"/>
          </w:rPr>
          <w:t>Microsoft</w:t>
        </w:r>
      </w:hyperlink>
      <w:r w:rsidRPr="00AA06BE">
        <w:rPr>
          <w:rStyle w:val="PojasniloZnak"/>
        </w:rPr>
        <w:t xml:space="preserve">. Zasnovan je za pomoč </w:t>
      </w:r>
      <w:hyperlink r:id="rId19" w:tooltip="Vodja projekta" w:history="1">
        <w:r w:rsidRPr="00AA06BE">
          <w:rPr>
            <w:rStyle w:val="PojasniloZnak"/>
          </w:rPr>
          <w:t>vodji projektov</w:t>
        </w:r>
      </w:hyperlink>
      <w:r w:rsidRPr="00AA06BE">
        <w:rPr>
          <w:rStyle w:val="PojasniloZnak"/>
        </w:rPr>
        <w:t xml:space="preserve"> pri oblikovanju </w:t>
      </w:r>
      <w:hyperlink r:id="rId20" w:tooltip="Urnik" w:history="1">
        <w:r w:rsidRPr="00AA06BE">
          <w:rPr>
            <w:rStyle w:val="PojasniloZnak"/>
          </w:rPr>
          <w:t>plana</w:t>
        </w:r>
      </w:hyperlink>
      <w:r w:rsidRPr="00AA06BE">
        <w:rPr>
          <w:rStyle w:val="PojasniloZnak"/>
        </w:rPr>
        <w:t xml:space="preserve"> aktivnosti (terminskega plana, urnika, </w:t>
      </w:r>
      <w:proofErr w:type="spellStart"/>
      <w:r w:rsidRPr="00AA06BE">
        <w:rPr>
          <w:rStyle w:val="PojasniloZnak"/>
        </w:rPr>
        <w:t>časovnice</w:t>
      </w:r>
      <w:proofErr w:type="spellEnd"/>
      <w:r w:rsidRPr="00AA06BE">
        <w:rPr>
          <w:rStyle w:val="PojasniloZnak"/>
        </w:rPr>
        <w:t xml:space="preserve"> ….), dodeljevanju </w:t>
      </w:r>
      <w:hyperlink r:id="rId21" w:tooltip="Viri (upravljanje projektov)" w:history="1">
        <w:r w:rsidRPr="00AA06BE">
          <w:rPr>
            <w:rStyle w:val="PojasniloZnak"/>
          </w:rPr>
          <w:t>virov</w:t>
        </w:r>
      </w:hyperlink>
      <w:r w:rsidRPr="00AA06BE">
        <w:rPr>
          <w:rStyle w:val="PojasniloZnak"/>
        </w:rPr>
        <w:t xml:space="preserve"> nalogam, sledenju napredka, upravljanju </w:t>
      </w:r>
      <w:hyperlink r:id="rId22" w:tooltip="Proračun" w:history="1">
        <w:r w:rsidRPr="00AA06BE">
          <w:rPr>
            <w:rStyle w:val="PojasniloZnak"/>
          </w:rPr>
          <w:t>proračuna</w:t>
        </w:r>
      </w:hyperlink>
      <w:r w:rsidRPr="00AA06BE">
        <w:rPr>
          <w:rStyle w:val="PojasniloZnak"/>
        </w:rPr>
        <w:t xml:space="preserve"> in analiziranju delovnih obremenitev.</w:t>
      </w:r>
    </w:p>
  </w:footnote>
  <w:footnote w:id="34">
    <w:p w:rsidR="00CA14B1" w:rsidRPr="00AA06BE" w:rsidRDefault="00CA14B1" w:rsidP="00AA06BE">
      <w:pPr>
        <w:pStyle w:val="Pojasnilo"/>
        <w:rPr>
          <w:lang w:val="sl-SI"/>
        </w:rPr>
      </w:pPr>
      <w:r>
        <w:rPr>
          <w:rStyle w:val="Sprotnaopomba-sklic"/>
        </w:rPr>
        <w:footnoteRef/>
      </w:r>
      <w:r>
        <w:t xml:space="preserve"> </w:t>
      </w:r>
      <w:proofErr w:type="spellStart"/>
      <w:r>
        <w:t>Gantogram</w:t>
      </w:r>
      <w:proofErr w:type="spellEnd"/>
      <w:r>
        <w:t xml:space="preserve"> grafično prikazuje časovni razpored in trajanje izvedbe posameznih aktivnosti, ki so nanizane ena pod drugo. Za vsako aktivnost se tako hitro in jasno razbere, kdaj naj bi se začela in kdaj zaključila.</w:t>
      </w:r>
    </w:p>
  </w:footnote>
  <w:footnote w:id="35">
    <w:p w:rsidR="00CA14B1" w:rsidRPr="00B1130A" w:rsidRDefault="00CA14B1" w:rsidP="00B1130A">
      <w:pPr>
        <w:pStyle w:val="Pojasnilo"/>
      </w:pPr>
      <w:r>
        <w:rPr>
          <w:rStyle w:val="Sprotnaopomba-sklic"/>
        </w:rPr>
        <w:footnoteRef/>
      </w:r>
      <w:r>
        <w:t xml:space="preserve"> PDCA </w:t>
      </w:r>
      <w:r>
        <w:rPr>
          <w:lang w:val="sl-SI"/>
        </w:rPr>
        <w:t>-</w:t>
      </w:r>
      <w:r>
        <w:t xml:space="preserve"> (ang. Plan</w:t>
      </w:r>
      <w:r>
        <w:rPr>
          <w:lang w:val="sl-SI"/>
        </w:rPr>
        <w:t>-</w:t>
      </w:r>
      <w:r>
        <w:t>Do</w:t>
      </w:r>
      <w:r>
        <w:rPr>
          <w:lang w:val="sl-SI"/>
        </w:rPr>
        <w:t>-</w:t>
      </w:r>
      <w:proofErr w:type="spellStart"/>
      <w:r>
        <w:t>Check</w:t>
      </w:r>
      <w:proofErr w:type="spellEnd"/>
      <w:r>
        <w:rPr>
          <w:lang w:val="sl-SI"/>
        </w:rPr>
        <w:t>-</w:t>
      </w:r>
      <w:proofErr w:type="spellStart"/>
      <w:r>
        <w:t>Act</w:t>
      </w:r>
      <w:proofErr w:type="spellEnd"/>
      <w:r>
        <w:t>)</w:t>
      </w:r>
      <w:r>
        <w:rPr>
          <w:lang w:val="sl-SI"/>
        </w:rPr>
        <w:t xml:space="preserve"> /</w:t>
      </w:r>
      <w:r>
        <w:t xml:space="preserve"> </w:t>
      </w:r>
      <w:proofErr w:type="spellStart"/>
      <w:r>
        <w:t>Demingov</w:t>
      </w:r>
      <w:proofErr w:type="spellEnd"/>
      <w:r>
        <w:t xml:space="preserve"> krog določa proces (vodenje, korake) nenehnega izboljševanja, ki ga lahko zaznamo pri vseh oblikah strukturiranega delovanja in napredka organizacije  </w:t>
      </w:r>
    </w:p>
  </w:footnote>
  <w:footnote w:id="36">
    <w:p w:rsidR="00CA14B1" w:rsidRPr="00B1130A" w:rsidRDefault="00CA14B1" w:rsidP="00B1130A">
      <w:pPr>
        <w:pStyle w:val="Pojasnilo"/>
        <w:rPr>
          <w:lang w:val="sl-SI"/>
        </w:rPr>
      </w:pPr>
      <w:r>
        <w:rPr>
          <w:rStyle w:val="Sprotnaopomba-sklic"/>
        </w:rPr>
        <w:footnoteRef/>
      </w:r>
      <w:r>
        <w:t xml:space="preserve"> </w:t>
      </w:r>
      <w:proofErr w:type="spellStart"/>
      <w:r>
        <w:t>Brainstorming</w:t>
      </w:r>
      <w:proofErr w:type="spellEnd"/>
      <w:r>
        <w:t xml:space="preserve"> </w:t>
      </w:r>
      <w:r>
        <w:rPr>
          <w:lang w:val="sl-SI"/>
        </w:rPr>
        <w:t>-</w:t>
      </w:r>
      <w:r>
        <w:t xml:space="preserve"> skupinska tehnika za generacijo čim večjega števila novih idej, ki so mogoče za rešitev določenega problema (tudi: »mo</w:t>
      </w:r>
      <w:r>
        <w:rPr>
          <w:lang w:val="sl-SI"/>
        </w:rPr>
        <w:t>ž</w:t>
      </w:r>
      <w:r>
        <w:t xml:space="preserve">ganska nevihta«, »nevihta idej« …)  </w:t>
      </w:r>
    </w:p>
  </w:footnote>
  <w:footnote w:id="37">
    <w:p w:rsidR="00CA14B1" w:rsidRPr="00097981" w:rsidRDefault="00CA14B1" w:rsidP="00097981">
      <w:pPr>
        <w:pStyle w:val="Pojasnilo"/>
        <w:rPr>
          <w:lang w:val="sl-SI"/>
        </w:rPr>
      </w:pPr>
      <w:r>
        <w:rPr>
          <w:rStyle w:val="Sprotnaopomba-sklic"/>
        </w:rPr>
        <w:footnoteRef/>
      </w:r>
      <w:r>
        <w:t xml:space="preserve"> </w:t>
      </w:r>
      <w:r>
        <w:rPr>
          <w:lang w:val="sl-SI"/>
        </w:rPr>
        <w:t>VDO</w:t>
      </w:r>
      <w:r>
        <w:t>-SN</w:t>
      </w:r>
      <w:r>
        <w:rPr>
          <w:lang w:val="sl-SI"/>
        </w:rPr>
        <w:t>2</w:t>
      </w:r>
      <w:r>
        <w:t>-</w:t>
      </w:r>
      <w:r>
        <w:rPr>
          <w:lang w:val="sl-SI"/>
        </w:rPr>
        <w:t>GEOSS</w:t>
      </w:r>
      <w:r>
        <w:t xml:space="preserve">-Ime </w:t>
      </w:r>
      <w:r>
        <w:rPr>
          <w:lang w:val="sl-SI"/>
        </w:rPr>
        <w:t>tima</w:t>
      </w:r>
      <w:r>
        <w:t>-Naslov teme-</w:t>
      </w:r>
      <w:r>
        <w:rPr>
          <w:lang w:val="sl-SI"/>
        </w:rPr>
        <w:t>Dispozicija-</w:t>
      </w:r>
      <w:r>
        <w:t>Datum oddaje</w:t>
      </w:r>
    </w:p>
  </w:footnote>
  <w:footnote w:id="38">
    <w:p w:rsidR="00CA14B1" w:rsidRPr="00D86B6B" w:rsidRDefault="00CA14B1" w:rsidP="005233C2">
      <w:pPr>
        <w:pStyle w:val="Pojasnilo"/>
      </w:pPr>
      <w:r>
        <w:rPr>
          <w:rStyle w:val="Sprotnaopomba-sklic"/>
        </w:rPr>
        <w:footnoteRef/>
      </w:r>
      <w:r>
        <w:t xml:space="preserve"> </w:t>
      </w:r>
      <w:r>
        <w:rPr>
          <w:lang w:val="sl-SI"/>
        </w:rPr>
        <w:t>VDO</w:t>
      </w:r>
      <w:r>
        <w:t>-SN</w:t>
      </w:r>
      <w:r>
        <w:rPr>
          <w:lang w:val="sl-SI"/>
        </w:rPr>
        <w:t>2</w:t>
      </w:r>
      <w:r>
        <w:t>-</w:t>
      </w:r>
      <w:r>
        <w:rPr>
          <w:lang w:val="sl-SI"/>
        </w:rPr>
        <w:t>Predloga</w:t>
      </w:r>
      <w:r>
        <w:t>-</w:t>
      </w:r>
      <w:r>
        <w:rPr>
          <w:lang w:val="sl-SI"/>
        </w:rPr>
        <w:t>15.10</w:t>
      </w:r>
      <w:r>
        <w:t>.2020</w:t>
      </w:r>
    </w:p>
  </w:footnote>
  <w:footnote w:id="39">
    <w:p w:rsidR="00CA14B1" w:rsidRPr="00D86B6B" w:rsidRDefault="00CA14B1" w:rsidP="005233C2">
      <w:pPr>
        <w:pStyle w:val="Pojasnilo"/>
      </w:pPr>
      <w:r>
        <w:rPr>
          <w:rStyle w:val="Sprotnaopomba-sklic"/>
        </w:rPr>
        <w:footnoteRef/>
      </w:r>
      <w:r>
        <w:t xml:space="preserve"> </w:t>
      </w:r>
      <w:r>
        <w:rPr>
          <w:lang w:val="sl-SI"/>
        </w:rPr>
        <w:t>VDO</w:t>
      </w:r>
      <w:r>
        <w:t>-SN</w:t>
      </w:r>
      <w:r>
        <w:rPr>
          <w:lang w:val="sl-SI"/>
        </w:rPr>
        <w:t>2</w:t>
      </w:r>
      <w:r>
        <w:t>-</w:t>
      </w:r>
      <w:r>
        <w:rPr>
          <w:lang w:val="sl-SI"/>
        </w:rPr>
        <w:t>GEOSS</w:t>
      </w:r>
      <w:r>
        <w:t xml:space="preserve">-Ime </w:t>
      </w:r>
      <w:r>
        <w:rPr>
          <w:lang w:val="sl-SI"/>
        </w:rPr>
        <w:t>tima</w:t>
      </w:r>
      <w:r>
        <w:t>-Naslov teme-Datum oddaje</w:t>
      </w:r>
    </w:p>
  </w:footnote>
  <w:footnote w:id="40">
    <w:p w:rsidR="00CA14B1" w:rsidRPr="00C91448" w:rsidRDefault="00CA14B1" w:rsidP="00A56D1A">
      <w:pPr>
        <w:pStyle w:val="Sprotnaopomba-besedilo"/>
        <w:rPr>
          <w:rFonts w:ascii="Arial" w:hAnsi="Arial" w:cs="Arial"/>
          <w:lang w:val="sl-SI"/>
        </w:rPr>
      </w:pPr>
      <w:r w:rsidRPr="00C91448">
        <w:rPr>
          <w:rStyle w:val="Sprotnaopomba-sklic"/>
          <w:rFonts w:ascii="Arial" w:hAnsi="Arial" w:cs="Arial"/>
        </w:rPr>
        <w:footnoteRef/>
      </w:r>
      <w:r>
        <w:rPr>
          <w:rFonts w:ascii="Arial" w:hAnsi="Arial" w:cs="Arial"/>
        </w:rPr>
        <w:t xml:space="preserve"> </w:t>
      </w:r>
      <w:r>
        <w:rPr>
          <w:rFonts w:ascii="Arial" w:hAnsi="Arial" w:cs="Arial"/>
          <w:lang w:val="sl-SI"/>
        </w:rPr>
        <w:t>VDO</w:t>
      </w:r>
      <w:r w:rsidRPr="00C91448">
        <w:rPr>
          <w:rFonts w:ascii="Arial" w:hAnsi="Arial" w:cs="Arial"/>
        </w:rPr>
        <w:t>-SN</w:t>
      </w:r>
      <w:r>
        <w:rPr>
          <w:rFonts w:ascii="Arial" w:hAnsi="Arial" w:cs="Arial"/>
          <w:lang w:val="sl-SI"/>
        </w:rPr>
        <w:t>2</w:t>
      </w:r>
      <w:r w:rsidRPr="00C91448">
        <w:rPr>
          <w:rFonts w:ascii="Arial" w:hAnsi="Arial" w:cs="Arial"/>
        </w:rPr>
        <w:t>-</w:t>
      </w:r>
      <w:r>
        <w:rPr>
          <w:rFonts w:ascii="Arial" w:hAnsi="Arial" w:cs="Arial"/>
          <w:lang w:val="sl-SI"/>
        </w:rPr>
        <w:t>GEOSS</w:t>
      </w:r>
      <w:r w:rsidRPr="00C91448">
        <w:rPr>
          <w:rFonts w:ascii="Arial" w:hAnsi="Arial" w:cs="Arial"/>
        </w:rPr>
        <w:t xml:space="preserve">-Ime </w:t>
      </w:r>
      <w:r>
        <w:rPr>
          <w:rFonts w:ascii="Arial" w:hAnsi="Arial" w:cs="Arial"/>
          <w:lang w:val="sl-SI"/>
        </w:rPr>
        <w:t>tima</w:t>
      </w:r>
      <w:r w:rsidRPr="00C91448">
        <w:rPr>
          <w:rFonts w:ascii="Arial" w:hAnsi="Arial" w:cs="Arial"/>
        </w:rPr>
        <w:t>-Naslov teme-Datum oddaje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Default="00CA14B1" w:rsidP="003911D6">
    <w:pPr>
      <w:pStyle w:val="Glav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Pr="006C57CB" w:rsidRDefault="00CA14B1" w:rsidP="005F4CDC">
    <w:pPr>
      <w:pStyle w:val="Glava"/>
      <w:jc w:val="right"/>
    </w:pPr>
    <w:r>
      <w:rPr>
        <w:i/>
        <w:iCs/>
        <w:sz w:val="18"/>
        <w:szCs w:val="18"/>
      </w:rPr>
      <w:t>Priročnik za izvajanje vaj pri predmetu VDO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68411EA"/>
    <w:lvl w:ilvl="0">
      <w:start w:val="1"/>
      <w:numFmt w:val="bullet"/>
      <w:lvlText w:val=""/>
      <w:lvlJc w:val="left"/>
      <w:pPr>
        <w:tabs>
          <w:tab w:val="num" w:pos="643"/>
        </w:tabs>
        <w:ind w:left="643" w:hanging="360"/>
      </w:pPr>
      <w:rPr>
        <w:rFonts w:ascii="Symbol" w:hAnsi="Symbol" w:hint="default"/>
      </w:rPr>
    </w:lvl>
  </w:abstractNum>
  <w:abstractNum w:abstractNumId="1">
    <w:nsid w:val="00520864"/>
    <w:multiLevelType w:val="hybridMultilevel"/>
    <w:tmpl w:val="48C41D78"/>
    <w:lvl w:ilvl="0" w:tplc="86E22576">
      <w:numFmt w:val="bullet"/>
      <w:lvlText w:val="-"/>
      <w:lvlJc w:val="left"/>
      <w:pPr>
        <w:tabs>
          <w:tab w:val="num" w:pos="360"/>
        </w:tabs>
        <w:ind w:left="360" w:hanging="360"/>
      </w:pPr>
      <w:rPr>
        <w:rFonts w:ascii="Arial Narrow" w:eastAsia="Times New Roman" w:hAnsi="Arial Narrow"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E43207"/>
    <w:multiLevelType w:val="hybridMultilevel"/>
    <w:tmpl w:val="2676F8F8"/>
    <w:lvl w:ilvl="0" w:tplc="C2804B9E">
      <w:start w:val="1"/>
      <w:numFmt w:val="bullet"/>
      <w:pStyle w:val="DIPNavedbe"/>
      <w:lvlText w:val=""/>
      <w:lvlJc w:val="left"/>
      <w:pPr>
        <w:ind w:left="717" w:hanging="360"/>
      </w:pPr>
      <w:rPr>
        <w:rFonts w:ascii="Symbol" w:hAnsi="Symbol" w:hint="default"/>
      </w:rPr>
    </w:lvl>
    <w:lvl w:ilvl="1" w:tplc="51EEA13C">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3">
    <w:nsid w:val="086B3182"/>
    <w:multiLevelType w:val="multilevel"/>
    <w:tmpl w:val="04240023"/>
    <w:styleLink w:val="ArticleSection1"/>
    <w:lvl w:ilvl="0">
      <w:start w:val="1"/>
      <w:numFmt w:val="upperRoman"/>
      <w:lvlText w:val="%1. člen"/>
      <w:lvlJc w:val="left"/>
      <w:pPr>
        <w:tabs>
          <w:tab w:val="num" w:pos="1080"/>
        </w:tabs>
      </w:pPr>
    </w:lvl>
    <w:lvl w:ilvl="1">
      <w:start w:val="1"/>
      <w:numFmt w:val="decimalZero"/>
      <w:isLgl/>
      <w:lvlText w:val="Odsek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103626EE"/>
    <w:multiLevelType w:val="hybridMultilevel"/>
    <w:tmpl w:val="7AD22B9A"/>
    <w:lvl w:ilvl="0" w:tplc="0EA4F5B2">
      <w:start w:val="1"/>
      <w:numFmt w:val="decimal"/>
      <w:lvlText w:val="%1."/>
      <w:lvlJc w:val="left"/>
      <w:pPr>
        <w:tabs>
          <w:tab w:val="num" w:pos="720"/>
        </w:tabs>
        <w:ind w:left="720" w:hanging="360"/>
      </w:pPr>
    </w:lvl>
    <w:lvl w:ilvl="1" w:tplc="43E61F28" w:tentative="1">
      <w:start w:val="1"/>
      <w:numFmt w:val="decimal"/>
      <w:lvlText w:val="%2."/>
      <w:lvlJc w:val="left"/>
      <w:pPr>
        <w:tabs>
          <w:tab w:val="num" w:pos="1440"/>
        </w:tabs>
        <w:ind w:left="1440" w:hanging="360"/>
      </w:pPr>
    </w:lvl>
    <w:lvl w:ilvl="2" w:tplc="C5D4C7C6" w:tentative="1">
      <w:start w:val="1"/>
      <w:numFmt w:val="decimal"/>
      <w:lvlText w:val="%3."/>
      <w:lvlJc w:val="left"/>
      <w:pPr>
        <w:tabs>
          <w:tab w:val="num" w:pos="2160"/>
        </w:tabs>
        <w:ind w:left="2160" w:hanging="360"/>
      </w:pPr>
    </w:lvl>
    <w:lvl w:ilvl="3" w:tplc="72BE46BA" w:tentative="1">
      <w:start w:val="1"/>
      <w:numFmt w:val="decimal"/>
      <w:lvlText w:val="%4."/>
      <w:lvlJc w:val="left"/>
      <w:pPr>
        <w:tabs>
          <w:tab w:val="num" w:pos="2880"/>
        </w:tabs>
        <w:ind w:left="2880" w:hanging="360"/>
      </w:pPr>
    </w:lvl>
    <w:lvl w:ilvl="4" w:tplc="A2CC0440" w:tentative="1">
      <w:start w:val="1"/>
      <w:numFmt w:val="decimal"/>
      <w:lvlText w:val="%5."/>
      <w:lvlJc w:val="left"/>
      <w:pPr>
        <w:tabs>
          <w:tab w:val="num" w:pos="3600"/>
        </w:tabs>
        <w:ind w:left="3600" w:hanging="360"/>
      </w:pPr>
    </w:lvl>
    <w:lvl w:ilvl="5" w:tplc="7486A434" w:tentative="1">
      <w:start w:val="1"/>
      <w:numFmt w:val="decimal"/>
      <w:lvlText w:val="%6."/>
      <w:lvlJc w:val="left"/>
      <w:pPr>
        <w:tabs>
          <w:tab w:val="num" w:pos="4320"/>
        </w:tabs>
        <w:ind w:left="4320" w:hanging="360"/>
      </w:pPr>
    </w:lvl>
    <w:lvl w:ilvl="6" w:tplc="095A0960" w:tentative="1">
      <w:start w:val="1"/>
      <w:numFmt w:val="decimal"/>
      <w:lvlText w:val="%7."/>
      <w:lvlJc w:val="left"/>
      <w:pPr>
        <w:tabs>
          <w:tab w:val="num" w:pos="5040"/>
        </w:tabs>
        <w:ind w:left="5040" w:hanging="360"/>
      </w:pPr>
    </w:lvl>
    <w:lvl w:ilvl="7" w:tplc="2A2AFF88" w:tentative="1">
      <w:start w:val="1"/>
      <w:numFmt w:val="decimal"/>
      <w:lvlText w:val="%8."/>
      <w:lvlJc w:val="left"/>
      <w:pPr>
        <w:tabs>
          <w:tab w:val="num" w:pos="5760"/>
        </w:tabs>
        <w:ind w:left="5760" w:hanging="360"/>
      </w:pPr>
    </w:lvl>
    <w:lvl w:ilvl="8" w:tplc="C8A60552" w:tentative="1">
      <w:start w:val="1"/>
      <w:numFmt w:val="decimal"/>
      <w:lvlText w:val="%9."/>
      <w:lvlJc w:val="left"/>
      <w:pPr>
        <w:tabs>
          <w:tab w:val="num" w:pos="6480"/>
        </w:tabs>
        <w:ind w:left="6480" w:hanging="360"/>
      </w:pPr>
    </w:lvl>
  </w:abstractNum>
  <w:abstractNum w:abstractNumId="5">
    <w:nsid w:val="13FB3388"/>
    <w:multiLevelType w:val="hybridMultilevel"/>
    <w:tmpl w:val="4D343D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61E2048"/>
    <w:multiLevelType w:val="hybridMultilevel"/>
    <w:tmpl w:val="F3FE1474"/>
    <w:lvl w:ilvl="0" w:tplc="272050C0">
      <w:start w:val="1"/>
      <w:numFmt w:val="decimal"/>
      <w:pStyle w:val="Viri"/>
      <w:lvlText w:val="%1."/>
      <w:lvlJc w:val="left"/>
      <w:pPr>
        <w:ind w:left="2062" w:hanging="360"/>
      </w:pPr>
      <w:rPr>
        <w:rFonts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C9E0850"/>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nsid w:val="1CA10DE8"/>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105069B"/>
    <w:multiLevelType w:val="multilevel"/>
    <w:tmpl w:val="BAF022AC"/>
    <w:lvl w:ilvl="0">
      <w:start w:val="1"/>
      <w:numFmt w:val="decimal"/>
      <w:pStyle w:val="Seznamliteratu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D06132"/>
    <w:multiLevelType w:val="hybridMultilevel"/>
    <w:tmpl w:val="F93AC94E"/>
    <w:lvl w:ilvl="0" w:tplc="49B868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40B7EB3"/>
    <w:multiLevelType w:val="multilevel"/>
    <w:tmpl w:val="56AEB26C"/>
    <w:styleLink w:val="DIPvirsamotevilenje10ptLevo063cmVisee063cm"/>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4A2E97"/>
    <w:multiLevelType w:val="multilevel"/>
    <w:tmpl w:val="042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630380C"/>
    <w:multiLevelType w:val="hybridMultilevel"/>
    <w:tmpl w:val="23FAB588"/>
    <w:lvl w:ilvl="0" w:tplc="956A7C66">
      <w:start w:val="1"/>
      <w:numFmt w:val="bullet"/>
      <w:pStyle w:val="Navedbe1"/>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6A410C8"/>
    <w:multiLevelType w:val="multilevel"/>
    <w:tmpl w:val="561CF6F0"/>
    <w:lvl w:ilvl="0">
      <w:start w:val="1"/>
      <w:numFmt w:val="decimal"/>
      <w:pStyle w:val="Naslov1"/>
      <w:lvlText w:val="%1"/>
      <w:lvlJc w:val="left"/>
      <w:pPr>
        <w:tabs>
          <w:tab w:val="num" w:pos="397"/>
        </w:tabs>
        <w:ind w:left="397" w:hanging="397"/>
      </w:pPr>
      <w:rPr>
        <w:rFonts w:hint="default"/>
      </w:rPr>
    </w:lvl>
    <w:lvl w:ilvl="1">
      <w:start w:val="1"/>
      <w:numFmt w:val="decimal"/>
      <w:pStyle w:val="Naslov2"/>
      <w:lvlText w:val="%1.%2"/>
      <w:lvlJc w:val="left"/>
      <w:pPr>
        <w:tabs>
          <w:tab w:val="num" w:pos="567"/>
        </w:tabs>
        <w:ind w:left="567" w:hanging="567"/>
      </w:pPr>
      <w:rPr>
        <w:rFonts w:hint="default"/>
      </w:rPr>
    </w:lvl>
    <w:lvl w:ilvl="2">
      <w:start w:val="1"/>
      <w:numFmt w:val="decimal"/>
      <w:pStyle w:val="Naslov3"/>
      <w:lvlText w:val="%1.%2.%3"/>
      <w:lvlJc w:val="left"/>
      <w:pPr>
        <w:tabs>
          <w:tab w:val="num" w:pos="3941"/>
        </w:tabs>
        <w:ind w:left="3941" w:hanging="680"/>
      </w:pPr>
      <w:rPr>
        <w:rFonts w:hint="default"/>
        <w:b/>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5">
    <w:nsid w:val="2D3A3953"/>
    <w:multiLevelType w:val="hybridMultilevel"/>
    <w:tmpl w:val="D29A1262"/>
    <w:lvl w:ilvl="0" w:tplc="5D82C276">
      <w:start w:val="1"/>
      <w:numFmt w:val="bullet"/>
      <w:pStyle w:val="Natevanje"/>
      <w:lvlText w:val=""/>
      <w:lvlJc w:val="left"/>
      <w:pPr>
        <w:tabs>
          <w:tab w:val="num" w:pos="1418"/>
        </w:tabs>
        <w:ind w:left="1418" w:hanging="284"/>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6">
    <w:nsid w:val="322577D9"/>
    <w:multiLevelType w:val="hybridMultilevel"/>
    <w:tmpl w:val="211ECCB8"/>
    <w:lvl w:ilvl="0" w:tplc="0424000F">
      <w:start w:val="1"/>
      <w:numFmt w:val="decimal"/>
      <w:lvlText w:val="%1."/>
      <w:lvlJc w:val="left"/>
      <w:pPr>
        <w:tabs>
          <w:tab w:val="num" w:pos="720"/>
        </w:tabs>
        <w:ind w:left="720" w:hanging="360"/>
      </w:pPr>
      <w:rPr>
        <w:rFonts w:hint="default"/>
      </w:rPr>
    </w:lvl>
    <w:lvl w:ilvl="1" w:tplc="04240009">
      <w:start w:val="1"/>
      <w:numFmt w:val="bullet"/>
      <w:lvlText w:val=""/>
      <w:lvlJc w:val="left"/>
      <w:pPr>
        <w:tabs>
          <w:tab w:val="num" w:pos="1440"/>
        </w:tabs>
        <w:ind w:left="1440" w:hanging="360"/>
      </w:pPr>
      <w:rPr>
        <w:rFonts w:ascii="Wingdings" w:hAnsi="Wingding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467E25CE"/>
    <w:multiLevelType w:val="singleLevel"/>
    <w:tmpl w:val="D2886742"/>
    <w:lvl w:ilvl="0">
      <w:start w:val="1"/>
      <w:numFmt w:val="decimal"/>
      <w:pStyle w:val="DIPVirseznam"/>
      <w:lvlText w:val="[%1] "/>
      <w:lvlJc w:val="left"/>
      <w:pPr>
        <w:ind w:left="644" w:hanging="360"/>
      </w:pPr>
      <w:rPr>
        <w:rFonts w:hint="default"/>
        <w:b w:val="0"/>
        <w:bCs w:val="0"/>
        <w:i w:val="0"/>
        <w:caps w:val="0"/>
        <w:strike w:val="0"/>
        <w:dstrike w:val="0"/>
        <w:vanish w:val="0"/>
        <w:color w:val="000000"/>
        <w:spacing w:val="0"/>
        <w:kern w:val="0"/>
        <w:position w:val="0"/>
        <w:u w:val="none"/>
        <w:vertAlign w:val="baseline"/>
        <w:em w:val="none"/>
      </w:rPr>
    </w:lvl>
  </w:abstractNum>
  <w:abstractNum w:abstractNumId="18">
    <w:nsid w:val="476A0121"/>
    <w:multiLevelType w:val="hybridMultilevel"/>
    <w:tmpl w:val="2BE8C7E8"/>
    <w:lvl w:ilvl="0" w:tplc="C1C6730E">
      <w:start w:val="1"/>
      <w:numFmt w:val="bullet"/>
      <w:pStyle w:val="Natevanje1"/>
      <w:lvlText w:val="-"/>
      <w:lvlJc w:val="left"/>
      <w:pPr>
        <w:ind w:left="1495"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A12526F"/>
    <w:multiLevelType w:val="hybridMultilevel"/>
    <w:tmpl w:val="5EE03168"/>
    <w:lvl w:ilvl="0" w:tplc="E160D89A">
      <w:start w:val="1"/>
      <w:numFmt w:val="bullet"/>
      <w:pStyle w:val="Slog2"/>
      <w:lvlText w:val=""/>
      <w:lvlJc w:val="left"/>
      <w:pPr>
        <w:ind w:left="644" w:hanging="360"/>
      </w:pPr>
      <w:rPr>
        <w:rFonts w:ascii="Symbol" w:hAnsi="Symbol" w:cs="Symbol" w:hint="default"/>
      </w:rPr>
    </w:lvl>
    <w:lvl w:ilvl="1" w:tplc="04240003">
      <w:start w:val="1"/>
      <w:numFmt w:val="bullet"/>
      <w:lvlText w:val="o"/>
      <w:lvlJc w:val="left"/>
      <w:pPr>
        <w:ind w:left="1004" w:hanging="360"/>
      </w:pPr>
      <w:rPr>
        <w:rFonts w:ascii="Courier New" w:hAnsi="Courier New" w:cs="Courier New" w:hint="default"/>
      </w:rPr>
    </w:lvl>
    <w:lvl w:ilvl="2" w:tplc="04240005" w:tentative="1">
      <w:start w:val="1"/>
      <w:numFmt w:val="bullet"/>
      <w:lvlText w:val=""/>
      <w:lvlJc w:val="left"/>
      <w:pPr>
        <w:ind w:left="1724" w:hanging="360"/>
      </w:pPr>
      <w:rPr>
        <w:rFonts w:ascii="Wingdings" w:hAnsi="Wingdings" w:hint="default"/>
      </w:rPr>
    </w:lvl>
    <w:lvl w:ilvl="3" w:tplc="04240001" w:tentative="1">
      <w:start w:val="1"/>
      <w:numFmt w:val="bullet"/>
      <w:lvlText w:val=""/>
      <w:lvlJc w:val="left"/>
      <w:pPr>
        <w:ind w:left="2444" w:hanging="360"/>
      </w:pPr>
      <w:rPr>
        <w:rFonts w:ascii="Symbol" w:hAnsi="Symbol" w:hint="default"/>
      </w:rPr>
    </w:lvl>
    <w:lvl w:ilvl="4" w:tplc="04240003" w:tentative="1">
      <w:start w:val="1"/>
      <w:numFmt w:val="bullet"/>
      <w:lvlText w:val="o"/>
      <w:lvlJc w:val="left"/>
      <w:pPr>
        <w:ind w:left="3164" w:hanging="360"/>
      </w:pPr>
      <w:rPr>
        <w:rFonts w:ascii="Courier New" w:hAnsi="Courier New" w:cs="Courier New" w:hint="default"/>
      </w:rPr>
    </w:lvl>
    <w:lvl w:ilvl="5" w:tplc="04240005" w:tentative="1">
      <w:start w:val="1"/>
      <w:numFmt w:val="bullet"/>
      <w:lvlText w:val=""/>
      <w:lvlJc w:val="left"/>
      <w:pPr>
        <w:ind w:left="3884" w:hanging="360"/>
      </w:pPr>
      <w:rPr>
        <w:rFonts w:ascii="Wingdings" w:hAnsi="Wingdings" w:hint="default"/>
      </w:rPr>
    </w:lvl>
    <w:lvl w:ilvl="6" w:tplc="04240001" w:tentative="1">
      <w:start w:val="1"/>
      <w:numFmt w:val="bullet"/>
      <w:lvlText w:val=""/>
      <w:lvlJc w:val="left"/>
      <w:pPr>
        <w:ind w:left="4604" w:hanging="360"/>
      </w:pPr>
      <w:rPr>
        <w:rFonts w:ascii="Symbol" w:hAnsi="Symbol" w:hint="default"/>
      </w:rPr>
    </w:lvl>
    <w:lvl w:ilvl="7" w:tplc="04240003" w:tentative="1">
      <w:start w:val="1"/>
      <w:numFmt w:val="bullet"/>
      <w:lvlText w:val="o"/>
      <w:lvlJc w:val="left"/>
      <w:pPr>
        <w:ind w:left="5324" w:hanging="360"/>
      </w:pPr>
      <w:rPr>
        <w:rFonts w:ascii="Courier New" w:hAnsi="Courier New" w:cs="Courier New" w:hint="default"/>
      </w:rPr>
    </w:lvl>
    <w:lvl w:ilvl="8" w:tplc="04240005" w:tentative="1">
      <w:start w:val="1"/>
      <w:numFmt w:val="bullet"/>
      <w:lvlText w:val=""/>
      <w:lvlJc w:val="left"/>
      <w:pPr>
        <w:ind w:left="6044" w:hanging="360"/>
      </w:pPr>
      <w:rPr>
        <w:rFonts w:ascii="Wingdings" w:hAnsi="Wingdings" w:hint="default"/>
      </w:rPr>
    </w:lvl>
  </w:abstractNum>
  <w:abstractNum w:abstractNumId="20">
    <w:nsid w:val="4D15545B"/>
    <w:multiLevelType w:val="hybridMultilevel"/>
    <w:tmpl w:val="B65EC95E"/>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30111D0"/>
    <w:multiLevelType w:val="hybridMultilevel"/>
    <w:tmpl w:val="1B8E5A48"/>
    <w:lvl w:ilvl="0" w:tplc="941C8BF2">
      <w:numFmt w:val="bullet"/>
      <w:lvlText w:val="-"/>
      <w:lvlJc w:val="left"/>
      <w:pPr>
        <w:tabs>
          <w:tab w:val="num" w:pos="840"/>
        </w:tabs>
        <w:ind w:left="840" w:hanging="420"/>
      </w:pPr>
      <w:rPr>
        <w:rFonts w:ascii="Arial" w:eastAsia="High Tower Text" w:hAnsi="Arial" w:cs="Arial" w:hint="default"/>
        <w:sz w:val="22"/>
      </w:rPr>
    </w:lvl>
    <w:lvl w:ilvl="1" w:tplc="04240009">
      <w:start w:val="1"/>
      <w:numFmt w:val="bullet"/>
      <w:lvlText w:val=""/>
      <w:lvlJc w:val="left"/>
      <w:pPr>
        <w:tabs>
          <w:tab w:val="num" w:pos="1500"/>
        </w:tabs>
        <w:ind w:left="1500" w:hanging="360"/>
      </w:pPr>
      <w:rPr>
        <w:rFonts w:ascii="Wingdings" w:hAnsi="Wingdings" w:hint="default"/>
      </w:rPr>
    </w:lvl>
    <w:lvl w:ilvl="2" w:tplc="0424001B" w:tentative="1">
      <w:start w:val="1"/>
      <w:numFmt w:val="lowerRoman"/>
      <w:lvlText w:val="%3."/>
      <w:lvlJc w:val="right"/>
      <w:pPr>
        <w:tabs>
          <w:tab w:val="num" w:pos="2220"/>
        </w:tabs>
        <w:ind w:left="2220" w:hanging="180"/>
      </w:pPr>
    </w:lvl>
    <w:lvl w:ilvl="3" w:tplc="0424000F" w:tentative="1">
      <w:start w:val="1"/>
      <w:numFmt w:val="decimal"/>
      <w:lvlText w:val="%4."/>
      <w:lvlJc w:val="left"/>
      <w:pPr>
        <w:tabs>
          <w:tab w:val="num" w:pos="2940"/>
        </w:tabs>
        <w:ind w:left="2940" w:hanging="360"/>
      </w:pPr>
    </w:lvl>
    <w:lvl w:ilvl="4" w:tplc="04240019" w:tentative="1">
      <w:start w:val="1"/>
      <w:numFmt w:val="lowerLetter"/>
      <w:lvlText w:val="%5."/>
      <w:lvlJc w:val="left"/>
      <w:pPr>
        <w:tabs>
          <w:tab w:val="num" w:pos="3660"/>
        </w:tabs>
        <w:ind w:left="3660" w:hanging="360"/>
      </w:pPr>
    </w:lvl>
    <w:lvl w:ilvl="5" w:tplc="0424001B" w:tentative="1">
      <w:start w:val="1"/>
      <w:numFmt w:val="lowerRoman"/>
      <w:lvlText w:val="%6."/>
      <w:lvlJc w:val="right"/>
      <w:pPr>
        <w:tabs>
          <w:tab w:val="num" w:pos="4380"/>
        </w:tabs>
        <w:ind w:left="4380" w:hanging="180"/>
      </w:pPr>
    </w:lvl>
    <w:lvl w:ilvl="6" w:tplc="0424000F" w:tentative="1">
      <w:start w:val="1"/>
      <w:numFmt w:val="decimal"/>
      <w:lvlText w:val="%7."/>
      <w:lvlJc w:val="left"/>
      <w:pPr>
        <w:tabs>
          <w:tab w:val="num" w:pos="5100"/>
        </w:tabs>
        <w:ind w:left="5100" w:hanging="360"/>
      </w:pPr>
    </w:lvl>
    <w:lvl w:ilvl="7" w:tplc="04240019" w:tentative="1">
      <w:start w:val="1"/>
      <w:numFmt w:val="lowerLetter"/>
      <w:lvlText w:val="%8."/>
      <w:lvlJc w:val="left"/>
      <w:pPr>
        <w:tabs>
          <w:tab w:val="num" w:pos="5820"/>
        </w:tabs>
        <w:ind w:left="5820" w:hanging="360"/>
      </w:pPr>
    </w:lvl>
    <w:lvl w:ilvl="8" w:tplc="0424001B" w:tentative="1">
      <w:start w:val="1"/>
      <w:numFmt w:val="lowerRoman"/>
      <w:lvlText w:val="%9."/>
      <w:lvlJc w:val="right"/>
      <w:pPr>
        <w:tabs>
          <w:tab w:val="num" w:pos="6540"/>
        </w:tabs>
        <w:ind w:left="6540" w:hanging="180"/>
      </w:pPr>
    </w:lvl>
  </w:abstractNum>
  <w:abstractNum w:abstractNumId="22">
    <w:nsid w:val="53361557"/>
    <w:multiLevelType w:val="hybridMultilevel"/>
    <w:tmpl w:val="C9B48F6A"/>
    <w:lvl w:ilvl="0" w:tplc="04240003">
      <w:start w:val="1"/>
      <w:numFmt w:val="bullet"/>
      <w:pStyle w:val="Navedbe2"/>
      <w:lvlText w:val="o"/>
      <w:lvlJc w:val="left"/>
      <w:pPr>
        <w:tabs>
          <w:tab w:val="num" w:pos="720"/>
        </w:tabs>
        <w:ind w:left="720" w:hanging="360"/>
      </w:pPr>
      <w:rPr>
        <w:rFonts w:ascii="Courier New" w:hAnsi="Courier New" w:cs="Courier New" w:hint="default"/>
      </w:rPr>
    </w:lvl>
    <w:lvl w:ilvl="1" w:tplc="859AE830">
      <w:start w:val="1"/>
      <w:numFmt w:val="bullet"/>
      <w:pStyle w:val="Navedbe3"/>
      <w:lvlText w:val="o"/>
      <w:lvlJc w:val="left"/>
      <w:pPr>
        <w:tabs>
          <w:tab w:val="num" w:pos="1440"/>
        </w:tabs>
        <w:ind w:left="1440" w:hanging="360"/>
      </w:pPr>
      <w:rPr>
        <w:rFonts w:ascii="Courier New" w:hAnsi="Courier New" w:cs="Courier New" w:hint="default"/>
        <w:color w:val="auto"/>
      </w:rPr>
    </w:lvl>
    <w:lvl w:ilvl="2" w:tplc="364A1FEC">
      <w:start w:val="1"/>
      <w:numFmt w:val="decimal"/>
      <w:lvlText w:val="%3."/>
      <w:lvlJc w:val="left"/>
      <w:pPr>
        <w:ind w:left="2340" w:hanging="360"/>
      </w:pPr>
      <w:rPr>
        <w:rFonts w:hint="default"/>
        <w:i/>
        <w:iCs/>
        <w:color w:val="auto"/>
      </w:r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3">
    <w:nsid w:val="595431E4"/>
    <w:multiLevelType w:val="hybridMultilevel"/>
    <w:tmpl w:val="F21CA212"/>
    <w:lvl w:ilvl="0" w:tplc="22E281F0">
      <w:start w:val="1"/>
      <w:numFmt w:val="decimal"/>
      <w:pStyle w:val="ViriLiteratura"/>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DB66B70"/>
    <w:multiLevelType w:val="hybridMultilevel"/>
    <w:tmpl w:val="0D6AEFB0"/>
    <w:lvl w:ilvl="0" w:tplc="CA581BD6">
      <w:start w:val="1"/>
      <w:numFmt w:val="decimal"/>
      <w:pStyle w:val="Seznamvirov"/>
      <w:lvlText w:val="%1."/>
      <w:lvlJc w:val="left"/>
      <w:pPr>
        <w:ind w:left="4188"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688B7BDF"/>
    <w:multiLevelType w:val="multilevel"/>
    <w:tmpl w:val="CABE81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F1E0F3C"/>
    <w:multiLevelType w:val="hybridMultilevel"/>
    <w:tmpl w:val="655ABE50"/>
    <w:lvl w:ilvl="0" w:tplc="49B86852">
      <w:numFmt w:val="bullet"/>
      <w:lvlText w:val="-"/>
      <w:lvlJc w:val="left"/>
      <w:pPr>
        <w:ind w:left="6" w:hanging="360"/>
      </w:pPr>
      <w:rPr>
        <w:rFonts w:ascii="Arial" w:eastAsia="Times New Roman" w:hAnsi="Arial" w:cs="Arial" w:hint="default"/>
      </w:rPr>
    </w:lvl>
    <w:lvl w:ilvl="1" w:tplc="04240003" w:tentative="1">
      <w:start w:val="1"/>
      <w:numFmt w:val="bullet"/>
      <w:lvlText w:val="o"/>
      <w:lvlJc w:val="left"/>
      <w:pPr>
        <w:ind w:left="726" w:hanging="360"/>
      </w:pPr>
      <w:rPr>
        <w:rFonts w:ascii="Courier New" w:hAnsi="Courier New" w:cs="Courier New" w:hint="default"/>
      </w:rPr>
    </w:lvl>
    <w:lvl w:ilvl="2" w:tplc="04240005" w:tentative="1">
      <w:start w:val="1"/>
      <w:numFmt w:val="bullet"/>
      <w:lvlText w:val=""/>
      <w:lvlJc w:val="left"/>
      <w:pPr>
        <w:ind w:left="1446" w:hanging="360"/>
      </w:pPr>
      <w:rPr>
        <w:rFonts w:ascii="Wingdings" w:hAnsi="Wingdings" w:hint="default"/>
      </w:rPr>
    </w:lvl>
    <w:lvl w:ilvl="3" w:tplc="04240001" w:tentative="1">
      <w:start w:val="1"/>
      <w:numFmt w:val="bullet"/>
      <w:lvlText w:val=""/>
      <w:lvlJc w:val="left"/>
      <w:pPr>
        <w:ind w:left="2166" w:hanging="360"/>
      </w:pPr>
      <w:rPr>
        <w:rFonts w:ascii="Symbol" w:hAnsi="Symbol" w:hint="default"/>
      </w:rPr>
    </w:lvl>
    <w:lvl w:ilvl="4" w:tplc="04240003" w:tentative="1">
      <w:start w:val="1"/>
      <w:numFmt w:val="bullet"/>
      <w:lvlText w:val="o"/>
      <w:lvlJc w:val="left"/>
      <w:pPr>
        <w:ind w:left="2886" w:hanging="360"/>
      </w:pPr>
      <w:rPr>
        <w:rFonts w:ascii="Courier New" w:hAnsi="Courier New" w:cs="Courier New" w:hint="default"/>
      </w:rPr>
    </w:lvl>
    <w:lvl w:ilvl="5" w:tplc="04240005" w:tentative="1">
      <w:start w:val="1"/>
      <w:numFmt w:val="bullet"/>
      <w:lvlText w:val=""/>
      <w:lvlJc w:val="left"/>
      <w:pPr>
        <w:ind w:left="3606" w:hanging="360"/>
      </w:pPr>
      <w:rPr>
        <w:rFonts w:ascii="Wingdings" w:hAnsi="Wingdings" w:hint="default"/>
      </w:rPr>
    </w:lvl>
    <w:lvl w:ilvl="6" w:tplc="04240001" w:tentative="1">
      <w:start w:val="1"/>
      <w:numFmt w:val="bullet"/>
      <w:lvlText w:val=""/>
      <w:lvlJc w:val="left"/>
      <w:pPr>
        <w:ind w:left="4326" w:hanging="360"/>
      </w:pPr>
      <w:rPr>
        <w:rFonts w:ascii="Symbol" w:hAnsi="Symbol" w:hint="default"/>
      </w:rPr>
    </w:lvl>
    <w:lvl w:ilvl="7" w:tplc="04240003" w:tentative="1">
      <w:start w:val="1"/>
      <w:numFmt w:val="bullet"/>
      <w:lvlText w:val="o"/>
      <w:lvlJc w:val="left"/>
      <w:pPr>
        <w:ind w:left="5046" w:hanging="360"/>
      </w:pPr>
      <w:rPr>
        <w:rFonts w:ascii="Courier New" w:hAnsi="Courier New" w:cs="Courier New" w:hint="default"/>
      </w:rPr>
    </w:lvl>
    <w:lvl w:ilvl="8" w:tplc="04240005" w:tentative="1">
      <w:start w:val="1"/>
      <w:numFmt w:val="bullet"/>
      <w:lvlText w:val=""/>
      <w:lvlJc w:val="left"/>
      <w:pPr>
        <w:ind w:left="5766" w:hanging="360"/>
      </w:pPr>
      <w:rPr>
        <w:rFonts w:ascii="Wingdings" w:hAnsi="Wingdings" w:hint="default"/>
      </w:rPr>
    </w:lvl>
  </w:abstractNum>
  <w:abstractNum w:abstractNumId="27">
    <w:nsid w:val="74AD50DA"/>
    <w:multiLevelType w:val="hybridMultilevel"/>
    <w:tmpl w:val="68D40E86"/>
    <w:lvl w:ilvl="0" w:tplc="81B8013E">
      <w:start w:val="13"/>
      <w:numFmt w:val="bullet"/>
      <w:pStyle w:val="Navajanje1"/>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5"/>
  </w:num>
  <w:num w:numId="2">
    <w:abstractNumId w:val="14"/>
  </w:num>
  <w:num w:numId="3">
    <w:abstractNumId w:val="8"/>
  </w:num>
  <w:num w:numId="4">
    <w:abstractNumId w:val="12"/>
  </w:num>
  <w:num w:numId="5">
    <w:abstractNumId w:val="3"/>
  </w:num>
  <w:num w:numId="6">
    <w:abstractNumId w:val="23"/>
  </w:num>
  <w:num w:numId="7">
    <w:abstractNumId w:val="11"/>
  </w:num>
  <w:num w:numId="8">
    <w:abstractNumId w:val="13"/>
  </w:num>
  <w:num w:numId="9">
    <w:abstractNumId w:val="17"/>
  </w:num>
  <w:num w:numId="10">
    <w:abstractNumId w:val="2"/>
  </w:num>
  <w:num w:numId="11">
    <w:abstractNumId w:val="22"/>
  </w:num>
  <w:num w:numId="12">
    <w:abstractNumId w:val="19"/>
  </w:num>
  <w:num w:numId="13">
    <w:abstractNumId w:val="9"/>
  </w:num>
  <w:num w:numId="14">
    <w:abstractNumId w:val="6"/>
  </w:num>
  <w:num w:numId="15">
    <w:abstractNumId w:val="10"/>
  </w:num>
  <w:num w:numId="16">
    <w:abstractNumId w:val="26"/>
  </w:num>
  <w:num w:numId="17">
    <w:abstractNumId w:val="18"/>
  </w:num>
  <w:num w:numId="18">
    <w:abstractNumId w:val="4"/>
  </w:num>
  <w:num w:numId="19">
    <w:abstractNumId w:val="5"/>
  </w:num>
  <w:num w:numId="20">
    <w:abstractNumId w:val="7"/>
  </w:num>
  <w:num w:numId="21">
    <w:abstractNumId w:val="16"/>
  </w:num>
  <w:num w:numId="22">
    <w:abstractNumId w:val="21"/>
  </w:num>
  <w:num w:numId="23">
    <w:abstractNumId w:val="20"/>
  </w:num>
  <w:num w:numId="24">
    <w:abstractNumId w:val="24"/>
  </w:num>
  <w:num w:numId="25">
    <w:abstractNumId w:val="27"/>
  </w:num>
  <w:num w:numId="26">
    <w:abstractNumId w:val="0"/>
  </w:num>
  <w:num w:numId="27">
    <w:abstractNumId w:val="25"/>
  </w:num>
  <w:num w:numId="2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3"/>
    <w:rsid w:val="00001434"/>
    <w:rsid w:val="00004770"/>
    <w:rsid w:val="00005041"/>
    <w:rsid w:val="00006232"/>
    <w:rsid w:val="00007229"/>
    <w:rsid w:val="00007B85"/>
    <w:rsid w:val="000100DB"/>
    <w:rsid w:val="0001323B"/>
    <w:rsid w:val="000134C4"/>
    <w:rsid w:val="00014341"/>
    <w:rsid w:val="00014E07"/>
    <w:rsid w:val="00015382"/>
    <w:rsid w:val="00016967"/>
    <w:rsid w:val="000173D3"/>
    <w:rsid w:val="000175D0"/>
    <w:rsid w:val="000206A8"/>
    <w:rsid w:val="00021E93"/>
    <w:rsid w:val="00024031"/>
    <w:rsid w:val="00024402"/>
    <w:rsid w:val="00024BAB"/>
    <w:rsid w:val="000250CF"/>
    <w:rsid w:val="00026D5B"/>
    <w:rsid w:val="00027AF7"/>
    <w:rsid w:val="00030287"/>
    <w:rsid w:val="00030C89"/>
    <w:rsid w:val="000314BD"/>
    <w:rsid w:val="00031512"/>
    <w:rsid w:val="00031C98"/>
    <w:rsid w:val="00031D57"/>
    <w:rsid w:val="0003202F"/>
    <w:rsid w:val="0003224A"/>
    <w:rsid w:val="0003232A"/>
    <w:rsid w:val="000333DC"/>
    <w:rsid w:val="000350D5"/>
    <w:rsid w:val="0003592A"/>
    <w:rsid w:val="00041E43"/>
    <w:rsid w:val="00041EF4"/>
    <w:rsid w:val="00042881"/>
    <w:rsid w:val="00042939"/>
    <w:rsid w:val="00043945"/>
    <w:rsid w:val="0004404B"/>
    <w:rsid w:val="000446CF"/>
    <w:rsid w:val="0004521F"/>
    <w:rsid w:val="000454F0"/>
    <w:rsid w:val="00046204"/>
    <w:rsid w:val="00046AF3"/>
    <w:rsid w:val="0005051B"/>
    <w:rsid w:val="00051FBF"/>
    <w:rsid w:val="00052016"/>
    <w:rsid w:val="000534B1"/>
    <w:rsid w:val="000538F3"/>
    <w:rsid w:val="00053E90"/>
    <w:rsid w:val="00054BCE"/>
    <w:rsid w:val="000557F1"/>
    <w:rsid w:val="0005607D"/>
    <w:rsid w:val="000564C4"/>
    <w:rsid w:val="00057748"/>
    <w:rsid w:val="000579AE"/>
    <w:rsid w:val="00057C5D"/>
    <w:rsid w:val="00060AB8"/>
    <w:rsid w:val="00061713"/>
    <w:rsid w:val="00061D54"/>
    <w:rsid w:val="00062D49"/>
    <w:rsid w:val="00064CA3"/>
    <w:rsid w:val="00067142"/>
    <w:rsid w:val="00070849"/>
    <w:rsid w:val="000714F4"/>
    <w:rsid w:val="00071CA5"/>
    <w:rsid w:val="00071DCD"/>
    <w:rsid w:val="000725F5"/>
    <w:rsid w:val="000726FB"/>
    <w:rsid w:val="00072867"/>
    <w:rsid w:val="000736C7"/>
    <w:rsid w:val="00074910"/>
    <w:rsid w:val="00074A72"/>
    <w:rsid w:val="00074ACE"/>
    <w:rsid w:val="000756A5"/>
    <w:rsid w:val="0007592E"/>
    <w:rsid w:val="0007618F"/>
    <w:rsid w:val="00076718"/>
    <w:rsid w:val="00076A06"/>
    <w:rsid w:val="0007772A"/>
    <w:rsid w:val="00080D11"/>
    <w:rsid w:val="00081453"/>
    <w:rsid w:val="00083CB6"/>
    <w:rsid w:val="00084A53"/>
    <w:rsid w:val="00085DFC"/>
    <w:rsid w:val="00085EE7"/>
    <w:rsid w:val="00085EED"/>
    <w:rsid w:val="00085FBB"/>
    <w:rsid w:val="000862EB"/>
    <w:rsid w:val="000867CE"/>
    <w:rsid w:val="00086F54"/>
    <w:rsid w:val="00087AB0"/>
    <w:rsid w:val="00087E33"/>
    <w:rsid w:val="00090303"/>
    <w:rsid w:val="00090DF4"/>
    <w:rsid w:val="000927A3"/>
    <w:rsid w:val="00092EC8"/>
    <w:rsid w:val="00093001"/>
    <w:rsid w:val="00093458"/>
    <w:rsid w:val="00095304"/>
    <w:rsid w:val="0009607F"/>
    <w:rsid w:val="000962C3"/>
    <w:rsid w:val="00096345"/>
    <w:rsid w:val="0009679A"/>
    <w:rsid w:val="00097981"/>
    <w:rsid w:val="000A0B98"/>
    <w:rsid w:val="000A0FFD"/>
    <w:rsid w:val="000A2256"/>
    <w:rsid w:val="000A2ECD"/>
    <w:rsid w:val="000A4A4A"/>
    <w:rsid w:val="000A7731"/>
    <w:rsid w:val="000B07A3"/>
    <w:rsid w:val="000B09C0"/>
    <w:rsid w:val="000B1755"/>
    <w:rsid w:val="000B286C"/>
    <w:rsid w:val="000B28C3"/>
    <w:rsid w:val="000B411C"/>
    <w:rsid w:val="000B44A9"/>
    <w:rsid w:val="000B5066"/>
    <w:rsid w:val="000B5C80"/>
    <w:rsid w:val="000B6356"/>
    <w:rsid w:val="000C160C"/>
    <w:rsid w:val="000C23BC"/>
    <w:rsid w:val="000C334C"/>
    <w:rsid w:val="000C398D"/>
    <w:rsid w:val="000C58AE"/>
    <w:rsid w:val="000C5973"/>
    <w:rsid w:val="000C701C"/>
    <w:rsid w:val="000C7A13"/>
    <w:rsid w:val="000C7C01"/>
    <w:rsid w:val="000D0578"/>
    <w:rsid w:val="000D0AA3"/>
    <w:rsid w:val="000D0ACF"/>
    <w:rsid w:val="000D0B07"/>
    <w:rsid w:val="000D4086"/>
    <w:rsid w:val="000D4CFC"/>
    <w:rsid w:val="000D5F4B"/>
    <w:rsid w:val="000D6C18"/>
    <w:rsid w:val="000E2785"/>
    <w:rsid w:val="000E2A66"/>
    <w:rsid w:val="000E2FF9"/>
    <w:rsid w:val="000E4863"/>
    <w:rsid w:val="000E5B9C"/>
    <w:rsid w:val="000E7908"/>
    <w:rsid w:val="000F070E"/>
    <w:rsid w:val="000F0AAB"/>
    <w:rsid w:val="000F2867"/>
    <w:rsid w:val="000F467F"/>
    <w:rsid w:val="000F4BC7"/>
    <w:rsid w:val="000F7B47"/>
    <w:rsid w:val="000F7B66"/>
    <w:rsid w:val="00100571"/>
    <w:rsid w:val="00100781"/>
    <w:rsid w:val="001018FA"/>
    <w:rsid w:val="00101B3E"/>
    <w:rsid w:val="00101BE5"/>
    <w:rsid w:val="00103609"/>
    <w:rsid w:val="00103AF1"/>
    <w:rsid w:val="00103E0E"/>
    <w:rsid w:val="00104617"/>
    <w:rsid w:val="0010509E"/>
    <w:rsid w:val="00105444"/>
    <w:rsid w:val="0010744E"/>
    <w:rsid w:val="001076BD"/>
    <w:rsid w:val="00111D6B"/>
    <w:rsid w:val="001121C8"/>
    <w:rsid w:val="00112FA3"/>
    <w:rsid w:val="001138B2"/>
    <w:rsid w:val="00114454"/>
    <w:rsid w:val="00114BD6"/>
    <w:rsid w:val="00114C07"/>
    <w:rsid w:val="001151DD"/>
    <w:rsid w:val="00116A90"/>
    <w:rsid w:val="0011740A"/>
    <w:rsid w:val="00120EFE"/>
    <w:rsid w:val="001219AD"/>
    <w:rsid w:val="0012230D"/>
    <w:rsid w:val="0012279A"/>
    <w:rsid w:val="00123051"/>
    <w:rsid w:val="00123B87"/>
    <w:rsid w:val="001241E0"/>
    <w:rsid w:val="00124971"/>
    <w:rsid w:val="00125045"/>
    <w:rsid w:val="001253DE"/>
    <w:rsid w:val="00125673"/>
    <w:rsid w:val="001258AB"/>
    <w:rsid w:val="00126B3B"/>
    <w:rsid w:val="0012731B"/>
    <w:rsid w:val="00130241"/>
    <w:rsid w:val="0013052A"/>
    <w:rsid w:val="0013061B"/>
    <w:rsid w:val="00131618"/>
    <w:rsid w:val="0013238C"/>
    <w:rsid w:val="001336DB"/>
    <w:rsid w:val="001339BA"/>
    <w:rsid w:val="001339D3"/>
    <w:rsid w:val="00133B45"/>
    <w:rsid w:val="0013650B"/>
    <w:rsid w:val="00136AAF"/>
    <w:rsid w:val="00136B3D"/>
    <w:rsid w:val="00137E45"/>
    <w:rsid w:val="00140372"/>
    <w:rsid w:val="00140D12"/>
    <w:rsid w:val="001418FF"/>
    <w:rsid w:val="00141930"/>
    <w:rsid w:val="00144298"/>
    <w:rsid w:val="00144583"/>
    <w:rsid w:val="00146117"/>
    <w:rsid w:val="001461E9"/>
    <w:rsid w:val="00146D12"/>
    <w:rsid w:val="001511F3"/>
    <w:rsid w:val="00151296"/>
    <w:rsid w:val="001518A6"/>
    <w:rsid w:val="001522F1"/>
    <w:rsid w:val="00152306"/>
    <w:rsid w:val="00152A4F"/>
    <w:rsid w:val="00153F3C"/>
    <w:rsid w:val="001544C6"/>
    <w:rsid w:val="0015494D"/>
    <w:rsid w:val="001566AF"/>
    <w:rsid w:val="00157826"/>
    <w:rsid w:val="00160CF0"/>
    <w:rsid w:val="00161057"/>
    <w:rsid w:val="00161ED4"/>
    <w:rsid w:val="001646E4"/>
    <w:rsid w:val="00164C0A"/>
    <w:rsid w:val="001662DF"/>
    <w:rsid w:val="0016676D"/>
    <w:rsid w:val="00167D95"/>
    <w:rsid w:val="00172185"/>
    <w:rsid w:val="0017298B"/>
    <w:rsid w:val="00172DAE"/>
    <w:rsid w:val="00174C8F"/>
    <w:rsid w:val="001754DA"/>
    <w:rsid w:val="001760E4"/>
    <w:rsid w:val="001772AF"/>
    <w:rsid w:val="00180C57"/>
    <w:rsid w:val="001817D2"/>
    <w:rsid w:val="00181CB9"/>
    <w:rsid w:val="00181F4F"/>
    <w:rsid w:val="001823A9"/>
    <w:rsid w:val="0018360C"/>
    <w:rsid w:val="0018370D"/>
    <w:rsid w:val="00183D0F"/>
    <w:rsid w:val="001849EA"/>
    <w:rsid w:val="00184D74"/>
    <w:rsid w:val="001868C8"/>
    <w:rsid w:val="001871C0"/>
    <w:rsid w:val="001873D2"/>
    <w:rsid w:val="001877C6"/>
    <w:rsid w:val="00190012"/>
    <w:rsid w:val="00190A5B"/>
    <w:rsid w:val="00190D45"/>
    <w:rsid w:val="00191BE9"/>
    <w:rsid w:val="00191E32"/>
    <w:rsid w:val="001927B7"/>
    <w:rsid w:val="001939DB"/>
    <w:rsid w:val="00193C3D"/>
    <w:rsid w:val="001950B8"/>
    <w:rsid w:val="001954FA"/>
    <w:rsid w:val="001957F1"/>
    <w:rsid w:val="001959D1"/>
    <w:rsid w:val="00195AA9"/>
    <w:rsid w:val="00196902"/>
    <w:rsid w:val="00196B88"/>
    <w:rsid w:val="00197342"/>
    <w:rsid w:val="001978BC"/>
    <w:rsid w:val="001A089F"/>
    <w:rsid w:val="001A1447"/>
    <w:rsid w:val="001A3E33"/>
    <w:rsid w:val="001A6E2C"/>
    <w:rsid w:val="001A776C"/>
    <w:rsid w:val="001B0121"/>
    <w:rsid w:val="001B07C5"/>
    <w:rsid w:val="001B1F8F"/>
    <w:rsid w:val="001B2CAD"/>
    <w:rsid w:val="001B362A"/>
    <w:rsid w:val="001B3899"/>
    <w:rsid w:val="001B7311"/>
    <w:rsid w:val="001C0841"/>
    <w:rsid w:val="001C0D4D"/>
    <w:rsid w:val="001C4C0E"/>
    <w:rsid w:val="001C660D"/>
    <w:rsid w:val="001C768B"/>
    <w:rsid w:val="001D0ADF"/>
    <w:rsid w:val="001D17E0"/>
    <w:rsid w:val="001D246B"/>
    <w:rsid w:val="001D260F"/>
    <w:rsid w:val="001D2B94"/>
    <w:rsid w:val="001D2DFE"/>
    <w:rsid w:val="001D2FB8"/>
    <w:rsid w:val="001D4320"/>
    <w:rsid w:val="001D4ED3"/>
    <w:rsid w:val="001D55C4"/>
    <w:rsid w:val="001D56D3"/>
    <w:rsid w:val="001D58DB"/>
    <w:rsid w:val="001D5FD0"/>
    <w:rsid w:val="001D6889"/>
    <w:rsid w:val="001D7931"/>
    <w:rsid w:val="001E065C"/>
    <w:rsid w:val="001E0CF7"/>
    <w:rsid w:val="001E2B0C"/>
    <w:rsid w:val="001E3B8D"/>
    <w:rsid w:val="001E46DB"/>
    <w:rsid w:val="001E4EE5"/>
    <w:rsid w:val="001E4FAC"/>
    <w:rsid w:val="001E574D"/>
    <w:rsid w:val="001E5FFA"/>
    <w:rsid w:val="001E644E"/>
    <w:rsid w:val="001E64B4"/>
    <w:rsid w:val="001E6CC4"/>
    <w:rsid w:val="001E74FF"/>
    <w:rsid w:val="001E7979"/>
    <w:rsid w:val="001E7FC0"/>
    <w:rsid w:val="001F0069"/>
    <w:rsid w:val="001F07B5"/>
    <w:rsid w:val="001F0AAA"/>
    <w:rsid w:val="001F0E40"/>
    <w:rsid w:val="001F1CF3"/>
    <w:rsid w:val="001F1F56"/>
    <w:rsid w:val="001F3759"/>
    <w:rsid w:val="001F3D4B"/>
    <w:rsid w:val="001F4FF5"/>
    <w:rsid w:val="001F54D8"/>
    <w:rsid w:val="001F572A"/>
    <w:rsid w:val="001F6D7B"/>
    <w:rsid w:val="00200044"/>
    <w:rsid w:val="00200098"/>
    <w:rsid w:val="0020114F"/>
    <w:rsid w:val="00202480"/>
    <w:rsid w:val="00202E50"/>
    <w:rsid w:val="00204756"/>
    <w:rsid w:val="00205834"/>
    <w:rsid w:val="00205C48"/>
    <w:rsid w:val="00206B52"/>
    <w:rsid w:val="00207936"/>
    <w:rsid w:val="00207DE1"/>
    <w:rsid w:val="0021132A"/>
    <w:rsid w:val="0021151D"/>
    <w:rsid w:val="00211C15"/>
    <w:rsid w:val="00211E9F"/>
    <w:rsid w:val="0021252A"/>
    <w:rsid w:val="00213112"/>
    <w:rsid w:val="002138F5"/>
    <w:rsid w:val="002139CD"/>
    <w:rsid w:val="00214CA4"/>
    <w:rsid w:val="00215637"/>
    <w:rsid w:val="00215EBA"/>
    <w:rsid w:val="0021632C"/>
    <w:rsid w:val="002164D5"/>
    <w:rsid w:val="00216779"/>
    <w:rsid w:val="00217B9B"/>
    <w:rsid w:val="00217BB0"/>
    <w:rsid w:val="00217C7C"/>
    <w:rsid w:val="002202DA"/>
    <w:rsid w:val="0022213A"/>
    <w:rsid w:val="0022344E"/>
    <w:rsid w:val="002244CF"/>
    <w:rsid w:val="00224D2E"/>
    <w:rsid w:val="00225BDE"/>
    <w:rsid w:val="00225FBF"/>
    <w:rsid w:val="002272A2"/>
    <w:rsid w:val="00227CCC"/>
    <w:rsid w:val="00230362"/>
    <w:rsid w:val="0023046A"/>
    <w:rsid w:val="00230F61"/>
    <w:rsid w:val="002313A7"/>
    <w:rsid w:val="00232401"/>
    <w:rsid w:val="002341C2"/>
    <w:rsid w:val="00234255"/>
    <w:rsid w:val="00234689"/>
    <w:rsid w:val="00234AF7"/>
    <w:rsid w:val="00236479"/>
    <w:rsid w:val="00240EA2"/>
    <w:rsid w:val="00241902"/>
    <w:rsid w:val="00242C8C"/>
    <w:rsid w:val="00243D62"/>
    <w:rsid w:val="002445D2"/>
    <w:rsid w:val="00244A89"/>
    <w:rsid w:val="00245C33"/>
    <w:rsid w:val="00246895"/>
    <w:rsid w:val="00251517"/>
    <w:rsid w:val="00252C4D"/>
    <w:rsid w:val="00253D15"/>
    <w:rsid w:val="00255160"/>
    <w:rsid w:val="00256489"/>
    <w:rsid w:val="00256594"/>
    <w:rsid w:val="00256AF8"/>
    <w:rsid w:val="00256FD1"/>
    <w:rsid w:val="00257503"/>
    <w:rsid w:val="0025773D"/>
    <w:rsid w:val="00257AC2"/>
    <w:rsid w:val="00257F4A"/>
    <w:rsid w:val="00260583"/>
    <w:rsid w:val="00260CBC"/>
    <w:rsid w:val="00260E3E"/>
    <w:rsid w:val="0026107A"/>
    <w:rsid w:val="002618DB"/>
    <w:rsid w:val="00262347"/>
    <w:rsid w:val="002623B0"/>
    <w:rsid w:val="002634A0"/>
    <w:rsid w:val="0026479F"/>
    <w:rsid w:val="0026664E"/>
    <w:rsid w:val="00267FCE"/>
    <w:rsid w:val="00270177"/>
    <w:rsid w:val="002703AA"/>
    <w:rsid w:val="002703AC"/>
    <w:rsid w:val="00270BA4"/>
    <w:rsid w:val="00271CD7"/>
    <w:rsid w:val="00273D06"/>
    <w:rsid w:val="002749C1"/>
    <w:rsid w:val="00276C3E"/>
    <w:rsid w:val="00277DCC"/>
    <w:rsid w:val="00283743"/>
    <w:rsid w:val="002839A7"/>
    <w:rsid w:val="0028411E"/>
    <w:rsid w:val="00284CA4"/>
    <w:rsid w:val="00285FD3"/>
    <w:rsid w:val="002864B1"/>
    <w:rsid w:val="00286F90"/>
    <w:rsid w:val="00290D88"/>
    <w:rsid w:val="002914FC"/>
    <w:rsid w:val="00292611"/>
    <w:rsid w:val="00292C4D"/>
    <w:rsid w:val="002930A7"/>
    <w:rsid w:val="00293C23"/>
    <w:rsid w:val="00293E3D"/>
    <w:rsid w:val="00295277"/>
    <w:rsid w:val="0029532D"/>
    <w:rsid w:val="002955E1"/>
    <w:rsid w:val="00296609"/>
    <w:rsid w:val="00296EE0"/>
    <w:rsid w:val="00297505"/>
    <w:rsid w:val="00297EAB"/>
    <w:rsid w:val="00297F0C"/>
    <w:rsid w:val="002A003A"/>
    <w:rsid w:val="002A06EE"/>
    <w:rsid w:val="002A0DF6"/>
    <w:rsid w:val="002A1B66"/>
    <w:rsid w:val="002A621D"/>
    <w:rsid w:val="002A6936"/>
    <w:rsid w:val="002A6E09"/>
    <w:rsid w:val="002B0ED7"/>
    <w:rsid w:val="002B0FD3"/>
    <w:rsid w:val="002B103E"/>
    <w:rsid w:val="002B12F0"/>
    <w:rsid w:val="002B16D2"/>
    <w:rsid w:val="002B1FCE"/>
    <w:rsid w:val="002B443D"/>
    <w:rsid w:val="002B4B1E"/>
    <w:rsid w:val="002B5302"/>
    <w:rsid w:val="002B54B9"/>
    <w:rsid w:val="002B5856"/>
    <w:rsid w:val="002B708F"/>
    <w:rsid w:val="002B78E9"/>
    <w:rsid w:val="002B7A6A"/>
    <w:rsid w:val="002B7D44"/>
    <w:rsid w:val="002B7F50"/>
    <w:rsid w:val="002C0C22"/>
    <w:rsid w:val="002C16C2"/>
    <w:rsid w:val="002C18F9"/>
    <w:rsid w:val="002C2977"/>
    <w:rsid w:val="002C2D24"/>
    <w:rsid w:val="002C2DD1"/>
    <w:rsid w:val="002C35EE"/>
    <w:rsid w:val="002C371E"/>
    <w:rsid w:val="002C432A"/>
    <w:rsid w:val="002C46CD"/>
    <w:rsid w:val="002C4B6A"/>
    <w:rsid w:val="002C5712"/>
    <w:rsid w:val="002C7225"/>
    <w:rsid w:val="002C729D"/>
    <w:rsid w:val="002C77AB"/>
    <w:rsid w:val="002C77AC"/>
    <w:rsid w:val="002D04B7"/>
    <w:rsid w:val="002D0B97"/>
    <w:rsid w:val="002D11AE"/>
    <w:rsid w:val="002D3009"/>
    <w:rsid w:val="002D3CFF"/>
    <w:rsid w:val="002D3E53"/>
    <w:rsid w:val="002D4F61"/>
    <w:rsid w:val="002D51D9"/>
    <w:rsid w:val="002D54A3"/>
    <w:rsid w:val="002D58EF"/>
    <w:rsid w:val="002D5FD8"/>
    <w:rsid w:val="002D64B3"/>
    <w:rsid w:val="002D6798"/>
    <w:rsid w:val="002D6844"/>
    <w:rsid w:val="002E14D5"/>
    <w:rsid w:val="002E1992"/>
    <w:rsid w:val="002E1B79"/>
    <w:rsid w:val="002E295A"/>
    <w:rsid w:val="002E56DC"/>
    <w:rsid w:val="002E5783"/>
    <w:rsid w:val="002E5856"/>
    <w:rsid w:val="002E6643"/>
    <w:rsid w:val="002E7571"/>
    <w:rsid w:val="002F10E9"/>
    <w:rsid w:val="002F1A48"/>
    <w:rsid w:val="002F3659"/>
    <w:rsid w:val="002F6574"/>
    <w:rsid w:val="002F7085"/>
    <w:rsid w:val="002F733A"/>
    <w:rsid w:val="002F7864"/>
    <w:rsid w:val="00300564"/>
    <w:rsid w:val="0030103C"/>
    <w:rsid w:val="00301093"/>
    <w:rsid w:val="003016B6"/>
    <w:rsid w:val="00301776"/>
    <w:rsid w:val="00303DFB"/>
    <w:rsid w:val="003047D4"/>
    <w:rsid w:val="00304BB5"/>
    <w:rsid w:val="00305BC0"/>
    <w:rsid w:val="003063AA"/>
    <w:rsid w:val="00307346"/>
    <w:rsid w:val="00307811"/>
    <w:rsid w:val="00307ECA"/>
    <w:rsid w:val="003119D2"/>
    <w:rsid w:val="00311ABF"/>
    <w:rsid w:val="00311FE1"/>
    <w:rsid w:val="0031232D"/>
    <w:rsid w:val="00312A0B"/>
    <w:rsid w:val="00313150"/>
    <w:rsid w:val="00313278"/>
    <w:rsid w:val="003132CD"/>
    <w:rsid w:val="00313BFB"/>
    <w:rsid w:val="00313F57"/>
    <w:rsid w:val="00314368"/>
    <w:rsid w:val="00316390"/>
    <w:rsid w:val="00316639"/>
    <w:rsid w:val="003205EA"/>
    <w:rsid w:val="003219E0"/>
    <w:rsid w:val="00321EDC"/>
    <w:rsid w:val="003244EA"/>
    <w:rsid w:val="003252C4"/>
    <w:rsid w:val="003253FF"/>
    <w:rsid w:val="00325BC9"/>
    <w:rsid w:val="003260EE"/>
    <w:rsid w:val="00326C9C"/>
    <w:rsid w:val="00327EF4"/>
    <w:rsid w:val="00330400"/>
    <w:rsid w:val="00331B3C"/>
    <w:rsid w:val="00331D30"/>
    <w:rsid w:val="0033252B"/>
    <w:rsid w:val="00332689"/>
    <w:rsid w:val="00333F5F"/>
    <w:rsid w:val="0033561D"/>
    <w:rsid w:val="0034211B"/>
    <w:rsid w:val="0034256C"/>
    <w:rsid w:val="003446E8"/>
    <w:rsid w:val="00344781"/>
    <w:rsid w:val="00344D02"/>
    <w:rsid w:val="00345E39"/>
    <w:rsid w:val="00351E67"/>
    <w:rsid w:val="00353BE8"/>
    <w:rsid w:val="00355ACD"/>
    <w:rsid w:val="00356A7E"/>
    <w:rsid w:val="00356C49"/>
    <w:rsid w:val="0036101E"/>
    <w:rsid w:val="00361081"/>
    <w:rsid w:val="0036292A"/>
    <w:rsid w:val="00362FA4"/>
    <w:rsid w:val="00363553"/>
    <w:rsid w:val="00363BC5"/>
    <w:rsid w:val="003640FA"/>
    <w:rsid w:val="00364860"/>
    <w:rsid w:val="00364D0F"/>
    <w:rsid w:val="00365435"/>
    <w:rsid w:val="00365994"/>
    <w:rsid w:val="003711FB"/>
    <w:rsid w:val="00371870"/>
    <w:rsid w:val="00374DC8"/>
    <w:rsid w:val="003756AF"/>
    <w:rsid w:val="003761C3"/>
    <w:rsid w:val="00380E48"/>
    <w:rsid w:val="00381E81"/>
    <w:rsid w:val="003831F7"/>
    <w:rsid w:val="00383F4D"/>
    <w:rsid w:val="0038458C"/>
    <w:rsid w:val="00384871"/>
    <w:rsid w:val="0038511A"/>
    <w:rsid w:val="0038530F"/>
    <w:rsid w:val="00385478"/>
    <w:rsid w:val="0038596B"/>
    <w:rsid w:val="003874B0"/>
    <w:rsid w:val="00387B21"/>
    <w:rsid w:val="003907B6"/>
    <w:rsid w:val="0039099F"/>
    <w:rsid w:val="003909EC"/>
    <w:rsid w:val="003911D6"/>
    <w:rsid w:val="00391684"/>
    <w:rsid w:val="003933EE"/>
    <w:rsid w:val="00393F7C"/>
    <w:rsid w:val="003943E9"/>
    <w:rsid w:val="003952EB"/>
    <w:rsid w:val="00395556"/>
    <w:rsid w:val="00395C90"/>
    <w:rsid w:val="0039602C"/>
    <w:rsid w:val="0039623A"/>
    <w:rsid w:val="0039717F"/>
    <w:rsid w:val="00397AC7"/>
    <w:rsid w:val="00397C5A"/>
    <w:rsid w:val="003A02E6"/>
    <w:rsid w:val="003A0B0B"/>
    <w:rsid w:val="003A11D2"/>
    <w:rsid w:val="003A2B78"/>
    <w:rsid w:val="003A337C"/>
    <w:rsid w:val="003A57BD"/>
    <w:rsid w:val="003A587B"/>
    <w:rsid w:val="003A58C8"/>
    <w:rsid w:val="003A5911"/>
    <w:rsid w:val="003B29DB"/>
    <w:rsid w:val="003B2E26"/>
    <w:rsid w:val="003B36B8"/>
    <w:rsid w:val="003B3A24"/>
    <w:rsid w:val="003B4201"/>
    <w:rsid w:val="003B4E3E"/>
    <w:rsid w:val="003B5945"/>
    <w:rsid w:val="003B66D4"/>
    <w:rsid w:val="003B738B"/>
    <w:rsid w:val="003B787E"/>
    <w:rsid w:val="003C0813"/>
    <w:rsid w:val="003C1C33"/>
    <w:rsid w:val="003C2357"/>
    <w:rsid w:val="003C2863"/>
    <w:rsid w:val="003C2D01"/>
    <w:rsid w:val="003C2F8E"/>
    <w:rsid w:val="003C393C"/>
    <w:rsid w:val="003C41EE"/>
    <w:rsid w:val="003C4804"/>
    <w:rsid w:val="003C4DA6"/>
    <w:rsid w:val="003C51D1"/>
    <w:rsid w:val="003C5579"/>
    <w:rsid w:val="003C6D70"/>
    <w:rsid w:val="003C727B"/>
    <w:rsid w:val="003C7AE9"/>
    <w:rsid w:val="003C7DC2"/>
    <w:rsid w:val="003D099A"/>
    <w:rsid w:val="003D1246"/>
    <w:rsid w:val="003D6863"/>
    <w:rsid w:val="003D6C47"/>
    <w:rsid w:val="003D7284"/>
    <w:rsid w:val="003D7C64"/>
    <w:rsid w:val="003E070B"/>
    <w:rsid w:val="003E2459"/>
    <w:rsid w:val="003E308C"/>
    <w:rsid w:val="003E3552"/>
    <w:rsid w:val="003E7326"/>
    <w:rsid w:val="003E75D8"/>
    <w:rsid w:val="003E7FF6"/>
    <w:rsid w:val="003F0037"/>
    <w:rsid w:val="003F052A"/>
    <w:rsid w:val="003F0B99"/>
    <w:rsid w:val="003F0C4D"/>
    <w:rsid w:val="003F10F3"/>
    <w:rsid w:val="003F4893"/>
    <w:rsid w:val="003F48D8"/>
    <w:rsid w:val="003F51C6"/>
    <w:rsid w:val="003F51E8"/>
    <w:rsid w:val="003F52A9"/>
    <w:rsid w:val="003F6493"/>
    <w:rsid w:val="004017A9"/>
    <w:rsid w:val="00402360"/>
    <w:rsid w:val="004029C7"/>
    <w:rsid w:val="00403981"/>
    <w:rsid w:val="00404473"/>
    <w:rsid w:val="00405273"/>
    <w:rsid w:val="0040717F"/>
    <w:rsid w:val="004079D7"/>
    <w:rsid w:val="00411C39"/>
    <w:rsid w:val="004122D3"/>
    <w:rsid w:val="00413F3B"/>
    <w:rsid w:val="00414404"/>
    <w:rsid w:val="004146C5"/>
    <w:rsid w:val="00415EB2"/>
    <w:rsid w:val="004208DF"/>
    <w:rsid w:val="00422A7A"/>
    <w:rsid w:val="00423066"/>
    <w:rsid w:val="004243EB"/>
    <w:rsid w:val="00424763"/>
    <w:rsid w:val="00424DE6"/>
    <w:rsid w:val="00425BD7"/>
    <w:rsid w:val="004263B3"/>
    <w:rsid w:val="004264BD"/>
    <w:rsid w:val="00431AAB"/>
    <w:rsid w:val="00434BA9"/>
    <w:rsid w:val="00434EEB"/>
    <w:rsid w:val="00436EE8"/>
    <w:rsid w:val="004402B4"/>
    <w:rsid w:val="00440472"/>
    <w:rsid w:val="00440839"/>
    <w:rsid w:val="0044214D"/>
    <w:rsid w:val="0044248D"/>
    <w:rsid w:val="00446123"/>
    <w:rsid w:val="004472B2"/>
    <w:rsid w:val="00447E1C"/>
    <w:rsid w:val="0045070E"/>
    <w:rsid w:val="00450F0C"/>
    <w:rsid w:val="00451947"/>
    <w:rsid w:val="00451A89"/>
    <w:rsid w:val="00451D4B"/>
    <w:rsid w:val="0045239C"/>
    <w:rsid w:val="00453555"/>
    <w:rsid w:val="00453710"/>
    <w:rsid w:val="0045382B"/>
    <w:rsid w:val="00453888"/>
    <w:rsid w:val="00455206"/>
    <w:rsid w:val="00455737"/>
    <w:rsid w:val="00457B5A"/>
    <w:rsid w:val="00462172"/>
    <w:rsid w:val="0046402F"/>
    <w:rsid w:val="00464BBF"/>
    <w:rsid w:val="00464EF4"/>
    <w:rsid w:val="0046582D"/>
    <w:rsid w:val="00465B07"/>
    <w:rsid w:val="004677A4"/>
    <w:rsid w:val="004678B6"/>
    <w:rsid w:val="004705CA"/>
    <w:rsid w:val="00470AC0"/>
    <w:rsid w:val="00470C39"/>
    <w:rsid w:val="00471342"/>
    <w:rsid w:val="00471EB0"/>
    <w:rsid w:val="00474294"/>
    <w:rsid w:val="004742E9"/>
    <w:rsid w:val="004746A4"/>
    <w:rsid w:val="004755CF"/>
    <w:rsid w:val="00475B57"/>
    <w:rsid w:val="00476224"/>
    <w:rsid w:val="00476D43"/>
    <w:rsid w:val="00480446"/>
    <w:rsid w:val="00480F98"/>
    <w:rsid w:val="00485EAC"/>
    <w:rsid w:val="00486211"/>
    <w:rsid w:val="00487B45"/>
    <w:rsid w:val="00490D3B"/>
    <w:rsid w:val="004914AF"/>
    <w:rsid w:val="00492161"/>
    <w:rsid w:val="0049235B"/>
    <w:rsid w:val="00493DDD"/>
    <w:rsid w:val="004940B1"/>
    <w:rsid w:val="004941B0"/>
    <w:rsid w:val="004949F7"/>
    <w:rsid w:val="00497064"/>
    <w:rsid w:val="004A0778"/>
    <w:rsid w:val="004A0E9A"/>
    <w:rsid w:val="004A115C"/>
    <w:rsid w:val="004A2E68"/>
    <w:rsid w:val="004A41C6"/>
    <w:rsid w:val="004A4A60"/>
    <w:rsid w:val="004A4B40"/>
    <w:rsid w:val="004A60FC"/>
    <w:rsid w:val="004A668F"/>
    <w:rsid w:val="004A6A02"/>
    <w:rsid w:val="004A6D77"/>
    <w:rsid w:val="004A799B"/>
    <w:rsid w:val="004A7F09"/>
    <w:rsid w:val="004B0BB0"/>
    <w:rsid w:val="004B1D0E"/>
    <w:rsid w:val="004B200C"/>
    <w:rsid w:val="004B2F98"/>
    <w:rsid w:val="004B36EC"/>
    <w:rsid w:val="004B7579"/>
    <w:rsid w:val="004B75DE"/>
    <w:rsid w:val="004B7907"/>
    <w:rsid w:val="004C0FE1"/>
    <w:rsid w:val="004C1821"/>
    <w:rsid w:val="004C20A2"/>
    <w:rsid w:val="004C24FE"/>
    <w:rsid w:val="004C3170"/>
    <w:rsid w:val="004C38A3"/>
    <w:rsid w:val="004C44D0"/>
    <w:rsid w:val="004C5391"/>
    <w:rsid w:val="004C5FCE"/>
    <w:rsid w:val="004C6693"/>
    <w:rsid w:val="004C7172"/>
    <w:rsid w:val="004C7FE5"/>
    <w:rsid w:val="004D0153"/>
    <w:rsid w:val="004D03A9"/>
    <w:rsid w:val="004D151C"/>
    <w:rsid w:val="004D1724"/>
    <w:rsid w:val="004D2021"/>
    <w:rsid w:val="004D3045"/>
    <w:rsid w:val="004D39B9"/>
    <w:rsid w:val="004D3D83"/>
    <w:rsid w:val="004D6E1E"/>
    <w:rsid w:val="004D7BF8"/>
    <w:rsid w:val="004E0625"/>
    <w:rsid w:val="004E1A1F"/>
    <w:rsid w:val="004E1D26"/>
    <w:rsid w:val="004E2CCA"/>
    <w:rsid w:val="004E2E4D"/>
    <w:rsid w:val="004E40D4"/>
    <w:rsid w:val="004E4250"/>
    <w:rsid w:val="004E436F"/>
    <w:rsid w:val="004E4A84"/>
    <w:rsid w:val="004E5B97"/>
    <w:rsid w:val="004E5FB7"/>
    <w:rsid w:val="004E7393"/>
    <w:rsid w:val="004F0340"/>
    <w:rsid w:val="004F282D"/>
    <w:rsid w:val="004F32DB"/>
    <w:rsid w:val="004F33DD"/>
    <w:rsid w:val="004F602F"/>
    <w:rsid w:val="004F6314"/>
    <w:rsid w:val="004F6A10"/>
    <w:rsid w:val="004F6B8F"/>
    <w:rsid w:val="00500505"/>
    <w:rsid w:val="00500B83"/>
    <w:rsid w:val="00501ACC"/>
    <w:rsid w:val="00501CC2"/>
    <w:rsid w:val="005026ED"/>
    <w:rsid w:val="00502ADC"/>
    <w:rsid w:val="00504BFD"/>
    <w:rsid w:val="00505228"/>
    <w:rsid w:val="005067B3"/>
    <w:rsid w:val="00506CCB"/>
    <w:rsid w:val="00506DCF"/>
    <w:rsid w:val="005109BF"/>
    <w:rsid w:val="005113AB"/>
    <w:rsid w:val="0051215A"/>
    <w:rsid w:val="0051275A"/>
    <w:rsid w:val="0051373B"/>
    <w:rsid w:val="00513F49"/>
    <w:rsid w:val="0051459B"/>
    <w:rsid w:val="00515F46"/>
    <w:rsid w:val="005160A1"/>
    <w:rsid w:val="00516699"/>
    <w:rsid w:val="00516F45"/>
    <w:rsid w:val="00521BC8"/>
    <w:rsid w:val="00521E9F"/>
    <w:rsid w:val="00522B47"/>
    <w:rsid w:val="00522DC8"/>
    <w:rsid w:val="005233C2"/>
    <w:rsid w:val="005240D0"/>
    <w:rsid w:val="005304CC"/>
    <w:rsid w:val="00530EB7"/>
    <w:rsid w:val="005324AE"/>
    <w:rsid w:val="00533DFF"/>
    <w:rsid w:val="00533F69"/>
    <w:rsid w:val="00535596"/>
    <w:rsid w:val="00535E8D"/>
    <w:rsid w:val="00536D43"/>
    <w:rsid w:val="0053738D"/>
    <w:rsid w:val="00540219"/>
    <w:rsid w:val="005404FE"/>
    <w:rsid w:val="0054152A"/>
    <w:rsid w:val="00542106"/>
    <w:rsid w:val="0054230E"/>
    <w:rsid w:val="00542482"/>
    <w:rsid w:val="005437AF"/>
    <w:rsid w:val="00543A41"/>
    <w:rsid w:val="00544306"/>
    <w:rsid w:val="005452CB"/>
    <w:rsid w:val="0054531B"/>
    <w:rsid w:val="00545427"/>
    <w:rsid w:val="0054645E"/>
    <w:rsid w:val="00546649"/>
    <w:rsid w:val="005504B6"/>
    <w:rsid w:val="00550F3E"/>
    <w:rsid w:val="00552C58"/>
    <w:rsid w:val="00553040"/>
    <w:rsid w:val="00553DD5"/>
    <w:rsid w:val="00555AF6"/>
    <w:rsid w:val="00555D61"/>
    <w:rsid w:val="00555E1A"/>
    <w:rsid w:val="00560A64"/>
    <w:rsid w:val="00560D5B"/>
    <w:rsid w:val="0056101E"/>
    <w:rsid w:val="005634B1"/>
    <w:rsid w:val="00563CD6"/>
    <w:rsid w:val="00564294"/>
    <w:rsid w:val="00565B0B"/>
    <w:rsid w:val="00565B3D"/>
    <w:rsid w:val="005667EB"/>
    <w:rsid w:val="005703A0"/>
    <w:rsid w:val="005713E2"/>
    <w:rsid w:val="005729EA"/>
    <w:rsid w:val="00572B27"/>
    <w:rsid w:val="00572C6F"/>
    <w:rsid w:val="00573639"/>
    <w:rsid w:val="00573C11"/>
    <w:rsid w:val="00575B5C"/>
    <w:rsid w:val="00575D2E"/>
    <w:rsid w:val="005763E4"/>
    <w:rsid w:val="005766D7"/>
    <w:rsid w:val="00576A37"/>
    <w:rsid w:val="00577866"/>
    <w:rsid w:val="00580564"/>
    <w:rsid w:val="00580759"/>
    <w:rsid w:val="00580A10"/>
    <w:rsid w:val="00581557"/>
    <w:rsid w:val="005819F8"/>
    <w:rsid w:val="00581C48"/>
    <w:rsid w:val="005824F8"/>
    <w:rsid w:val="005830CB"/>
    <w:rsid w:val="0058337E"/>
    <w:rsid w:val="00583D4E"/>
    <w:rsid w:val="00584107"/>
    <w:rsid w:val="00584483"/>
    <w:rsid w:val="0058691A"/>
    <w:rsid w:val="00587319"/>
    <w:rsid w:val="00590B91"/>
    <w:rsid w:val="005918F6"/>
    <w:rsid w:val="00591A2B"/>
    <w:rsid w:val="00592CBA"/>
    <w:rsid w:val="00592D93"/>
    <w:rsid w:val="0059429D"/>
    <w:rsid w:val="00594762"/>
    <w:rsid w:val="00595483"/>
    <w:rsid w:val="00595EB0"/>
    <w:rsid w:val="0059641C"/>
    <w:rsid w:val="00596DFD"/>
    <w:rsid w:val="005A0DC3"/>
    <w:rsid w:val="005A18A6"/>
    <w:rsid w:val="005A1E3D"/>
    <w:rsid w:val="005A2207"/>
    <w:rsid w:val="005A69B0"/>
    <w:rsid w:val="005B04BF"/>
    <w:rsid w:val="005B0CAE"/>
    <w:rsid w:val="005B0D9D"/>
    <w:rsid w:val="005B1B6D"/>
    <w:rsid w:val="005B3028"/>
    <w:rsid w:val="005B3520"/>
    <w:rsid w:val="005B6418"/>
    <w:rsid w:val="005B6659"/>
    <w:rsid w:val="005B699A"/>
    <w:rsid w:val="005B699E"/>
    <w:rsid w:val="005B7823"/>
    <w:rsid w:val="005C00B5"/>
    <w:rsid w:val="005C1938"/>
    <w:rsid w:val="005C29CA"/>
    <w:rsid w:val="005C34A7"/>
    <w:rsid w:val="005C35B3"/>
    <w:rsid w:val="005C5466"/>
    <w:rsid w:val="005C5E11"/>
    <w:rsid w:val="005C67CD"/>
    <w:rsid w:val="005C6E13"/>
    <w:rsid w:val="005C7F57"/>
    <w:rsid w:val="005D0313"/>
    <w:rsid w:val="005D1603"/>
    <w:rsid w:val="005D1878"/>
    <w:rsid w:val="005D20BF"/>
    <w:rsid w:val="005D23F6"/>
    <w:rsid w:val="005D34E6"/>
    <w:rsid w:val="005D3551"/>
    <w:rsid w:val="005D4781"/>
    <w:rsid w:val="005D4898"/>
    <w:rsid w:val="005D5302"/>
    <w:rsid w:val="005D67E9"/>
    <w:rsid w:val="005D7C45"/>
    <w:rsid w:val="005D7D15"/>
    <w:rsid w:val="005E0537"/>
    <w:rsid w:val="005E10C2"/>
    <w:rsid w:val="005E2623"/>
    <w:rsid w:val="005E40C1"/>
    <w:rsid w:val="005E4B9F"/>
    <w:rsid w:val="005E50FF"/>
    <w:rsid w:val="005E633B"/>
    <w:rsid w:val="005E6794"/>
    <w:rsid w:val="005F0CD7"/>
    <w:rsid w:val="005F16FF"/>
    <w:rsid w:val="005F21D3"/>
    <w:rsid w:val="005F3C72"/>
    <w:rsid w:val="005F4CDC"/>
    <w:rsid w:val="005F4FC8"/>
    <w:rsid w:val="005F5589"/>
    <w:rsid w:val="005F5916"/>
    <w:rsid w:val="005F642C"/>
    <w:rsid w:val="005F66B5"/>
    <w:rsid w:val="005F67AE"/>
    <w:rsid w:val="005F7219"/>
    <w:rsid w:val="005F7B4C"/>
    <w:rsid w:val="005F7B75"/>
    <w:rsid w:val="00600BDE"/>
    <w:rsid w:val="00601EE3"/>
    <w:rsid w:val="00601F61"/>
    <w:rsid w:val="006036BB"/>
    <w:rsid w:val="006044C2"/>
    <w:rsid w:val="006048C4"/>
    <w:rsid w:val="00604CE9"/>
    <w:rsid w:val="0060521C"/>
    <w:rsid w:val="006065B2"/>
    <w:rsid w:val="00611623"/>
    <w:rsid w:val="00613634"/>
    <w:rsid w:val="00613F65"/>
    <w:rsid w:val="00614687"/>
    <w:rsid w:val="0061479A"/>
    <w:rsid w:val="00615444"/>
    <w:rsid w:val="00615730"/>
    <w:rsid w:val="00615B6E"/>
    <w:rsid w:val="006171FD"/>
    <w:rsid w:val="006206BF"/>
    <w:rsid w:val="00620DE2"/>
    <w:rsid w:val="0062159A"/>
    <w:rsid w:val="006216CD"/>
    <w:rsid w:val="0062180C"/>
    <w:rsid w:val="00621885"/>
    <w:rsid w:val="00621CF7"/>
    <w:rsid w:val="00623576"/>
    <w:rsid w:val="00623709"/>
    <w:rsid w:val="00625428"/>
    <w:rsid w:val="006259EF"/>
    <w:rsid w:val="0062603D"/>
    <w:rsid w:val="00626D75"/>
    <w:rsid w:val="00626FFF"/>
    <w:rsid w:val="00627811"/>
    <w:rsid w:val="006320D9"/>
    <w:rsid w:val="00633D68"/>
    <w:rsid w:val="0063466B"/>
    <w:rsid w:val="0063514A"/>
    <w:rsid w:val="00635A12"/>
    <w:rsid w:val="006361EB"/>
    <w:rsid w:val="00636974"/>
    <w:rsid w:val="006372C3"/>
    <w:rsid w:val="0064028D"/>
    <w:rsid w:val="00641AF0"/>
    <w:rsid w:val="00642598"/>
    <w:rsid w:val="00642C2D"/>
    <w:rsid w:val="00642DC1"/>
    <w:rsid w:val="00645A0B"/>
    <w:rsid w:val="0064725C"/>
    <w:rsid w:val="00647327"/>
    <w:rsid w:val="00647A72"/>
    <w:rsid w:val="006500AC"/>
    <w:rsid w:val="00650B0C"/>
    <w:rsid w:val="0065379E"/>
    <w:rsid w:val="00654275"/>
    <w:rsid w:val="00654D09"/>
    <w:rsid w:val="00655CF8"/>
    <w:rsid w:val="00656A2F"/>
    <w:rsid w:val="00657181"/>
    <w:rsid w:val="006604D4"/>
    <w:rsid w:val="00660DEA"/>
    <w:rsid w:val="00661209"/>
    <w:rsid w:val="0066201B"/>
    <w:rsid w:val="006624FF"/>
    <w:rsid w:val="00663079"/>
    <w:rsid w:val="006647F9"/>
    <w:rsid w:val="0066624A"/>
    <w:rsid w:val="006665BF"/>
    <w:rsid w:val="00666E30"/>
    <w:rsid w:val="006675C5"/>
    <w:rsid w:val="0066765D"/>
    <w:rsid w:val="00667765"/>
    <w:rsid w:val="006678C0"/>
    <w:rsid w:val="00670281"/>
    <w:rsid w:val="00670B88"/>
    <w:rsid w:val="00670D12"/>
    <w:rsid w:val="00671A1A"/>
    <w:rsid w:val="00671A34"/>
    <w:rsid w:val="00672C52"/>
    <w:rsid w:val="006733CC"/>
    <w:rsid w:val="00673F7A"/>
    <w:rsid w:val="00674170"/>
    <w:rsid w:val="006744FB"/>
    <w:rsid w:val="00674900"/>
    <w:rsid w:val="00675C0A"/>
    <w:rsid w:val="0067640B"/>
    <w:rsid w:val="006765DC"/>
    <w:rsid w:val="00680615"/>
    <w:rsid w:val="00681806"/>
    <w:rsid w:val="00681BBC"/>
    <w:rsid w:val="00681CEE"/>
    <w:rsid w:val="00681ED1"/>
    <w:rsid w:val="006824D2"/>
    <w:rsid w:val="00682D44"/>
    <w:rsid w:val="00682E01"/>
    <w:rsid w:val="006838A6"/>
    <w:rsid w:val="0068544E"/>
    <w:rsid w:val="00687866"/>
    <w:rsid w:val="0069026F"/>
    <w:rsid w:val="00690839"/>
    <w:rsid w:val="00693978"/>
    <w:rsid w:val="00694204"/>
    <w:rsid w:val="00694EA7"/>
    <w:rsid w:val="006960D8"/>
    <w:rsid w:val="00696DE8"/>
    <w:rsid w:val="00696F2C"/>
    <w:rsid w:val="00697EEA"/>
    <w:rsid w:val="006A07A4"/>
    <w:rsid w:val="006A2A81"/>
    <w:rsid w:val="006A49BF"/>
    <w:rsid w:val="006A6144"/>
    <w:rsid w:val="006A6456"/>
    <w:rsid w:val="006A741E"/>
    <w:rsid w:val="006A7A60"/>
    <w:rsid w:val="006A7A8E"/>
    <w:rsid w:val="006B001A"/>
    <w:rsid w:val="006B0C10"/>
    <w:rsid w:val="006B19A1"/>
    <w:rsid w:val="006B1CFF"/>
    <w:rsid w:val="006B2B2F"/>
    <w:rsid w:val="006B2C68"/>
    <w:rsid w:val="006B343D"/>
    <w:rsid w:val="006B387F"/>
    <w:rsid w:val="006B3C5E"/>
    <w:rsid w:val="006B4D70"/>
    <w:rsid w:val="006B4F29"/>
    <w:rsid w:val="006B4F5F"/>
    <w:rsid w:val="006B5731"/>
    <w:rsid w:val="006B6643"/>
    <w:rsid w:val="006B737F"/>
    <w:rsid w:val="006C1361"/>
    <w:rsid w:val="006C15C3"/>
    <w:rsid w:val="006C2A01"/>
    <w:rsid w:val="006C314E"/>
    <w:rsid w:val="006C321E"/>
    <w:rsid w:val="006C3725"/>
    <w:rsid w:val="006C4422"/>
    <w:rsid w:val="006C4C9B"/>
    <w:rsid w:val="006C4E07"/>
    <w:rsid w:val="006C57CB"/>
    <w:rsid w:val="006C5991"/>
    <w:rsid w:val="006C5F2B"/>
    <w:rsid w:val="006D00F8"/>
    <w:rsid w:val="006D1E5C"/>
    <w:rsid w:val="006D28CB"/>
    <w:rsid w:val="006D430A"/>
    <w:rsid w:val="006D5603"/>
    <w:rsid w:val="006D581B"/>
    <w:rsid w:val="006D5AE6"/>
    <w:rsid w:val="006E2A2B"/>
    <w:rsid w:val="006E3D34"/>
    <w:rsid w:val="006E44B7"/>
    <w:rsid w:val="006E4A5C"/>
    <w:rsid w:val="006E5914"/>
    <w:rsid w:val="006E5AC0"/>
    <w:rsid w:val="006E64A7"/>
    <w:rsid w:val="006E6ABE"/>
    <w:rsid w:val="006E7F68"/>
    <w:rsid w:val="006F089E"/>
    <w:rsid w:val="006F0B59"/>
    <w:rsid w:val="006F253D"/>
    <w:rsid w:val="006F2EE2"/>
    <w:rsid w:val="006F362C"/>
    <w:rsid w:val="006F3713"/>
    <w:rsid w:val="00701C0F"/>
    <w:rsid w:val="00702893"/>
    <w:rsid w:val="007035A0"/>
    <w:rsid w:val="00706552"/>
    <w:rsid w:val="007072D3"/>
    <w:rsid w:val="00710329"/>
    <w:rsid w:val="007112D1"/>
    <w:rsid w:val="007113B2"/>
    <w:rsid w:val="00711D70"/>
    <w:rsid w:val="00712578"/>
    <w:rsid w:val="0071278A"/>
    <w:rsid w:val="00714370"/>
    <w:rsid w:val="0071474A"/>
    <w:rsid w:val="00716B43"/>
    <w:rsid w:val="00717A6C"/>
    <w:rsid w:val="00717AB1"/>
    <w:rsid w:val="00717ADE"/>
    <w:rsid w:val="00720944"/>
    <w:rsid w:val="00720BB1"/>
    <w:rsid w:val="00721B41"/>
    <w:rsid w:val="00722AAC"/>
    <w:rsid w:val="0072324F"/>
    <w:rsid w:val="007254E7"/>
    <w:rsid w:val="007256F9"/>
    <w:rsid w:val="00725DF5"/>
    <w:rsid w:val="007301F2"/>
    <w:rsid w:val="00731D61"/>
    <w:rsid w:val="007333D5"/>
    <w:rsid w:val="007335FA"/>
    <w:rsid w:val="007359D2"/>
    <w:rsid w:val="00735D6F"/>
    <w:rsid w:val="0073775B"/>
    <w:rsid w:val="0073781F"/>
    <w:rsid w:val="007400B2"/>
    <w:rsid w:val="00740563"/>
    <w:rsid w:val="00742355"/>
    <w:rsid w:val="00742D0D"/>
    <w:rsid w:val="00742E07"/>
    <w:rsid w:val="007435B5"/>
    <w:rsid w:val="007451CF"/>
    <w:rsid w:val="00745432"/>
    <w:rsid w:val="00746864"/>
    <w:rsid w:val="00746A00"/>
    <w:rsid w:val="00746EDB"/>
    <w:rsid w:val="007470ED"/>
    <w:rsid w:val="00751003"/>
    <w:rsid w:val="0075201B"/>
    <w:rsid w:val="00752641"/>
    <w:rsid w:val="00753F22"/>
    <w:rsid w:val="0075565C"/>
    <w:rsid w:val="00760C75"/>
    <w:rsid w:val="007619B4"/>
    <w:rsid w:val="007621BA"/>
    <w:rsid w:val="00762462"/>
    <w:rsid w:val="00762E2F"/>
    <w:rsid w:val="00763BA8"/>
    <w:rsid w:val="00764024"/>
    <w:rsid w:val="00764351"/>
    <w:rsid w:val="00765FA4"/>
    <w:rsid w:val="007702CB"/>
    <w:rsid w:val="007706CC"/>
    <w:rsid w:val="00771100"/>
    <w:rsid w:val="0077159C"/>
    <w:rsid w:val="007722C8"/>
    <w:rsid w:val="00773364"/>
    <w:rsid w:val="007755A6"/>
    <w:rsid w:val="007762DB"/>
    <w:rsid w:val="00777213"/>
    <w:rsid w:val="007776C9"/>
    <w:rsid w:val="007806FC"/>
    <w:rsid w:val="007830F1"/>
    <w:rsid w:val="007838A8"/>
    <w:rsid w:val="00783FA6"/>
    <w:rsid w:val="0078405D"/>
    <w:rsid w:val="0078435F"/>
    <w:rsid w:val="007855B9"/>
    <w:rsid w:val="00785794"/>
    <w:rsid w:val="0079084A"/>
    <w:rsid w:val="007912EB"/>
    <w:rsid w:val="00791F59"/>
    <w:rsid w:val="00792E38"/>
    <w:rsid w:val="00792FA5"/>
    <w:rsid w:val="00793393"/>
    <w:rsid w:val="007937E9"/>
    <w:rsid w:val="007949C1"/>
    <w:rsid w:val="00795D18"/>
    <w:rsid w:val="00797241"/>
    <w:rsid w:val="007979E4"/>
    <w:rsid w:val="00797C93"/>
    <w:rsid w:val="00797DAF"/>
    <w:rsid w:val="007A1901"/>
    <w:rsid w:val="007A23F6"/>
    <w:rsid w:val="007A4419"/>
    <w:rsid w:val="007A456B"/>
    <w:rsid w:val="007A52D2"/>
    <w:rsid w:val="007A56FC"/>
    <w:rsid w:val="007A5CDD"/>
    <w:rsid w:val="007A63BC"/>
    <w:rsid w:val="007A659E"/>
    <w:rsid w:val="007A7269"/>
    <w:rsid w:val="007B1B90"/>
    <w:rsid w:val="007B1D3D"/>
    <w:rsid w:val="007B227E"/>
    <w:rsid w:val="007B26F3"/>
    <w:rsid w:val="007B2C77"/>
    <w:rsid w:val="007B322C"/>
    <w:rsid w:val="007B3248"/>
    <w:rsid w:val="007B3CB8"/>
    <w:rsid w:val="007B3D32"/>
    <w:rsid w:val="007B4A87"/>
    <w:rsid w:val="007B5496"/>
    <w:rsid w:val="007B6F65"/>
    <w:rsid w:val="007B791B"/>
    <w:rsid w:val="007C2F2D"/>
    <w:rsid w:val="007C3AA6"/>
    <w:rsid w:val="007C3E93"/>
    <w:rsid w:val="007C414C"/>
    <w:rsid w:val="007C4E01"/>
    <w:rsid w:val="007C6075"/>
    <w:rsid w:val="007C6562"/>
    <w:rsid w:val="007C7043"/>
    <w:rsid w:val="007C7055"/>
    <w:rsid w:val="007C70AD"/>
    <w:rsid w:val="007D058E"/>
    <w:rsid w:val="007D107D"/>
    <w:rsid w:val="007D2106"/>
    <w:rsid w:val="007D39F7"/>
    <w:rsid w:val="007D3F35"/>
    <w:rsid w:val="007D4561"/>
    <w:rsid w:val="007D4A8D"/>
    <w:rsid w:val="007D5A6F"/>
    <w:rsid w:val="007D68F1"/>
    <w:rsid w:val="007D76C0"/>
    <w:rsid w:val="007E05BC"/>
    <w:rsid w:val="007E0BFF"/>
    <w:rsid w:val="007E134B"/>
    <w:rsid w:val="007E296A"/>
    <w:rsid w:val="007E2DA9"/>
    <w:rsid w:val="007E4B97"/>
    <w:rsid w:val="007E5551"/>
    <w:rsid w:val="007E6175"/>
    <w:rsid w:val="007E77CA"/>
    <w:rsid w:val="007F1291"/>
    <w:rsid w:val="007F151B"/>
    <w:rsid w:val="007F18BE"/>
    <w:rsid w:val="007F1F2B"/>
    <w:rsid w:val="007F24BE"/>
    <w:rsid w:val="007F36C4"/>
    <w:rsid w:val="007F543C"/>
    <w:rsid w:val="007F58C4"/>
    <w:rsid w:val="007F6A33"/>
    <w:rsid w:val="007F7077"/>
    <w:rsid w:val="007F72A1"/>
    <w:rsid w:val="007F7CC5"/>
    <w:rsid w:val="00801662"/>
    <w:rsid w:val="00801C12"/>
    <w:rsid w:val="00804232"/>
    <w:rsid w:val="0080483F"/>
    <w:rsid w:val="00804BEB"/>
    <w:rsid w:val="00805316"/>
    <w:rsid w:val="00805D1B"/>
    <w:rsid w:val="00805FDE"/>
    <w:rsid w:val="00806C27"/>
    <w:rsid w:val="00810BAB"/>
    <w:rsid w:val="008141A9"/>
    <w:rsid w:val="0081468B"/>
    <w:rsid w:val="00814D72"/>
    <w:rsid w:val="00815C85"/>
    <w:rsid w:val="00816DBA"/>
    <w:rsid w:val="00816E1C"/>
    <w:rsid w:val="00817032"/>
    <w:rsid w:val="008172BB"/>
    <w:rsid w:val="008208AC"/>
    <w:rsid w:val="0082092B"/>
    <w:rsid w:val="00822B0F"/>
    <w:rsid w:val="008234E7"/>
    <w:rsid w:val="008235AD"/>
    <w:rsid w:val="00823CBE"/>
    <w:rsid w:val="0082705D"/>
    <w:rsid w:val="0082708A"/>
    <w:rsid w:val="008274A7"/>
    <w:rsid w:val="0082778D"/>
    <w:rsid w:val="008328D2"/>
    <w:rsid w:val="0083357B"/>
    <w:rsid w:val="00834CE5"/>
    <w:rsid w:val="00835A4A"/>
    <w:rsid w:val="00835F08"/>
    <w:rsid w:val="00836BAC"/>
    <w:rsid w:val="00837DDD"/>
    <w:rsid w:val="008403FB"/>
    <w:rsid w:val="00840755"/>
    <w:rsid w:val="00841157"/>
    <w:rsid w:val="00843C28"/>
    <w:rsid w:val="00847A53"/>
    <w:rsid w:val="00847B18"/>
    <w:rsid w:val="00847BC8"/>
    <w:rsid w:val="00850702"/>
    <w:rsid w:val="0085181D"/>
    <w:rsid w:val="00851BE0"/>
    <w:rsid w:val="00851CB7"/>
    <w:rsid w:val="00852293"/>
    <w:rsid w:val="008529F4"/>
    <w:rsid w:val="00853883"/>
    <w:rsid w:val="00853CF5"/>
    <w:rsid w:val="00856BE7"/>
    <w:rsid w:val="00856FC2"/>
    <w:rsid w:val="00857312"/>
    <w:rsid w:val="008576BF"/>
    <w:rsid w:val="00861FF2"/>
    <w:rsid w:val="00862B8A"/>
    <w:rsid w:val="008633B4"/>
    <w:rsid w:val="0086356D"/>
    <w:rsid w:val="0086481D"/>
    <w:rsid w:val="008656A4"/>
    <w:rsid w:val="00866F18"/>
    <w:rsid w:val="00870F9F"/>
    <w:rsid w:val="00872CEB"/>
    <w:rsid w:val="008733C3"/>
    <w:rsid w:val="00875408"/>
    <w:rsid w:val="00876784"/>
    <w:rsid w:val="00880B0E"/>
    <w:rsid w:val="00880CAD"/>
    <w:rsid w:val="00882D73"/>
    <w:rsid w:val="00884444"/>
    <w:rsid w:val="0088503D"/>
    <w:rsid w:val="0088523D"/>
    <w:rsid w:val="008855A5"/>
    <w:rsid w:val="00886460"/>
    <w:rsid w:val="00886518"/>
    <w:rsid w:val="00886698"/>
    <w:rsid w:val="00886F54"/>
    <w:rsid w:val="00890219"/>
    <w:rsid w:val="00890467"/>
    <w:rsid w:val="00891C9A"/>
    <w:rsid w:val="00892D9C"/>
    <w:rsid w:val="008934F4"/>
    <w:rsid w:val="00893A8A"/>
    <w:rsid w:val="00893B59"/>
    <w:rsid w:val="008940B0"/>
    <w:rsid w:val="008940E0"/>
    <w:rsid w:val="0089450B"/>
    <w:rsid w:val="00895175"/>
    <w:rsid w:val="00895776"/>
    <w:rsid w:val="00895B8B"/>
    <w:rsid w:val="00895FD1"/>
    <w:rsid w:val="0089746F"/>
    <w:rsid w:val="008A090A"/>
    <w:rsid w:val="008A0A85"/>
    <w:rsid w:val="008A1959"/>
    <w:rsid w:val="008A60C0"/>
    <w:rsid w:val="008A6D6A"/>
    <w:rsid w:val="008A74AD"/>
    <w:rsid w:val="008B25A4"/>
    <w:rsid w:val="008B2C50"/>
    <w:rsid w:val="008B2F30"/>
    <w:rsid w:val="008B3998"/>
    <w:rsid w:val="008B3D97"/>
    <w:rsid w:val="008B5366"/>
    <w:rsid w:val="008B713F"/>
    <w:rsid w:val="008C0237"/>
    <w:rsid w:val="008C024D"/>
    <w:rsid w:val="008C15B5"/>
    <w:rsid w:val="008C183F"/>
    <w:rsid w:val="008C1C00"/>
    <w:rsid w:val="008C2225"/>
    <w:rsid w:val="008C2C8D"/>
    <w:rsid w:val="008C3242"/>
    <w:rsid w:val="008C3246"/>
    <w:rsid w:val="008C37D2"/>
    <w:rsid w:val="008C3CB2"/>
    <w:rsid w:val="008C616D"/>
    <w:rsid w:val="008C6C0A"/>
    <w:rsid w:val="008C73DC"/>
    <w:rsid w:val="008D07B6"/>
    <w:rsid w:val="008D119B"/>
    <w:rsid w:val="008D2882"/>
    <w:rsid w:val="008D7368"/>
    <w:rsid w:val="008D7BEE"/>
    <w:rsid w:val="008E0023"/>
    <w:rsid w:val="008E12D3"/>
    <w:rsid w:val="008E269F"/>
    <w:rsid w:val="008E27ED"/>
    <w:rsid w:val="008E4FDA"/>
    <w:rsid w:val="008E53F5"/>
    <w:rsid w:val="008E7096"/>
    <w:rsid w:val="008F2A0C"/>
    <w:rsid w:val="008F30E6"/>
    <w:rsid w:val="008F34F4"/>
    <w:rsid w:val="008F4701"/>
    <w:rsid w:val="008F5F25"/>
    <w:rsid w:val="00900014"/>
    <w:rsid w:val="00900D28"/>
    <w:rsid w:val="00901A92"/>
    <w:rsid w:val="00902404"/>
    <w:rsid w:val="00903444"/>
    <w:rsid w:val="00903650"/>
    <w:rsid w:val="00903E57"/>
    <w:rsid w:val="009045A3"/>
    <w:rsid w:val="00904694"/>
    <w:rsid w:val="00904DDB"/>
    <w:rsid w:val="009071E5"/>
    <w:rsid w:val="0090772C"/>
    <w:rsid w:val="00907FE8"/>
    <w:rsid w:val="00910312"/>
    <w:rsid w:val="0091078C"/>
    <w:rsid w:val="00911D26"/>
    <w:rsid w:val="009121F8"/>
    <w:rsid w:val="00912B16"/>
    <w:rsid w:val="00912D1B"/>
    <w:rsid w:val="00914054"/>
    <w:rsid w:val="00914158"/>
    <w:rsid w:val="00914D97"/>
    <w:rsid w:val="00914F9B"/>
    <w:rsid w:val="00915EA5"/>
    <w:rsid w:val="00916658"/>
    <w:rsid w:val="00916B81"/>
    <w:rsid w:val="009176C5"/>
    <w:rsid w:val="00917B6C"/>
    <w:rsid w:val="0092103D"/>
    <w:rsid w:val="00921154"/>
    <w:rsid w:val="00921E86"/>
    <w:rsid w:val="009220D9"/>
    <w:rsid w:val="009221FA"/>
    <w:rsid w:val="00922797"/>
    <w:rsid w:val="009231C9"/>
    <w:rsid w:val="00923544"/>
    <w:rsid w:val="0092363D"/>
    <w:rsid w:val="00923D55"/>
    <w:rsid w:val="0092451D"/>
    <w:rsid w:val="0092495C"/>
    <w:rsid w:val="00926EF7"/>
    <w:rsid w:val="009314D0"/>
    <w:rsid w:val="00932512"/>
    <w:rsid w:val="009329F7"/>
    <w:rsid w:val="00932C1B"/>
    <w:rsid w:val="009341D4"/>
    <w:rsid w:val="00934858"/>
    <w:rsid w:val="00934902"/>
    <w:rsid w:val="009357B4"/>
    <w:rsid w:val="00935D6F"/>
    <w:rsid w:val="00935FF4"/>
    <w:rsid w:val="00936BCD"/>
    <w:rsid w:val="00937572"/>
    <w:rsid w:val="0094101A"/>
    <w:rsid w:val="009414AF"/>
    <w:rsid w:val="00941B89"/>
    <w:rsid w:val="00941BA1"/>
    <w:rsid w:val="00941F06"/>
    <w:rsid w:val="009424C9"/>
    <w:rsid w:val="00942D26"/>
    <w:rsid w:val="009430FE"/>
    <w:rsid w:val="00943156"/>
    <w:rsid w:val="009433A8"/>
    <w:rsid w:val="009443E4"/>
    <w:rsid w:val="0094453E"/>
    <w:rsid w:val="00944E0D"/>
    <w:rsid w:val="009463E1"/>
    <w:rsid w:val="00946A0F"/>
    <w:rsid w:val="0094713F"/>
    <w:rsid w:val="00950180"/>
    <w:rsid w:val="0095122A"/>
    <w:rsid w:val="00952415"/>
    <w:rsid w:val="00952A8D"/>
    <w:rsid w:val="00952F2A"/>
    <w:rsid w:val="009539EF"/>
    <w:rsid w:val="009541B0"/>
    <w:rsid w:val="0095487E"/>
    <w:rsid w:val="00955FB4"/>
    <w:rsid w:val="009565D1"/>
    <w:rsid w:val="009578A1"/>
    <w:rsid w:val="00957E17"/>
    <w:rsid w:val="00961462"/>
    <w:rsid w:val="00961F7E"/>
    <w:rsid w:val="00962F12"/>
    <w:rsid w:val="00963310"/>
    <w:rsid w:val="009636BD"/>
    <w:rsid w:val="00963BD8"/>
    <w:rsid w:val="00963EFF"/>
    <w:rsid w:val="009650DE"/>
    <w:rsid w:val="00965815"/>
    <w:rsid w:val="009708FB"/>
    <w:rsid w:val="00970D25"/>
    <w:rsid w:val="0097109E"/>
    <w:rsid w:val="00972AB9"/>
    <w:rsid w:val="009730CA"/>
    <w:rsid w:val="00973A35"/>
    <w:rsid w:val="0097446E"/>
    <w:rsid w:val="00975041"/>
    <w:rsid w:val="00975284"/>
    <w:rsid w:val="009759DC"/>
    <w:rsid w:val="00977B01"/>
    <w:rsid w:val="00977E75"/>
    <w:rsid w:val="009815D2"/>
    <w:rsid w:val="00982385"/>
    <w:rsid w:val="00982525"/>
    <w:rsid w:val="00983AC4"/>
    <w:rsid w:val="00983C3A"/>
    <w:rsid w:val="009840C4"/>
    <w:rsid w:val="00984E36"/>
    <w:rsid w:val="009857A4"/>
    <w:rsid w:val="00986A17"/>
    <w:rsid w:val="00991FD8"/>
    <w:rsid w:val="00992CCE"/>
    <w:rsid w:val="0099326F"/>
    <w:rsid w:val="009942B1"/>
    <w:rsid w:val="00994915"/>
    <w:rsid w:val="00997465"/>
    <w:rsid w:val="009A03DB"/>
    <w:rsid w:val="009A062C"/>
    <w:rsid w:val="009A0915"/>
    <w:rsid w:val="009A0FDF"/>
    <w:rsid w:val="009A1381"/>
    <w:rsid w:val="009A260F"/>
    <w:rsid w:val="009A2D21"/>
    <w:rsid w:val="009A3964"/>
    <w:rsid w:val="009A6320"/>
    <w:rsid w:val="009A6BDC"/>
    <w:rsid w:val="009A76F2"/>
    <w:rsid w:val="009A7C95"/>
    <w:rsid w:val="009A7E1D"/>
    <w:rsid w:val="009B00A1"/>
    <w:rsid w:val="009B251C"/>
    <w:rsid w:val="009B2F71"/>
    <w:rsid w:val="009B3DC2"/>
    <w:rsid w:val="009B4FED"/>
    <w:rsid w:val="009C0EB1"/>
    <w:rsid w:val="009C16AD"/>
    <w:rsid w:val="009C225A"/>
    <w:rsid w:val="009C2CE3"/>
    <w:rsid w:val="009C4988"/>
    <w:rsid w:val="009C59A0"/>
    <w:rsid w:val="009C5DBA"/>
    <w:rsid w:val="009C6D97"/>
    <w:rsid w:val="009C735F"/>
    <w:rsid w:val="009C7E67"/>
    <w:rsid w:val="009D1280"/>
    <w:rsid w:val="009D1479"/>
    <w:rsid w:val="009D1561"/>
    <w:rsid w:val="009D27D1"/>
    <w:rsid w:val="009D2A8C"/>
    <w:rsid w:val="009D3980"/>
    <w:rsid w:val="009D4634"/>
    <w:rsid w:val="009D5C0D"/>
    <w:rsid w:val="009D5CE6"/>
    <w:rsid w:val="009D5F4B"/>
    <w:rsid w:val="009D7D50"/>
    <w:rsid w:val="009D7F66"/>
    <w:rsid w:val="009E008C"/>
    <w:rsid w:val="009E300E"/>
    <w:rsid w:val="009E32E7"/>
    <w:rsid w:val="009E3648"/>
    <w:rsid w:val="009E36DD"/>
    <w:rsid w:val="009E38CD"/>
    <w:rsid w:val="009E3FDD"/>
    <w:rsid w:val="009E44E8"/>
    <w:rsid w:val="009E55B0"/>
    <w:rsid w:val="009E5B17"/>
    <w:rsid w:val="009E5C42"/>
    <w:rsid w:val="009E64F2"/>
    <w:rsid w:val="009E72D4"/>
    <w:rsid w:val="009E7342"/>
    <w:rsid w:val="009E77BC"/>
    <w:rsid w:val="009E7D75"/>
    <w:rsid w:val="009F0592"/>
    <w:rsid w:val="009F2C41"/>
    <w:rsid w:val="009F35F0"/>
    <w:rsid w:val="009F43B8"/>
    <w:rsid w:val="00A012BE"/>
    <w:rsid w:val="00A013D6"/>
    <w:rsid w:val="00A0184E"/>
    <w:rsid w:val="00A01DF3"/>
    <w:rsid w:val="00A026B2"/>
    <w:rsid w:val="00A03C6F"/>
    <w:rsid w:val="00A0613C"/>
    <w:rsid w:val="00A06829"/>
    <w:rsid w:val="00A06E40"/>
    <w:rsid w:val="00A077CA"/>
    <w:rsid w:val="00A10798"/>
    <w:rsid w:val="00A10DC3"/>
    <w:rsid w:val="00A1118F"/>
    <w:rsid w:val="00A1241F"/>
    <w:rsid w:val="00A12D1B"/>
    <w:rsid w:val="00A13CD3"/>
    <w:rsid w:val="00A14B6F"/>
    <w:rsid w:val="00A17772"/>
    <w:rsid w:val="00A20125"/>
    <w:rsid w:val="00A2046E"/>
    <w:rsid w:val="00A20644"/>
    <w:rsid w:val="00A206F4"/>
    <w:rsid w:val="00A2325A"/>
    <w:rsid w:val="00A23D39"/>
    <w:rsid w:val="00A241D7"/>
    <w:rsid w:val="00A24F2A"/>
    <w:rsid w:val="00A2501D"/>
    <w:rsid w:val="00A30734"/>
    <w:rsid w:val="00A3111B"/>
    <w:rsid w:val="00A314BF"/>
    <w:rsid w:val="00A31A6A"/>
    <w:rsid w:val="00A32200"/>
    <w:rsid w:val="00A3228D"/>
    <w:rsid w:val="00A3281E"/>
    <w:rsid w:val="00A33DBE"/>
    <w:rsid w:val="00A34E00"/>
    <w:rsid w:val="00A35C73"/>
    <w:rsid w:val="00A3738A"/>
    <w:rsid w:val="00A377DC"/>
    <w:rsid w:val="00A41A73"/>
    <w:rsid w:val="00A42C24"/>
    <w:rsid w:val="00A4482D"/>
    <w:rsid w:val="00A4626A"/>
    <w:rsid w:val="00A464E1"/>
    <w:rsid w:val="00A475B1"/>
    <w:rsid w:val="00A55302"/>
    <w:rsid w:val="00A56237"/>
    <w:rsid w:val="00A56D1A"/>
    <w:rsid w:val="00A57BD0"/>
    <w:rsid w:val="00A60078"/>
    <w:rsid w:val="00A60644"/>
    <w:rsid w:val="00A6311C"/>
    <w:rsid w:val="00A63363"/>
    <w:rsid w:val="00A65E39"/>
    <w:rsid w:val="00A67A5A"/>
    <w:rsid w:val="00A70C94"/>
    <w:rsid w:val="00A740A6"/>
    <w:rsid w:val="00A745F1"/>
    <w:rsid w:val="00A751BE"/>
    <w:rsid w:val="00A76146"/>
    <w:rsid w:val="00A7702F"/>
    <w:rsid w:val="00A77401"/>
    <w:rsid w:val="00A80B87"/>
    <w:rsid w:val="00A814D8"/>
    <w:rsid w:val="00A82996"/>
    <w:rsid w:val="00A831F9"/>
    <w:rsid w:val="00A85698"/>
    <w:rsid w:val="00A86916"/>
    <w:rsid w:val="00A86B43"/>
    <w:rsid w:val="00A879FA"/>
    <w:rsid w:val="00A91482"/>
    <w:rsid w:val="00A917E6"/>
    <w:rsid w:val="00A91FA2"/>
    <w:rsid w:val="00A92433"/>
    <w:rsid w:val="00A92907"/>
    <w:rsid w:val="00A92A95"/>
    <w:rsid w:val="00A92B1A"/>
    <w:rsid w:val="00A94294"/>
    <w:rsid w:val="00A94457"/>
    <w:rsid w:val="00A944E8"/>
    <w:rsid w:val="00A946AD"/>
    <w:rsid w:val="00A963DC"/>
    <w:rsid w:val="00A966B1"/>
    <w:rsid w:val="00AA06BE"/>
    <w:rsid w:val="00AA10D1"/>
    <w:rsid w:val="00AA1897"/>
    <w:rsid w:val="00AA2091"/>
    <w:rsid w:val="00AA2695"/>
    <w:rsid w:val="00AA3017"/>
    <w:rsid w:val="00AA3137"/>
    <w:rsid w:val="00AA396E"/>
    <w:rsid w:val="00AA4063"/>
    <w:rsid w:val="00AA47AB"/>
    <w:rsid w:val="00AA48CE"/>
    <w:rsid w:val="00AA76B8"/>
    <w:rsid w:val="00AA77A0"/>
    <w:rsid w:val="00AA7A70"/>
    <w:rsid w:val="00AB11F6"/>
    <w:rsid w:val="00AB1571"/>
    <w:rsid w:val="00AB19A8"/>
    <w:rsid w:val="00AB1C52"/>
    <w:rsid w:val="00AB28A8"/>
    <w:rsid w:val="00AB2ED1"/>
    <w:rsid w:val="00AB356A"/>
    <w:rsid w:val="00AB35DF"/>
    <w:rsid w:val="00AB38E7"/>
    <w:rsid w:val="00AB3B69"/>
    <w:rsid w:val="00AB3D9D"/>
    <w:rsid w:val="00AB5213"/>
    <w:rsid w:val="00AB5952"/>
    <w:rsid w:val="00AB5D57"/>
    <w:rsid w:val="00AB6BC0"/>
    <w:rsid w:val="00AC0929"/>
    <w:rsid w:val="00AC2089"/>
    <w:rsid w:val="00AC3E82"/>
    <w:rsid w:val="00AC48D9"/>
    <w:rsid w:val="00AC535F"/>
    <w:rsid w:val="00AC6CCD"/>
    <w:rsid w:val="00AC772B"/>
    <w:rsid w:val="00AD04F5"/>
    <w:rsid w:val="00AD089D"/>
    <w:rsid w:val="00AD0C51"/>
    <w:rsid w:val="00AD26D6"/>
    <w:rsid w:val="00AD318B"/>
    <w:rsid w:val="00AD4771"/>
    <w:rsid w:val="00AD4DDC"/>
    <w:rsid w:val="00AD5BA6"/>
    <w:rsid w:val="00AD5FA8"/>
    <w:rsid w:val="00AD660E"/>
    <w:rsid w:val="00AD7DAD"/>
    <w:rsid w:val="00AE099D"/>
    <w:rsid w:val="00AE19FF"/>
    <w:rsid w:val="00AE1E9F"/>
    <w:rsid w:val="00AE34B5"/>
    <w:rsid w:val="00AE4DC5"/>
    <w:rsid w:val="00AE7800"/>
    <w:rsid w:val="00AE7AD3"/>
    <w:rsid w:val="00AF16FE"/>
    <w:rsid w:val="00AF1719"/>
    <w:rsid w:val="00AF2BF3"/>
    <w:rsid w:val="00AF576E"/>
    <w:rsid w:val="00AF57DC"/>
    <w:rsid w:val="00AF67F5"/>
    <w:rsid w:val="00AF698A"/>
    <w:rsid w:val="00B004CF"/>
    <w:rsid w:val="00B005EE"/>
    <w:rsid w:val="00B023C8"/>
    <w:rsid w:val="00B046F8"/>
    <w:rsid w:val="00B04882"/>
    <w:rsid w:val="00B05C52"/>
    <w:rsid w:val="00B07BBD"/>
    <w:rsid w:val="00B07E1B"/>
    <w:rsid w:val="00B1064D"/>
    <w:rsid w:val="00B1130A"/>
    <w:rsid w:val="00B1184E"/>
    <w:rsid w:val="00B11890"/>
    <w:rsid w:val="00B12A6A"/>
    <w:rsid w:val="00B13D8E"/>
    <w:rsid w:val="00B14C13"/>
    <w:rsid w:val="00B1519B"/>
    <w:rsid w:val="00B15E7D"/>
    <w:rsid w:val="00B211C3"/>
    <w:rsid w:val="00B21D62"/>
    <w:rsid w:val="00B2233C"/>
    <w:rsid w:val="00B22591"/>
    <w:rsid w:val="00B2352C"/>
    <w:rsid w:val="00B238CD"/>
    <w:rsid w:val="00B23E14"/>
    <w:rsid w:val="00B24A5C"/>
    <w:rsid w:val="00B2635A"/>
    <w:rsid w:val="00B26452"/>
    <w:rsid w:val="00B26C60"/>
    <w:rsid w:val="00B272BA"/>
    <w:rsid w:val="00B303D3"/>
    <w:rsid w:val="00B305B0"/>
    <w:rsid w:val="00B32423"/>
    <w:rsid w:val="00B33684"/>
    <w:rsid w:val="00B33F7C"/>
    <w:rsid w:val="00B341D5"/>
    <w:rsid w:val="00B3445A"/>
    <w:rsid w:val="00B34DD8"/>
    <w:rsid w:val="00B35297"/>
    <w:rsid w:val="00B363D0"/>
    <w:rsid w:val="00B363E3"/>
    <w:rsid w:val="00B379E7"/>
    <w:rsid w:val="00B40904"/>
    <w:rsid w:val="00B41A37"/>
    <w:rsid w:val="00B423B8"/>
    <w:rsid w:val="00B44654"/>
    <w:rsid w:val="00B448E4"/>
    <w:rsid w:val="00B458EE"/>
    <w:rsid w:val="00B50646"/>
    <w:rsid w:val="00B50947"/>
    <w:rsid w:val="00B523BC"/>
    <w:rsid w:val="00B53B13"/>
    <w:rsid w:val="00B53EB0"/>
    <w:rsid w:val="00B55551"/>
    <w:rsid w:val="00B55580"/>
    <w:rsid w:val="00B567C3"/>
    <w:rsid w:val="00B5748B"/>
    <w:rsid w:val="00B574BB"/>
    <w:rsid w:val="00B57CC5"/>
    <w:rsid w:val="00B60460"/>
    <w:rsid w:val="00B60990"/>
    <w:rsid w:val="00B60F5F"/>
    <w:rsid w:val="00B61272"/>
    <w:rsid w:val="00B64636"/>
    <w:rsid w:val="00B65366"/>
    <w:rsid w:val="00B65FBA"/>
    <w:rsid w:val="00B6657B"/>
    <w:rsid w:val="00B66A63"/>
    <w:rsid w:val="00B66A6F"/>
    <w:rsid w:val="00B66FD1"/>
    <w:rsid w:val="00B70CDC"/>
    <w:rsid w:val="00B721E7"/>
    <w:rsid w:val="00B72899"/>
    <w:rsid w:val="00B728A6"/>
    <w:rsid w:val="00B74620"/>
    <w:rsid w:val="00B75823"/>
    <w:rsid w:val="00B7703C"/>
    <w:rsid w:val="00B77F48"/>
    <w:rsid w:val="00B8017C"/>
    <w:rsid w:val="00B811FE"/>
    <w:rsid w:val="00B821F1"/>
    <w:rsid w:val="00B836F1"/>
    <w:rsid w:val="00B848EF"/>
    <w:rsid w:val="00B85CD5"/>
    <w:rsid w:val="00B8632A"/>
    <w:rsid w:val="00B879AD"/>
    <w:rsid w:val="00B879D3"/>
    <w:rsid w:val="00B90CD2"/>
    <w:rsid w:val="00B90ECD"/>
    <w:rsid w:val="00B91B71"/>
    <w:rsid w:val="00B93167"/>
    <w:rsid w:val="00B93AFC"/>
    <w:rsid w:val="00B9403F"/>
    <w:rsid w:val="00B95194"/>
    <w:rsid w:val="00B9764A"/>
    <w:rsid w:val="00BA06A5"/>
    <w:rsid w:val="00BA0876"/>
    <w:rsid w:val="00BA1B45"/>
    <w:rsid w:val="00BA1EBD"/>
    <w:rsid w:val="00BA393E"/>
    <w:rsid w:val="00BA3A93"/>
    <w:rsid w:val="00BA418B"/>
    <w:rsid w:val="00BA430B"/>
    <w:rsid w:val="00BA6B8F"/>
    <w:rsid w:val="00BA7485"/>
    <w:rsid w:val="00BB11AC"/>
    <w:rsid w:val="00BB150F"/>
    <w:rsid w:val="00BB153C"/>
    <w:rsid w:val="00BB1BDC"/>
    <w:rsid w:val="00BB2E56"/>
    <w:rsid w:val="00BB33B9"/>
    <w:rsid w:val="00BB48C2"/>
    <w:rsid w:val="00BB6238"/>
    <w:rsid w:val="00BC164E"/>
    <w:rsid w:val="00BC1820"/>
    <w:rsid w:val="00BC2B72"/>
    <w:rsid w:val="00BC2C35"/>
    <w:rsid w:val="00BC3648"/>
    <w:rsid w:val="00BC3677"/>
    <w:rsid w:val="00BC409D"/>
    <w:rsid w:val="00BC43E7"/>
    <w:rsid w:val="00BC4FA0"/>
    <w:rsid w:val="00BC55F7"/>
    <w:rsid w:val="00BC5E00"/>
    <w:rsid w:val="00BC69FA"/>
    <w:rsid w:val="00BD1C75"/>
    <w:rsid w:val="00BD33E7"/>
    <w:rsid w:val="00BD34B3"/>
    <w:rsid w:val="00BD3737"/>
    <w:rsid w:val="00BD429D"/>
    <w:rsid w:val="00BD4CFF"/>
    <w:rsid w:val="00BD53A5"/>
    <w:rsid w:val="00BD6248"/>
    <w:rsid w:val="00BD6904"/>
    <w:rsid w:val="00BD6DD0"/>
    <w:rsid w:val="00BD7503"/>
    <w:rsid w:val="00BE12DC"/>
    <w:rsid w:val="00BE18D3"/>
    <w:rsid w:val="00BE2167"/>
    <w:rsid w:val="00BE221C"/>
    <w:rsid w:val="00BE2C3A"/>
    <w:rsid w:val="00BE2FAE"/>
    <w:rsid w:val="00BE31EA"/>
    <w:rsid w:val="00BE4163"/>
    <w:rsid w:val="00BE537A"/>
    <w:rsid w:val="00BE6FE7"/>
    <w:rsid w:val="00BE7130"/>
    <w:rsid w:val="00BF0620"/>
    <w:rsid w:val="00BF071F"/>
    <w:rsid w:val="00BF1A04"/>
    <w:rsid w:val="00BF20B5"/>
    <w:rsid w:val="00BF2B27"/>
    <w:rsid w:val="00BF2C53"/>
    <w:rsid w:val="00BF348C"/>
    <w:rsid w:val="00BF37F5"/>
    <w:rsid w:val="00C01205"/>
    <w:rsid w:val="00C0141F"/>
    <w:rsid w:val="00C0196F"/>
    <w:rsid w:val="00C01CB7"/>
    <w:rsid w:val="00C02E2B"/>
    <w:rsid w:val="00C05C70"/>
    <w:rsid w:val="00C10725"/>
    <w:rsid w:val="00C10DA5"/>
    <w:rsid w:val="00C12BDE"/>
    <w:rsid w:val="00C13104"/>
    <w:rsid w:val="00C13E30"/>
    <w:rsid w:val="00C16201"/>
    <w:rsid w:val="00C165D1"/>
    <w:rsid w:val="00C17C4C"/>
    <w:rsid w:val="00C20038"/>
    <w:rsid w:val="00C2026F"/>
    <w:rsid w:val="00C20E7B"/>
    <w:rsid w:val="00C21533"/>
    <w:rsid w:val="00C21F07"/>
    <w:rsid w:val="00C221D7"/>
    <w:rsid w:val="00C22C39"/>
    <w:rsid w:val="00C24796"/>
    <w:rsid w:val="00C24E16"/>
    <w:rsid w:val="00C251CE"/>
    <w:rsid w:val="00C25B6F"/>
    <w:rsid w:val="00C26C36"/>
    <w:rsid w:val="00C27D90"/>
    <w:rsid w:val="00C27F7F"/>
    <w:rsid w:val="00C31874"/>
    <w:rsid w:val="00C318AF"/>
    <w:rsid w:val="00C340DF"/>
    <w:rsid w:val="00C34CBF"/>
    <w:rsid w:val="00C3550F"/>
    <w:rsid w:val="00C3591B"/>
    <w:rsid w:val="00C368E6"/>
    <w:rsid w:val="00C36C18"/>
    <w:rsid w:val="00C36EBE"/>
    <w:rsid w:val="00C36F8F"/>
    <w:rsid w:val="00C377DA"/>
    <w:rsid w:val="00C4294D"/>
    <w:rsid w:val="00C44405"/>
    <w:rsid w:val="00C50BCE"/>
    <w:rsid w:val="00C50C9E"/>
    <w:rsid w:val="00C516BD"/>
    <w:rsid w:val="00C517A0"/>
    <w:rsid w:val="00C51986"/>
    <w:rsid w:val="00C5364E"/>
    <w:rsid w:val="00C53EFF"/>
    <w:rsid w:val="00C55FC2"/>
    <w:rsid w:val="00C5668B"/>
    <w:rsid w:val="00C6003E"/>
    <w:rsid w:val="00C6057B"/>
    <w:rsid w:val="00C617C0"/>
    <w:rsid w:val="00C61C31"/>
    <w:rsid w:val="00C62936"/>
    <w:rsid w:val="00C63DD5"/>
    <w:rsid w:val="00C642D0"/>
    <w:rsid w:val="00C651D7"/>
    <w:rsid w:val="00C659BC"/>
    <w:rsid w:val="00C66736"/>
    <w:rsid w:val="00C7195A"/>
    <w:rsid w:val="00C73257"/>
    <w:rsid w:val="00C73440"/>
    <w:rsid w:val="00C7493C"/>
    <w:rsid w:val="00C755AD"/>
    <w:rsid w:val="00C75643"/>
    <w:rsid w:val="00C75A47"/>
    <w:rsid w:val="00C7613A"/>
    <w:rsid w:val="00C764D5"/>
    <w:rsid w:val="00C7676A"/>
    <w:rsid w:val="00C770D5"/>
    <w:rsid w:val="00C77116"/>
    <w:rsid w:val="00C774BA"/>
    <w:rsid w:val="00C775EC"/>
    <w:rsid w:val="00C77D63"/>
    <w:rsid w:val="00C813A2"/>
    <w:rsid w:val="00C8176F"/>
    <w:rsid w:val="00C81F69"/>
    <w:rsid w:val="00C841B3"/>
    <w:rsid w:val="00C84672"/>
    <w:rsid w:val="00C8733D"/>
    <w:rsid w:val="00C875C0"/>
    <w:rsid w:val="00C910FB"/>
    <w:rsid w:val="00C9132B"/>
    <w:rsid w:val="00C91448"/>
    <w:rsid w:val="00C919BF"/>
    <w:rsid w:val="00C924FC"/>
    <w:rsid w:val="00C9267B"/>
    <w:rsid w:val="00C92CDA"/>
    <w:rsid w:val="00C9343F"/>
    <w:rsid w:val="00C94001"/>
    <w:rsid w:val="00C950F3"/>
    <w:rsid w:val="00C95474"/>
    <w:rsid w:val="00C95D15"/>
    <w:rsid w:val="00C979AC"/>
    <w:rsid w:val="00C97A07"/>
    <w:rsid w:val="00C97D7F"/>
    <w:rsid w:val="00C97F83"/>
    <w:rsid w:val="00CA14B1"/>
    <w:rsid w:val="00CA1B8E"/>
    <w:rsid w:val="00CA21C6"/>
    <w:rsid w:val="00CA231A"/>
    <w:rsid w:val="00CA2B46"/>
    <w:rsid w:val="00CA3402"/>
    <w:rsid w:val="00CA4D3A"/>
    <w:rsid w:val="00CA4F3C"/>
    <w:rsid w:val="00CA55FB"/>
    <w:rsid w:val="00CA5C3E"/>
    <w:rsid w:val="00CA73E1"/>
    <w:rsid w:val="00CA7F57"/>
    <w:rsid w:val="00CB046A"/>
    <w:rsid w:val="00CB07E2"/>
    <w:rsid w:val="00CB0840"/>
    <w:rsid w:val="00CB0B70"/>
    <w:rsid w:val="00CB1329"/>
    <w:rsid w:val="00CB2980"/>
    <w:rsid w:val="00CB2C96"/>
    <w:rsid w:val="00CB2F53"/>
    <w:rsid w:val="00CB347C"/>
    <w:rsid w:val="00CB4081"/>
    <w:rsid w:val="00CB61A4"/>
    <w:rsid w:val="00CB666F"/>
    <w:rsid w:val="00CC1C56"/>
    <w:rsid w:val="00CC1DF0"/>
    <w:rsid w:val="00CC1E33"/>
    <w:rsid w:val="00CC1E8F"/>
    <w:rsid w:val="00CC24C2"/>
    <w:rsid w:val="00CC26A6"/>
    <w:rsid w:val="00CC26B7"/>
    <w:rsid w:val="00CC349F"/>
    <w:rsid w:val="00CC4A08"/>
    <w:rsid w:val="00CC4AB5"/>
    <w:rsid w:val="00CC5029"/>
    <w:rsid w:val="00CC5B85"/>
    <w:rsid w:val="00CC6083"/>
    <w:rsid w:val="00CC7A7F"/>
    <w:rsid w:val="00CD0128"/>
    <w:rsid w:val="00CD0455"/>
    <w:rsid w:val="00CD0D2E"/>
    <w:rsid w:val="00CD0E79"/>
    <w:rsid w:val="00CD3007"/>
    <w:rsid w:val="00CD4F56"/>
    <w:rsid w:val="00CD54A9"/>
    <w:rsid w:val="00CD5BD5"/>
    <w:rsid w:val="00CD5DFA"/>
    <w:rsid w:val="00CD6648"/>
    <w:rsid w:val="00CD6DED"/>
    <w:rsid w:val="00CD7086"/>
    <w:rsid w:val="00CD7293"/>
    <w:rsid w:val="00CD7E42"/>
    <w:rsid w:val="00CD7FED"/>
    <w:rsid w:val="00CE0764"/>
    <w:rsid w:val="00CE162F"/>
    <w:rsid w:val="00CE2FC3"/>
    <w:rsid w:val="00CE4812"/>
    <w:rsid w:val="00CE4892"/>
    <w:rsid w:val="00CE60D0"/>
    <w:rsid w:val="00CE6CBC"/>
    <w:rsid w:val="00CF052D"/>
    <w:rsid w:val="00CF08F4"/>
    <w:rsid w:val="00CF1B69"/>
    <w:rsid w:val="00CF45C7"/>
    <w:rsid w:val="00CF460F"/>
    <w:rsid w:val="00CF474F"/>
    <w:rsid w:val="00CF4B8E"/>
    <w:rsid w:val="00CF6EB7"/>
    <w:rsid w:val="00CF6F1B"/>
    <w:rsid w:val="00CF724D"/>
    <w:rsid w:val="00CF75D1"/>
    <w:rsid w:val="00CF7B25"/>
    <w:rsid w:val="00D02BDE"/>
    <w:rsid w:val="00D0391A"/>
    <w:rsid w:val="00D03E2E"/>
    <w:rsid w:val="00D043AF"/>
    <w:rsid w:val="00D0454E"/>
    <w:rsid w:val="00D05755"/>
    <w:rsid w:val="00D06E4E"/>
    <w:rsid w:val="00D10BE5"/>
    <w:rsid w:val="00D1109D"/>
    <w:rsid w:val="00D112D5"/>
    <w:rsid w:val="00D11CB4"/>
    <w:rsid w:val="00D11F0C"/>
    <w:rsid w:val="00D12573"/>
    <w:rsid w:val="00D12C75"/>
    <w:rsid w:val="00D12CF4"/>
    <w:rsid w:val="00D12F27"/>
    <w:rsid w:val="00D130B7"/>
    <w:rsid w:val="00D15082"/>
    <w:rsid w:val="00D153F0"/>
    <w:rsid w:val="00D15C62"/>
    <w:rsid w:val="00D16273"/>
    <w:rsid w:val="00D172FB"/>
    <w:rsid w:val="00D173B1"/>
    <w:rsid w:val="00D2005A"/>
    <w:rsid w:val="00D239E5"/>
    <w:rsid w:val="00D2408A"/>
    <w:rsid w:val="00D2454F"/>
    <w:rsid w:val="00D25880"/>
    <w:rsid w:val="00D258FF"/>
    <w:rsid w:val="00D25A81"/>
    <w:rsid w:val="00D260AE"/>
    <w:rsid w:val="00D26242"/>
    <w:rsid w:val="00D317A4"/>
    <w:rsid w:val="00D31F87"/>
    <w:rsid w:val="00D33175"/>
    <w:rsid w:val="00D33C4C"/>
    <w:rsid w:val="00D34CBC"/>
    <w:rsid w:val="00D3550B"/>
    <w:rsid w:val="00D358B8"/>
    <w:rsid w:val="00D36942"/>
    <w:rsid w:val="00D36D78"/>
    <w:rsid w:val="00D40336"/>
    <w:rsid w:val="00D4040F"/>
    <w:rsid w:val="00D41CF1"/>
    <w:rsid w:val="00D41F13"/>
    <w:rsid w:val="00D42419"/>
    <w:rsid w:val="00D42BB5"/>
    <w:rsid w:val="00D432DF"/>
    <w:rsid w:val="00D44166"/>
    <w:rsid w:val="00D45407"/>
    <w:rsid w:val="00D45D97"/>
    <w:rsid w:val="00D466D2"/>
    <w:rsid w:val="00D467D1"/>
    <w:rsid w:val="00D46822"/>
    <w:rsid w:val="00D50698"/>
    <w:rsid w:val="00D50997"/>
    <w:rsid w:val="00D50D5A"/>
    <w:rsid w:val="00D52A60"/>
    <w:rsid w:val="00D54A79"/>
    <w:rsid w:val="00D55611"/>
    <w:rsid w:val="00D60E9C"/>
    <w:rsid w:val="00D611BC"/>
    <w:rsid w:val="00D61A02"/>
    <w:rsid w:val="00D62C3B"/>
    <w:rsid w:val="00D631A8"/>
    <w:rsid w:val="00D635F9"/>
    <w:rsid w:val="00D63972"/>
    <w:rsid w:val="00D64161"/>
    <w:rsid w:val="00D64854"/>
    <w:rsid w:val="00D6511D"/>
    <w:rsid w:val="00D65149"/>
    <w:rsid w:val="00D657FA"/>
    <w:rsid w:val="00D6615F"/>
    <w:rsid w:val="00D67143"/>
    <w:rsid w:val="00D67156"/>
    <w:rsid w:val="00D67DD7"/>
    <w:rsid w:val="00D70DCF"/>
    <w:rsid w:val="00D71C2D"/>
    <w:rsid w:val="00D73306"/>
    <w:rsid w:val="00D744F1"/>
    <w:rsid w:val="00D74881"/>
    <w:rsid w:val="00D767C6"/>
    <w:rsid w:val="00D778DB"/>
    <w:rsid w:val="00D80438"/>
    <w:rsid w:val="00D824B7"/>
    <w:rsid w:val="00D84079"/>
    <w:rsid w:val="00D852A3"/>
    <w:rsid w:val="00D85CA8"/>
    <w:rsid w:val="00D866D8"/>
    <w:rsid w:val="00D86966"/>
    <w:rsid w:val="00D86B6B"/>
    <w:rsid w:val="00D900CF"/>
    <w:rsid w:val="00D90D1B"/>
    <w:rsid w:val="00D91A62"/>
    <w:rsid w:val="00D92E9C"/>
    <w:rsid w:val="00D9345E"/>
    <w:rsid w:val="00D936B3"/>
    <w:rsid w:val="00D93970"/>
    <w:rsid w:val="00D94EDF"/>
    <w:rsid w:val="00D9511A"/>
    <w:rsid w:val="00D960EA"/>
    <w:rsid w:val="00D96905"/>
    <w:rsid w:val="00D96C5A"/>
    <w:rsid w:val="00DA4DA1"/>
    <w:rsid w:val="00DA5BDD"/>
    <w:rsid w:val="00DA5D13"/>
    <w:rsid w:val="00DA6D27"/>
    <w:rsid w:val="00DA76E2"/>
    <w:rsid w:val="00DB0026"/>
    <w:rsid w:val="00DB48FD"/>
    <w:rsid w:val="00DB531E"/>
    <w:rsid w:val="00DB5D07"/>
    <w:rsid w:val="00DB65A8"/>
    <w:rsid w:val="00DB6E06"/>
    <w:rsid w:val="00DB6EA7"/>
    <w:rsid w:val="00DB7380"/>
    <w:rsid w:val="00DB7A98"/>
    <w:rsid w:val="00DC13E8"/>
    <w:rsid w:val="00DC1793"/>
    <w:rsid w:val="00DC1A9F"/>
    <w:rsid w:val="00DC2EB3"/>
    <w:rsid w:val="00DC361D"/>
    <w:rsid w:val="00DC4C30"/>
    <w:rsid w:val="00DC6270"/>
    <w:rsid w:val="00DC698F"/>
    <w:rsid w:val="00DC6EE6"/>
    <w:rsid w:val="00DD01EC"/>
    <w:rsid w:val="00DD0A18"/>
    <w:rsid w:val="00DD0F47"/>
    <w:rsid w:val="00DD2A2A"/>
    <w:rsid w:val="00DD2A31"/>
    <w:rsid w:val="00DD2BF1"/>
    <w:rsid w:val="00DD37C6"/>
    <w:rsid w:val="00DD5272"/>
    <w:rsid w:val="00DD664D"/>
    <w:rsid w:val="00DE1974"/>
    <w:rsid w:val="00DE1AD9"/>
    <w:rsid w:val="00DE1DBE"/>
    <w:rsid w:val="00DE28A2"/>
    <w:rsid w:val="00DE2AF7"/>
    <w:rsid w:val="00DE2DA0"/>
    <w:rsid w:val="00DE405D"/>
    <w:rsid w:val="00DE5AB5"/>
    <w:rsid w:val="00DE638C"/>
    <w:rsid w:val="00DF09CB"/>
    <w:rsid w:val="00DF0A68"/>
    <w:rsid w:val="00DF1651"/>
    <w:rsid w:val="00DF178B"/>
    <w:rsid w:val="00DF17F5"/>
    <w:rsid w:val="00DF1FB0"/>
    <w:rsid w:val="00DF30F1"/>
    <w:rsid w:val="00DF3ED4"/>
    <w:rsid w:val="00DF6523"/>
    <w:rsid w:val="00DF6F71"/>
    <w:rsid w:val="00DF7214"/>
    <w:rsid w:val="00DF7362"/>
    <w:rsid w:val="00DF7CA9"/>
    <w:rsid w:val="00E016BB"/>
    <w:rsid w:val="00E024DB"/>
    <w:rsid w:val="00E02CF6"/>
    <w:rsid w:val="00E04D20"/>
    <w:rsid w:val="00E04ED5"/>
    <w:rsid w:val="00E05D67"/>
    <w:rsid w:val="00E072FB"/>
    <w:rsid w:val="00E077D8"/>
    <w:rsid w:val="00E10F0E"/>
    <w:rsid w:val="00E11AAA"/>
    <w:rsid w:val="00E15936"/>
    <w:rsid w:val="00E15FFE"/>
    <w:rsid w:val="00E202D5"/>
    <w:rsid w:val="00E20817"/>
    <w:rsid w:val="00E2326D"/>
    <w:rsid w:val="00E27368"/>
    <w:rsid w:val="00E30CAF"/>
    <w:rsid w:val="00E319C2"/>
    <w:rsid w:val="00E31A8A"/>
    <w:rsid w:val="00E32FAE"/>
    <w:rsid w:val="00E33AFC"/>
    <w:rsid w:val="00E3594E"/>
    <w:rsid w:val="00E41213"/>
    <w:rsid w:val="00E4254A"/>
    <w:rsid w:val="00E42CF4"/>
    <w:rsid w:val="00E434A1"/>
    <w:rsid w:val="00E4406E"/>
    <w:rsid w:val="00E44C36"/>
    <w:rsid w:val="00E44EA7"/>
    <w:rsid w:val="00E45C7B"/>
    <w:rsid w:val="00E465F5"/>
    <w:rsid w:val="00E47351"/>
    <w:rsid w:val="00E50CE2"/>
    <w:rsid w:val="00E51712"/>
    <w:rsid w:val="00E55075"/>
    <w:rsid w:val="00E60581"/>
    <w:rsid w:val="00E61E1E"/>
    <w:rsid w:val="00E63026"/>
    <w:rsid w:val="00E631A9"/>
    <w:rsid w:val="00E64D5F"/>
    <w:rsid w:val="00E65A83"/>
    <w:rsid w:val="00E66045"/>
    <w:rsid w:val="00E670F0"/>
    <w:rsid w:val="00E67367"/>
    <w:rsid w:val="00E67795"/>
    <w:rsid w:val="00E67BBB"/>
    <w:rsid w:val="00E74357"/>
    <w:rsid w:val="00E74E95"/>
    <w:rsid w:val="00E76617"/>
    <w:rsid w:val="00E77107"/>
    <w:rsid w:val="00E83115"/>
    <w:rsid w:val="00E84497"/>
    <w:rsid w:val="00E85053"/>
    <w:rsid w:val="00E8658E"/>
    <w:rsid w:val="00E873A0"/>
    <w:rsid w:val="00E9146E"/>
    <w:rsid w:val="00E93359"/>
    <w:rsid w:val="00E93F44"/>
    <w:rsid w:val="00E956F4"/>
    <w:rsid w:val="00E95803"/>
    <w:rsid w:val="00E95F5B"/>
    <w:rsid w:val="00E974C8"/>
    <w:rsid w:val="00E97C59"/>
    <w:rsid w:val="00E97E68"/>
    <w:rsid w:val="00EA1159"/>
    <w:rsid w:val="00EA15C8"/>
    <w:rsid w:val="00EA162D"/>
    <w:rsid w:val="00EA1E7B"/>
    <w:rsid w:val="00EA417C"/>
    <w:rsid w:val="00EA4B58"/>
    <w:rsid w:val="00EA566E"/>
    <w:rsid w:val="00EA57CC"/>
    <w:rsid w:val="00EA6BF1"/>
    <w:rsid w:val="00EB0E3E"/>
    <w:rsid w:val="00EB1094"/>
    <w:rsid w:val="00EB179B"/>
    <w:rsid w:val="00EB2927"/>
    <w:rsid w:val="00EB361A"/>
    <w:rsid w:val="00EB3B9E"/>
    <w:rsid w:val="00EB4033"/>
    <w:rsid w:val="00EB4C89"/>
    <w:rsid w:val="00EB7738"/>
    <w:rsid w:val="00EC0842"/>
    <w:rsid w:val="00EC0F56"/>
    <w:rsid w:val="00EC1C1F"/>
    <w:rsid w:val="00EC1C73"/>
    <w:rsid w:val="00EC1F07"/>
    <w:rsid w:val="00EC2164"/>
    <w:rsid w:val="00EC311A"/>
    <w:rsid w:val="00EC4D08"/>
    <w:rsid w:val="00EC57B9"/>
    <w:rsid w:val="00EC6008"/>
    <w:rsid w:val="00EC6DCA"/>
    <w:rsid w:val="00EC6F2E"/>
    <w:rsid w:val="00EC703A"/>
    <w:rsid w:val="00EC731D"/>
    <w:rsid w:val="00EC7658"/>
    <w:rsid w:val="00ED0CF2"/>
    <w:rsid w:val="00ED29F5"/>
    <w:rsid w:val="00ED3FDF"/>
    <w:rsid w:val="00ED4D60"/>
    <w:rsid w:val="00ED4D6C"/>
    <w:rsid w:val="00ED5D43"/>
    <w:rsid w:val="00ED6D90"/>
    <w:rsid w:val="00ED7084"/>
    <w:rsid w:val="00ED70E8"/>
    <w:rsid w:val="00EE27CB"/>
    <w:rsid w:val="00EE344F"/>
    <w:rsid w:val="00EE4605"/>
    <w:rsid w:val="00EE5EF3"/>
    <w:rsid w:val="00EF047E"/>
    <w:rsid w:val="00EF06EC"/>
    <w:rsid w:val="00EF0B1F"/>
    <w:rsid w:val="00EF1133"/>
    <w:rsid w:val="00EF1DC0"/>
    <w:rsid w:val="00EF2308"/>
    <w:rsid w:val="00EF33DE"/>
    <w:rsid w:val="00EF3657"/>
    <w:rsid w:val="00EF473E"/>
    <w:rsid w:val="00EF56CA"/>
    <w:rsid w:val="00EF63AC"/>
    <w:rsid w:val="00EF7472"/>
    <w:rsid w:val="00F01C5E"/>
    <w:rsid w:val="00F03568"/>
    <w:rsid w:val="00F03592"/>
    <w:rsid w:val="00F03838"/>
    <w:rsid w:val="00F03AE6"/>
    <w:rsid w:val="00F04BBB"/>
    <w:rsid w:val="00F0613A"/>
    <w:rsid w:val="00F0645C"/>
    <w:rsid w:val="00F06CC6"/>
    <w:rsid w:val="00F07CA3"/>
    <w:rsid w:val="00F1065B"/>
    <w:rsid w:val="00F11EEF"/>
    <w:rsid w:val="00F1227B"/>
    <w:rsid w:val="00F145D7"/>
    <w:rsid w:val="00F14C58"/>
    <w:rsid w:val="00F15AAC"/>
    <w:rsid w:val="00F16ED8"/>
    <w:rsid w:val="00F173CA"/>
    <w:rsid w:val="00F17EEA"/>
    <w:rsid w:val="00F2022F"/>
    <w:rsid w:val="00F2048F"/>
    <w:rsid w:val="00F21806"/>
    <w:rsid w:val="00F218AE"/>
    <w:rsid w:val="00F2339C"/>
    <w:rsid w:val="00F241E8"/>
    <w:rsid w:val="00F24A93"/>
    <w:rsid w:val="00F25E78"/>
    <w:rsid w:val="00F26440"/>
    <w:rsid w:val="00F26936"/>
    <w:rsid w:val="00F2758E"/>
    <w:rsid w:val="00F3120B"/>
    <w:rsid w:val="00F3170B"/>
    <w:rsid w:val="00F31F5B"/>
    <w:rsid w:val="00F3222E"/>
    <w:rsid w:val="00F341C0"/>
    <w:rsid w:val="00F354D0"/>
    <w:rsid w:val="00F36424"/>
    <w:rsid w:val="00F3686A"/>
    <w:rsid w:val="00F40170"/>
    <w:rsid w:val="00F40EB4"/>
    <w:rsid w:val="00F4134E"/>
    <w:rsid w:val="00F41540"/>
    <w:rsid w:val="00F42424"/>
    <w:rsid w:val="00F42986"/>
    <w:rsid w:val="00F43066"/>
    <w:rsid w:val="00F438F3"/>
    <w:rsid w:val="00F448E7"/>
    <w:rsid w:val="00F45DF2"/>
    <w:rsid w:val="00F47072"/>
    <w:rsid w:val="00F470FC"/>
    <w:rsid w:val="00F472D1"/>
    <w:rsid w:val="00F505D3"/>
    <w:rsid w:val="00F50DE6"/>
    <w:rsid w:val="00F50F3E"/>
    <w:rsid w:val="00F54EE2"/>
    <w:rsid w:val="00F553EB"/>
    <w:rsid w:val="00F556F3"/>
    <w:rsid w:val="00F56A09"/>
    <w:rsid w:val="00F57D6D"/>
    <w:rsid w:val="00F6283F"/>
    <w:rsid w:val="00F63342"/>
    <w:rsid w:val="00F6399C"/>
    <w:rsid w:val="00F63E3D"/>
    <w:rsid w:val="00F64020"/>
    <w:rsid w:val="00F640BB"/>
    <w:rsid w:val="00F6496C"/>
    <w:rsid w:val="00F65C23"/>
    <w:rsid w:val="00F66367"/>
    <w:rsid w:val="00F66DB2"/>
    <w:rsid w:val="00F66FD2"/>
    <w:rsid w:val="00F70481"/>
    <w:rsid w:val="00F70DA1"/>
    <w:rsid w:val="00F70DEB"/>
    <w:rsid w:val="00F73893"/>
    <w:rsid w:val="00F74DA5"/>
    <w:rsid w:val="00F75FE6"/>
    <w:rsid w:val="00F76706"/>
    <w:rsid w:val="00F77706"/>
    <w:rsid w:val="00F802A7"/>
    <w:rsid w:val="00F8131D"/>
    <w:rsid w:val="00F82E53"/>
    <w:rsid w:val="00F8313E"/>
    <w:rsid w:val="00F83976"/>
    <w:rsid w:val="00F853C2"/>
    <w:rsid w:val="00F85674"/>
    <w:rsid w:val="00F8740A"/>
    <w:rsid w:val="00F9375E"/>
    <w:rsid w:val="00F93EBF"/>
    <w:rsid w:val="00F9449F"/>
    <w:rsid w:val="00F954CB"/>
    <w:rsid w:val="00F96158"/>
    <w:rsid w:val="00F97C78"/>
    <w:rsid w:val="00FA05D2"/>
    <w:rsid w:val="00FA1171"/>
    <w:rsid w:val="00FA1B44"/>
    <w:rsid w:val="00FA27AF"/>
    <w:rsid w:val="00FA2CC3"/>
    <w:rsid w:val="00FA49E2"/>
    <w:rsid w:val="00FA58B5"/>
    <w:rsid w:val="00FA5A2F"/>
    <w:rsid w:val="00FA64EA"/>
    <w:rsid w:val="00FA6C96"/>
    <w:rsid w:val="00FA72D6"/>
    <w:rsid w:val="00FB06A3"/>
    <w:rsid w:val="00FB06C7"/>
    <w:rsid w:val="00FB23A0"/>
    <w:rsid w:val="00FB3C19"/>
    <w:rsid w:val="00FB50D2"/>
    <w:rsid w:val="00FB5D72"/>
    <w:rsid w:val="00FC206B"/>
    <w:rsid w:val="00FC2248"/>
    <w:rsid w:val="00FC40AA"/>
    <w:rsid w:val="00FC4124"/>
    <w:rsid w:val="00FC453E"/>
    <w:rsid w:val="00FC4814"/>
    <w:rsid w:val="00FC4F86"/>
    <w:rsid w:val="00FC58AA"/>
    <w:rsid w:val="00FC64EF"/>
    <w:rsid w:val="00FC682C"/>
    <w:rsid w:val="00FC6C28"/>
    <w:rsid w:val="00FC76A9"/>
    <w:rsid w:val="00FC7A0E"/>
    <w:rsid w:val="00FC7BFE"/>
    <w:rsid w:val="00FD329C"/>
    <w:rsid w:val="00FD3CAF"/>
    <w:rsid w:val="00FD4A44"/>
    <w:rsid w:val="00FD4B79"/>
    <w:rsid w:val="00FD55F7"/>
    <w:rsid w:val="00FD71D4"/>
    <w:rsid w:val="00FD79A7"/>
    <w:rsid w:val="00FE004C"/>
    <w:rsid w:val="00FE0179"/>
    <w:rsid w:val="00FE0B8C"/>
    <w:rsid w:val="00FE1FEE"/>
    <w:rsid w:val="00FE277E"/>
    <w:rsid w:val="00FE28C4"/>
    <w:rsid w:val="00FE2E3B"/>
    <w:rsid w:val="00FE3884"/>
    <w:rsid w:val="00FE3A9E"/>
    <w:rsid w:val="00FE4458"/>
    <w:rsid w:val="00FE5E14"/>
    <w:rsid w:val="00FF06E8"/>
    <w:rsid w:val="00FF1A45"/>
    <w:rsid w:val="00FF1CE9"/>
    <w:rsid w:val="00FF390D"/>
    <w:rsid w:val="00FF3BD9"/>
    <w:rsid w:val="00FF40B3"/>
    <w:rsid w:val="00FF79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0" w:defQFormat="0" w:count="267">
    <w:lsdException w:name="Normal" w:semiHidden="0" w:uiPriority="0"/>
    <w:lsdException w:name="heading 1" w:semiHidden="0" w:qFormat="1"/>
    <w:lsdException w:name="heading 2" w:semiHidden="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iPriority="0"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avaden">
    <w:name w:val="Normal"/>
    <w:aliases w:val="Besedilo"/>
    <w:rsid w:val="00BA393E"/>
    <w:rPr>
      <w:sz w:val="24"/>
      <w:szCs w:val="24"/>
    </w:rPr>
  </w:style>
  <w:style w:type="paragraph" w:styleId="Naslov1">
    <w:name w:val="heading 1"/>
    <w:basedOn w:val="Navaden"/>
    <w:next w:val="Navaden"/>
    <w:link w:val="Naslov1Znak"/>
    <w:uiPriority w:val="99"/>
    <w:qFormat/>
    <w:rsid w:val="00202480"/>
    <w:pPr>
      <w:keepNext/>
      <w:pageBreakBefore/>
      <w:numPr>
        <w:numId w:val="2"/>
      </w:numPr>
      <w:spacing w:after="360" w:line="360" w:lineRule="auto"/>
      <w:outlineLvl w:val="0"/>
    </w:pPr>
    <w:rPr>
      <w:rFonts w:ascii="Arial" w:hAnsi="Arial" w:cs="Arial"/>
      <w:b/>
      <w:bCs/>
      <w:caps/>
      <w:kern w:val="32"/>
      <w:sz w:val="28"/>
      <w:szCs w:val="28"/>
      <w:lang w:val="x-none" w:eastAsia="x-none"/>
    </w:rPr>
  </w:style>
  <w:style w:type="paragraph" w:styleId="Naslov2">
    <w:name w:val="heading 2"/>
    <w:basedOn w:val="Navaden"/>
    <w:next w:val="Navaden"/>
    <w:link w:val="Naslov2Znak"/>
    <w:uiPriority w:val="99"/>
    <w:qFormat/>
    <w:rsid w:val="00CC26A6"/>
    <w:pPr>
      <w:keepNext/>
      <w:numPr>
        <w:ilvl w:val="1"/>
        <w:numId w:val="2"/>
      </w:numPr>
      <w:spacing w:before="480" w:after="240" w:line="360" w:lineRule="auto"/>
      <w:outlineLvl w:val="1"/>
    </w:pPr>
    <w:rPr>
      <w:rFonts w:ascii="Arial" w:hAnsi="Arial" w:cs="Arial"/>
      <w:b/>
      <w:bCs/>
      <w:caps/>
      <w:lang w:val="x-none" w:eastAsia="x-none"/>
    </w:rPr>
  </w:style>
  <w:style w:type="paragraph" w:styleId="Naslov3">
    <w:name w:val="heading 3"/>
    <w:basedOn w:val="Navaden"/>
    <w:next w:val="Navaden"/>
    <w:link w:val="Naslov3Znak"/>
    <w:uiPriority w:val="99"/>
    <w:qFormat/>
    <w:rsid w:val="008E27ED"/>
    <w:pPr>
      <w:keepNext/>
      <w:numPr>
        <w:ilvl w:val="2"/>
        <w:numId w:val="2"/>
      </w:numPr>
      <w:tabs>
        <w:tab w:val="clear" w:pos="3941"/>
        <w:tab w:val="num" w:pos="709"/>
      </w:tabs>
      <w:spacing w:before="240" w:after="240"/>
      <w:ind w:left="709" w:hanging="709"/>
      <w:outlineLvl w:val="2"/>
    </w:pPr>
    <w:rPr>
      <w:rFonts w:ascii="Arial" w:hAnsi="Arial" w:cs="Arial"/>
      <w:b/>
      <w:bCs/>
      <w:lang w:eastAsia="x-none"/>
    </w:rPr>
  </w:style>
  <w:style w:type="paragraph" w:styleId="Naslov4">
    <w:name w:val="heading 4"/>
    <w:basedOn w:val="Navaden"/>
    <w:next w:val="Navaden"/>
    <w:link w:val="Naslov4Znak"/>
    <w:uiPriority w:val="99"/>
    <w:rsid w:val="00B363E3"/>
    <w:pPr>
      <w:keepNext/>
      <w:numPr>
        <w:ilvl w:val="3"/>
        <w:numId w:val="2"/>
      </w:numPr>
      <w:spacing w:before="240" w:after="60"/>
      <w:outlineLvl w:val="3"/>
    </w:pPr>
    <w:rPr>
      <w:bCs/>
      <w:szCs w:val="28"/>
      <w:lang w:val="x-none" w:eastAsia="x-none"/>
    </w:rPr>
  </w:style>
  <w:style w:type="paragraph" w:styleId="Naslov5">
    <w:name w:val="heading 5"/>
    <w:basedOn w:val="Navaden"/>
    <w:next w:val="Navaden"/>
    <w:link w:val="Naslov5Znak"/>
    <w:uiPriority w:val="99"/>
    <w:rsid w:val="005824F8"/>
    <w:pPr>
      <w:numPr>
        <w:ilvl w:val="4"/>
        <w:numId w:val="2"/>
      </w:numPr>
      <w:spacing w:before="240" w:after="60"/>
      <w:outlineLvl w:val="4"/>
    </w:pPr>
    <w:rPr>
      <w:b/>
      <w:bCs/>
      <w:i/>
      <w:iCs/>
      <w:sz w:val="26"/>
      <w:szCs w:val="26"/>
      <w:lang w:val="x-none" w:eastAsia="x-none"/>
    </w:rPr>
  </w:style>
  <w:style w:type="paragraph" w:styleId="Naslov6">
    <w:name w:val="heading 6"/>
    <w:basedOn w:val="Navaden"/>
    <w:next w:val="Navaden"/>
    <w:link w:val="Naslov6Znak"/>
    <w:uiPriority w:val="99"/>
    <w:rsid w:val="005824F8"/>
    <w:pPr>
      <w:numPr>
        <w:ilvl w:val="5"/>
        <w:numId w:val="2"/>
      </w:numPr>
      <w:spacing w:before="240" w:after="60"/>
      <w:outlineLvl w:val="5"/>
    </w:pPr>
    <w:rPr>
      <w:b/>
      <w:bCs/>
      <w:lang w:val="x-none" w:eastAsia="x-none"/>
    </w:rPr>
  </w:style>
  <w:style w:type="paragraph" w:styleId="Naslov7">
    <w:name w:val="heading 7"/>
    <w:basedOn w:val="Navaden"/>
    <w:next w:val="Navaden"/>
    <w:link w:val="Naslov7Znak"/>
    <w:uiPriority w:val="99"/>
    <w:rsid w:val="005824F8"/>
    <w:pPr>
      <w:numPr>
        <w:ilvl w:val="6"/>
        <w:numId w:val="2"/>
      </w:numPr>
      <w:spacing w:before="240" w:after="60"/>
      <w:outlineLvl w:val="6"/>
    </w:pPr>
    <w:rPr>
      <w:lang w:val="x-none" w:eastAsia="x-none"/>
    </w:rPr>
  </w:style>
  <w:style w:type="paragraph" w:styleId="Naslov8">
    <w:name w:val="heading 8"/>
    <w:basedOn w:val="Navaden"/>
    <w:next w:val="Navaden"/>
    <w:link w:val="Naslov8Znak"/>
    <w:uiPriority w:val="99"/>
    <w:rsid w:val="005824F8"/>
    <w:pPr>
      <w:numPr>
        <w:ilvl w:val="7"/>
        <w:numId w:val="2"/>
      </w:numPr>
      <w:spacing w:before="240" w:after="60"/>
      <w:outlineLvl w:val="7"/>
    </w:pPr>
    <w:rPr>
      <w:i/>
      <w:iCs/>
      <w:lang w:val="x-none" w:eastAsia="x-none"/>
    </w:rPr>
  </w:style>
  <w:style w:type="paragraph" w:styleId="Naslov9">
    <w:name w:val="heading 9"/>
    <w:basedOn w:val="Navaden"/>
    <w:next w:val="Navaden"/>
    <w:link w:val="Naslov9Znak"/>
    <w:uiPriority w:val="99"/>
    <w:rsid w:val="005824F8"/>
    <w:pPr>
      <w:numPr>
        <w:ilvl w:val="8"/>
        <w:numId w:val="2"/>
      </w:numPr>
      <w:spacing w:before="240" w:after="60"/>
      <w:outlineLvl w:val="8"/>
    </w:pPr>
    <w:rPr>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Heading1Char">
    <w:name w:val="Heading 1 Char"/>
    <w:uiPriority w:val="9"/>
    <w:rsid w:val="000E677A"/>
    <w:rPr>
      <w:rFonts w:ascii="Cambria" w:eastAsia="Times New Roman" w:hAnsi="Cambria" w:cs="Times New Roman"/>
      <w:b/>
      <w:bCs/>
      <w:kern w:val="32"/>
      <w:sz w:val="32"/>
      <w:szCs w:val="32"/>
    </w:rPr>
  </w:style>
  <w:style w:type="character" w:customStyle="1" w:styleId="Heading2Char">
    <w:name w:val="Heading 2 Char"/>
    <w:uiPriority w:val="9"/>
    <w:semiHidden/>
    <w:rsid w:val="000E677A"/>
    <w:rPr>
      <w:rFonts w:ascii="Cambria" w:eastAsia="Times New Roman" w:hAnsi="Cambria" w:cs="Times New Roman"/>
      <w:b/>
      <w:bCs/>
      <w:i/>
      <w:iCs/>
      <w:sz w:val="28"/>
      <w:szCs w:val="28"/>
    </w:rPr>
  </w:style>
  <w:style w:type="character" w:customStyle="1" w:styleId="Heading3Char">
    <w:name w:val="Heading 3 Char"/>
    <w:uiPriority w:val="9"/>
    <w:semiHidden/>
    <w:rsid w:val="000E677A"/>
    <w:rPr>
      <w:rFonts w:ascii="Cambria" w:eastAsia="Times New Roman" w:hAnsi="Cambria" w:cs="Times New Roman"/>
      <w:b/>
      <w:bCs/>
      <w:sz w:val="26"/>
      <w:szCs w:val="26"/>
    </w:rPr>
  </w:style>
  <w:style w:type="character" w:customStyle="1" w:styleId="Heading4Char">
    <w:name w:val="Heading 4 Char"/>
    <w:uiPriority w:val="9"/>
    <w:semiHidden/>
    <w:rsid w:val="000E677A"/>
    <w:rPr>
      <w:rFonts w:ascii="Calibri" w:eastAsia="Times New Roman" w:hAnsi="Calibri" w:cs="Times New Roman"/>
      <w:b/>
      <w:bCs/>
      <w:sz w:val="28"/>
      <w:szCs w:val="28"/>
    </w:rPr>
  </w:style>
  <w:style w:type="character" w:customStyle="1" w:styleId="Heading5Char">
    <w:name w:val="Heading 5 Char"/>
    <w:uiPriority w:val="9"/>
    <w:semiHidden/>
    <w:rsid w:val="000E677A"/>
    <w:rPr>
      <w:rFonts w:ascii="Calibri" w:eastAsia="Times New Roman" w:hAnsi="Calibri" w:cs="Times New Roman"/>
      <w:b/>
      <w:bCs/>
      <w:i/>
      <w:iCs/>
      <w:sz w:val="26"/>
      <w:szCs w:val="26"/>
    </w:rPr>
  </w:style>
  <w:style w:type="character" w:customStyle="1" w:styleId="Heading6Char">
    <w:name w:val="Heading 6 Char"/>
    <w:uiPriority w:val="9"/>
    <w:semiHidden/>
    <w:rsid w:val="000E677A"/>
    <w:rPr>
      <w:rFonts w:ascii="Calibri" w:eastAsia="Times New Roman" w:hAnsi="Calibri" w:cs="Times New Roman"/>
      <w:b/>
      <w:bCs/>
    </w:rPr>
  </w:style>
  <w:style w:type="character" w:customStyle="1" w:styleId="Heading7Char">
    <w:name w:val="Heading 7 Char"/>
    <w:uiPriority w:val="9"/>
    <w:semiHidden/>
    <w:rsid w:val="000E677A"/>
    <w:rPr>
      <w:rFonts w:ascii="Calibri" w:eastAsia="Times New Roman" w:hAnsi="Calibri" w:cs="Times New Roman"/>
      <w:sz w:val="24"/>
      <w:szCs w:val="24"/>
    </w:rPr>
  </w:style>
  <w:style w:type="character" w:customStyle="1" w:styleId="Heading8Char">
    <w:name w:val="Heading 8 Char"/>
    <w:uiPriority w:val="9"/>
    <w:semiHidden/>
    <w:rsid w:val="000E677A"/>
    <w:rPr>
      <w:rFonts w:ascii="Calibri" w:eastAsia="Times New Roman" w:hAnsi="Calibri" w:cs="Times New Roman"/>
      <w:i/>
      <w:iCs/>
      <w:sz w:val="24"/>
      <w:szCs w:val="24"/>
    </w:rPr>
  </w:style>
  <w:style w:type="character" w:customStyle="1" w:styleId="Heading9Char">
    <w:name w:val="Heading 9 Char"/>
    <w:uiPriority w:val="9"/>
    <w:semiHidden/>
    <w:rsid w:val="000E677A"/>
    <w:rPr>
      <w:rFonts w:ascii="Cambria" w:eastAsia="Times New Roman" w:hAnsi="Cambria" w:cs="Times New Roman"/>
    </w:rPr>
  </w:style>
  <w:style w:type="character" w:customStyle="1" w:styleId="Naslov1Znak">
    <w:name w:val="Naslov 1 Znak"/>
    <w:link w:val="Naslov1"/>
    <w:uiPriority w:val="99"/>
    <w:locked/>
    <w:rsid w:val="00202480"/>
    <w:rPr>
      <w:rFonts w:ascii="Arial" w:hAnsi="Arial" w:cs="Arial"/>
      <w:b/>
      <w:bCs/>
      <w:caps/>
      <w:kern w:val="32"/>
      <w:sz w:val="28"/>
      <w:szCs w:val="28"/>
      <w:lang w:val="x-none" w:eastAsia="x-none"/>
    </w:rPr>
  </w:style>
  <w:style w:type="character" w:customStyle="1" w:styleId="Naslov2Znak">
    <w:name w:val="Naslov 2 Znak"/>
    <w:link w:val="Naslov2"/>
    <w:uiPriority w:val="99"/>
    <w:locked/>
    <w:rsid w:val="00CC26A6"/>
    <w:rPr>
      <w:rFonts w:ascii="Arial" w:hAnsi="Arial" w:cs="Arial"/>
      <w:b/>
      <w:bCs/>
      <w:caps/>
      <w:sz w:val="24"/>
      <w:szCs w:val="24"/>
      <w:lang w:val="x-none" w:eastAsia="x-none"/>
    </w:rPr>
  </w:style>
  <w:style w:type="character" w:customStyle="1" w:styleId="Naslov3Znak">
    <w:name w:val="Naslov 3 Znak"/>
    <w:link w:val="Naslov3"/>
    <w:uiPriority w:val="99"/>
    <w:locked/>
    <w:rsid w:val="008E27ED"/>
    <w:rPr>
      <w:rFonts w:ascii="Arial" w:hAnsi="Arial" w:cs="Arial"/>
      <w:b/>
      <w:bCs/>
      <w:sz w:val="24"/>
      <w:szCs w:val="24"/>
      <w:lang w:eastAsia="x-none"/>
    </w:rPr>
  </w:style>
  <w:style w:type="character" w:customStyle="1" w:styleId="Naslov4Znak">
    <w:name w:val="Naslov 4 Znak"/>
    <w:link w:val="Naslov4"/>
    <w:uiPriority w:val="99"/>
    <w:locked/>
    <w:rsid w:val="00B363E3"/>
    <w:rPr>
      <w:bCs/>
      <w:sz w:val="24"/>
      <w:szCs w:val="28"/>
      <w:lang w:val="x-none" w:eastAsia="x-none"/>
    </w:rPr>
  </w:style>
  <w:style w:type="character" w:customStyle="1" w:styleId="Naslov5Znak">
    <w:name w:val="Naslov 5 Znak"/>
    <w:link w:val="Naslov5"/>
    <w:uiPriority w:val="99"/>
    <w:locked/>
    <w:rsid w:val="00A745F1"/>
    <w:rPr>
      <w:b/>
      <w:bCs/>
      <w:i/>
      <w:iCs/>
      <w:sz w:val="26"/>
      <w:szCs w:val="26"/>
      <w:lang w:val="x-none" w:eastAsia="x-none"/>
    </w:rPr>
  </w:style>
  <w:style w:type="character" w:customStyle="1" w:styleId="Naslov6Znak">
    <w:name w:val="Naslov 6 Znak"/>
    <w:link w:val="Naslov6"/>
    <w:uiPriority w:val="99"/>
    <w:locked/>
    <w:rsid w:val="00A745F1"/>
    <w:rPr>
      <w:b/>
      <w:bCs/>
      <w:sz w:val="24"/>
      <w:szCs w:val="24"/>
      <w:lang w:val="x-none" w:eastAsia="x-none"/>
    </w:rPr>
  </w:style>
  <w:style w:type="character" w:customStyle="1" w:styleId="Naslov7Znak">
    <w:name w:val="Naslov 7 Znak"/>
    <w:link w:val="Naslov7"/>
    <w:uiPriority w:val="99"/>
    <w:locked/>
    <w:rsid w:val="00A745F1"/>
    <w:rPr>
      <w:sz w:val="24"/>
      <w:szCs w:val="24"/>
      <w:lang w:val="x-none" w:eastAsia="x-none"/>
    </w:rPr>
  </w:style>
  <w:style w:type="character" w:customStyle="1" w:styleId="Naslov8Znak">
    <w:name w:val="Naslov 8 Znak"/>
    <w:link w:val="Naslov8"/>
    <w:uiPriority w:val="99"/>
    <w:locked/>
    <w:rsid w:val="00A745F1"/>
    <w:rPr>
      <w:i/>
      <w:iCs/>
      <w:sz w:val="24"/>
      <w:szCs w:val="24"/>
      <w:lang w:val="x-none" w:eastAsia="x-none"/>
    </w:rPr>
  </w:style>
  <w:style w:type="character" w:customStyle="1" w:styleId="Naslov9Znak">
    <w:name w:val="Naslov 9 Znak"/>
    <w:link w:val="Naslov9"/>
    <w:uiPriority w:val="99"/>
    <w:locked/>
    <w:rsid w:val="00A745F1"/>
    <w:rPr>
      <w:sz w:val="24"/>
      <w:szCs w:val="24"/>
      <w:lang w:val="x-none" w:eastAsia="x-none"/>
    </w:rPr>
  </w:style>
  <w:style w:type="paragraph" w:styleId="Naslov">
    <w:name w:val="Title"/>
    <w:aliases w:val="0"/>
    <w:basedOn w:val="Navaden"/>
    <w:link w:val="NaslovZnak"/>
    <w:rsid w:val="00B836F1"/>
    <w:pPr>
      <w:jc w:val="center"/>
    </w:pPr>
    <w:rPr>
      <w:rFonts w:ascii="Cambria" w:hAnsi="Cambria"/>
      <w:b/>
      <w:bCs/>
      <w:kern w:val="28"/>
      <w:sz w:val="32"/>
      <w:szCs w:val="32"/>
      <w:lang w:val="x-none" w:eastAsia="x-none"/>
    </w:rPr>
  </w:style>
  <w:style w:type="character" w:customStyle="1" w:styleId="TitleChar">
    <w:name w:val="Title Char"/>
    <w:uiPriority w:val="10"/>
    <w:rsid w:val="000E677A"/>
    <w:rPr>
      <w:rFonts w:ascii="Cambria" w:eastAsia="Times New Roman" w:hAnsi="Cambria" w:cs="Times New Roman"/>
      <w:b/>
      <w:bCs/>
      <w:kern w:val="28"/>
      <w:sz w:val="32"/>
      <w:szCs w:val="32"/>
    </w:rPr>
  </w:style>
  <w:style w:type="character" w:customStyle="1" w:styleId="NaslovZnak">
    <w:name w:val="Naslov Znak"/>
    <w:aliases w:val="0 Znak"/>
    <w:link w:val="Naslov"/>
    <w:locked/>
    <w:rsid w:val="00A745F1"/>
    <w:rPr>
      <w:rFonts w:ascii="Cambria" w:hAnsi="Cambria" w:cs="Cambria"/>
      <w:b/>
      <w:bCs/>
      <w:kern w:val="28"/>
      <w:sz w:val="32"/>
      <w:szCs w:val="32"/>
    </w:rPr>
  </w:style>
  <w:style w:type="paragraph" w:styleId="Glava">
    <w:name w:val="header"/>
    <w:basedOn w:val="Navaden"/>
    <w:link w:val="GlavaZnak"/>
    <w:uiPriority w:val="99"/>
    <w:rsid w:val="00B836F1"/>
    <w:pPr>
      <w:tabs>
        <w:tab w:val="center" w:pos="4153"/>
        <w:tab w:val="right" w:pos="8306"/>
      </w:tabs>
    </w:pPr>
    <w:rPr>
      <w:rFonts w:ascii="Verdana" w:hAnsi="Verdana"/>
    </w:rPr>
  </w:style>
  <w:style w:type="character" w:customStyle="1" w:styleId="HeaderChar">
    <w:name w:val="Header Char"/>
    <w:uiPriority w:val="99"/>
    <w:semiHidden/>
    <w:rsid w:val="000E677A"/>
    <w:rPr>
      <w:rFonts w:ascii="Arial" w:hAnsi="Arial" w:cs="Arial"/>
      <w:sz w:val="24"/>
      <w:szCs w:val="24"/>
    </w:rPr>
  </w:style>
  <w:style w:type="character" w:customStyle="1" w:styleId="GlavaZnak">
    <w:name w:val="Glava Znak"/>
    <w:link w:val="Glava"/>
    <w:uiPriority w:val="99"/>
    <w:locked/>
    <w:rsid w:val="003911D6"/>
    <w:rPr>
      <w:rFonts w:ascii="Verdana" w:hAnsi="Verdana" w:cs="Verdana"/>
      <w:sz w:val="24"/>
      <w:szCs w:val="24"/>
      <w:lang w:val="sl-SI" w:eastAsia="sl-SI"/>
    </w:rPr>
  </w:style>
  <w:style w:type="paragraph" w:styleId="Noga">
    <w:name w:val="footer"/>
    <w:basedOn w:val="Navaden"/>
    <w:link w:val="NogaZnak"/>
    <w:uiPriority w:val="99"/>
    <w:rsid w:val="00B836F1"/>
    <w:pPr>
      <w:tabs>
        <w:tab w:val="center" w:pos="4153"/>
        <w:tab w:val="right" w:pos="8306"/>
      </w:tabs>
    </w:pPr>
    <w:rPr>
      <w:lang w:val="x-none" w:eastAsia="x-none"/>
    </w:rPr>
  </w:style>
  <w:style w:type="character" w:customStyle="1" w:styleId="FooterChar">
    <w:name w:val="Footer Char"/>
    <w:uiPriority w:val="99"/>
    <w:rsid w:val="000E677A"/>
    <w:rPr>
      <w:rFonts w:ascii="Arial" w:hAnsi="Arial" w:cs="Arial"/>
      <w:sz w:val="24"/>
      <w:szCs w:val="24"/>
    </w:rPr>
  </w:style>
  <w:style w:type="character" w:customStyle="1" w:styleId="NogaZnak">
    <w:name w:val="Noga Znak"/>
    <w:link w:val="Noga"/>
    <w:uiPriority w:val="99"/>
    <w:locked/>
    <w:rsid w:val="002138F5"/>
    <w:rPr>
      <w:rFonts w:ascii="Arial" w:hAnsi="Arial" w:cs="Arial"/>
      <w:sz w:val="24"/>
      <w:szCs w:val="24"/>
    </w:rPr>
  </w:style>
  <w:style w:type="character" w:styleId="tevilkastrani">
    <w:name w:val="page number"/>
    <w:basedOn w:val="Privzetapisavaodstavka"/>
    <w:uiPriority w:val="99"/>
    <w:semiHidden/>
    <w:rsid w:val="00E60581"/>
  </w:style>
  <w:style w:type="paragraph" w:styleId="Telobesedila3">
    <w:name w:val="Body Text 3"/>
    <w:basedOn w:val="Navaden"/>
    <w:link w:val="Telobesedila3Znak"/>
    <w:uiPriority w:val="99"/>
    <w:semiHidden/>
    <w:rsid w:val="00024402"/>
    <w:pPr>
      <w:jc w:val="center"/>
    </w:pPr>
    <w:rPr>
      <w:sz w:val="16"/>
      <w:szCs w:val="16"/>
      <w:lang w:val="x-none" w:eastAsia="x-none"/>
    </w:rPr>
  </w:style>
  <w:style w:type="character" w:customStyle="1" w:styleId="BodyText3Char">
    <w:name w:val="Body Text 3 Char"/>
    <w:uiPriority w:val="99"/>
    <w:semiHidden/>
    <w:rsid w:val="000E677A"/>
    <w:rPr>
      <w:rFonts w:ascii="Arial" w:hAnsi="Arial" w:cs="Arial"/>
      <w:sz w:val="16"/>
      <w:szCs w:val="16"/>
    </w:rPr>
  </w:style>
  <w:style w:type="character" w:customStyle="1" w:styleId="Telobesedila3Znak">
    <w:name w:val="Telo besedila 3 Znak"/>
    <w:link w:val="Telobesedila3"/>
    <w:uiPriority w:val="99"/>
    <w:semiHidden/>
    <w:locked/>
    <w:rsid w:val="00A745F1"/>
    <w:rPr>
      <w:rFonts w:ascii="Arial" w:hAnsi="Arial" w:cs="Arial"/>
      <w:sz w:val="16"/>
      <w:szCs w:val="16"/>
    </w:rPr>
  </w:style>
  <w:style w:type="paragraph" w:styleId="Telobesedila-zamik">
    <w:name w:val="Body Text Indent"/>
    <w:basedOn w:val="Navaden"/>
    <w:link w:val="Telobesedila-zamikZnak"/>
    <w:uiPriority w:val="99"/>
    <w:semiHidden/>
    <w:rsid w:val="00D467D1"/>
    <w:pPr>
      <w:spacing w:after="120"/>
      <w:ind w:left="283"/>
    </w:pPr>
    <w:rPr>
      <w:lang w:val="x-none" w:eastAsia="x-none"/>
    </w:rPr>
  </w:style>
  <w:style w:type="character" w:customStyle="1" w:styleId="BodyTextIndentChar">
    <w:name w:val="Body Text Indent Char"/>
    <w:uiPriority w:val="99"/>
    <w:semiHidden/>
    <w:rsid w:val="000E677A"/>
    <w:rPr>
      <w:rFonts w:ascii="Arial" w:hAnsi="Arial" w:cs="Arial"/>
      <w:sz w:val="24"/>
      <w:szCs w:val="24"/>
    </w:rPr>
  </w:style>
  <w:style w:type="character" w:customStyle="1" w:styleId="Telobesedila-zamikZnak">
    <w:name w:val="Telo besedila - zamik Znak"/>
    <w:link w:val="Telobesedila-zamik"/>
    <w:uiPriority w:val="99"/>
    <w:semiHidden/>
    <w:locked/>
    <w:rsid w:val="00A745F1"/>
    <w:rPr>
      <w:rFonts w:ascii="Arial" w:hAnsi="Arial" w:cs="Arial"/>
      <w:sz w:val="24"/>
      <w:szCs w:val="24"/>
    </w:rPr>
  </w:style>
  <w:style w:type="paragraph" w:styleId="Napis">
    <w:name w:val="caption"/>
    <w:basedOn w:val="Navaden"/>
    <w:next w:val="Navaden"/>
    <w:rsid w:val="004E1D26"/>
    <w:pPr>
      <w:jc w:val="center"/>
    </w:pPr>
  </w:style>
  <w:style w:type="paragraph" w:styleId="Sprotnaopomba-besedilo">
    <w:name w:val="footnote text"/>
    <w:basedOn w:val="Navaden"/>
    <w:link w:val="Sprotnaopomba-besediloZnak"/>
    <w:rsid w:val="00D467D1"/>
    <w:rPr>
      <w:sz w:val="20"/>
      <w:szCs w:val="20"/>
      <w:lang w:val="x-none" w:eastAsia="x-none"/>
    </w:rPr>
  </w:style>
  <w:style w:type="character" w:customStyle="1" w:styleId="FootnoteTextChar">
    <w:name w:val="Footnote Text Char"/>
    <w:uiPriority w:val="99"/>
    <w:semiHidden/>
    <w:rsid w:val="000E677A"/>
    <w:rPr>
      <w:rFonts w:ascii="Arial" w:hAnsi="Arial" w:cs="Arial"/>
      <w:sz w:val="20"/>
      <w:szCs w:val="20"/>
    </w:rPr>
  </w:style>
  <w:style w:type="character" w:customStyle="1" w:styleId="Sprotnaopomba-besediloZnak">
    <w:name w:val="Sprotna opomba - besedilo Znak"/>
    <w:link w:val="Sprotnaopomba-besedilo"/>
    <w:locked/>
    <w:rsid w:val="00A745F1"/>
    <w:rPr>
      <w:rFonts w:ascii="Arial" w:hAnsi="Arial" w:cs="Arial"/>
      <w:sz w:val="20"/>
      <w:szCs w:val="20"/>
    </w:rPr>
  </w:style>
  <w:style w:type="character" w:styleId="Sprotnaopomba-sklic">
    <w:name w:val="footnote reference"/>
    <w:uiPriority w:val="99"/>
    <w:rsid w:val="00D467D1"/>
    <w:rPr>
      <w:vertAlign w:val="superscript"/>
    </w:rPr>
  </w:style>
  <w:style w:type="paragraph" w:styleId="Kazalovsebine1">
    <w:name w:val="toc 1"/>
    <w:basedOn w:val="Navaden"/>
    <w:next w:val="Navaden"/>
    <w:autoRedefine/>
    <w:uiPriority w:val="39"/>
    <w:rsid w:val="005E50FF"/>
    <w:pPr>
      <w:tabs>
        <w:tab w:val="left" w:pos="480"/>
        <w:tab w:val="right" w:leader="dot" w:pos="9061"/>
      </w:tabs>
      <w:spacing w:before="120" w:after="120"/>
    </w:pPr>
    <w:rPr>
      <w:b/>
      <w:bCs/>
      <w:caps/>
      <w:noProof/>
    </w:rPr>
  </w:style>
  <w:style w:type="character" w:styleId="Hiperpovezava">
    <w:name w:val="Hyperlink"/>
    <w:uiPriority w:val="99"/>
    <w:rsid w:val="00D467D1"/>
    <w:rPr>
      <w:color w:val="0000FF"/>
      <w:u w:val="single"/>
    </w:rPr>
  </w:style>
  <w:style w:type="paragraph" w:customStyle="1" w:styleId="Natevanje">
    <w:name w:val="Naštevanje"/>
    <w:basedOn w:val="Navaden"/>
    <w:uiPriority w:val="99"/>
    <w:rsid w:val="004E1D26"/>
    <w:pPr>
      <w:numPr>
        <w:numId w:val="1"/>
      </w:numPr>
      <w:autoSpaceDE w:val="0"/>
      <w:autoSpaceDN w:val="0"/>
      <w:adjustRightInd w:val="0"/>
    </w:pPr>
  </w:style>
  <w:style w:type="paragraph" w:styleId="Telobesedila">
    <w:name w:val="Body Text"/>
    <w:basedOn w:val="Navaden"/>
    <w:link w:val="TelobesedilaZnak"/>
    <w:uiPriority w:val="99"/>
    <w:semiHidden/>
    <w:rsid w:val="00C377DA"/>
    <w:pPr>
      <w:spacing w:after="120"/>
    </w:pPr>
    <w:rPr>
      <w:lang w:val="x-none" w:eastAsia="x-none"/>
    </w:rPr>
  </w:style>
  <w:style w:type="character" w:customStyle="1" w:styleId="BodyTextChar">
    <w:name w:val="Body Text Char"/>
    <w:uiPriority w:val="99"/>
    <w:semiHidden/>
    <w:rsid w:val="000E677A"/>
    <w:rPr>
      <w:rFonts w:ascii="Arial" w:hAnsi="Arial" w:cs="Arial"/>
      <w:sz w:val="24"/>
      <w:szCs w:val="24"/>
    </w:rPr>
  </w:style>
  <w:style w:type="character" w:customStyle="1" w:styleId="TelobesedilaZnak">
    <w:name w:val="Telo besedila Znak"/>
    <w:link w:val="Telobesedila"/>
    <w:uiPriority w:val="99"/>
    <w:semiHidden/>
    <w:locked/>
    <w:rsid w:val="00A745F1"/>
    <w:rPr>
      <w:rFonts w:ascii="Arial" w:hAnsi="Arial" w:cs="Arial"/>
      <w:sz w:val="24"/>
      <w:szCs w:val="24"/>
    </w:rPr>
  </w:style>
  <w:style w:type="paragraph" w:styleId="Blokbesedila">
    <w:name w:val="Block Text"/>
    <w:basedOn w:val="Navaden"/>
    <w:uiPriority w:val="99"/>
    <w:semiHidden/>
    <w:rsid w:val="00425BD7"/>
    <w:pPr>
      <w:spacing w:after="120"/>
      <w:ind w:left="1440" w:right="1440"/>
    </w:pPr>
  </w:style>
  <w:style w:type="paragraph" w:styleId="Datum">
    <w:name w:val="Date"/>
    <w:basedOn w:val="Navaden"/>
    <w:next w:val="Navaden"/>
    <w:link w:val="DatumZnak"/>
    <w:uiPriority w:val="99"/>
    <w:semiHidden/>
    <w:rsid w:val="00425BD7"/>
    <w:rPr>
      <w:lang w:val="x-none" w:eastAsia="x-none"/>
    </w:rPr>
  </w:style>
  <w:style w:type="character" w:customStyle="1" w:styleId="DateChar">
    <w:name w:val="Date Char"/>
    <w:uiPriority w:val="99"/>
    <w:semiHidden/>
    <w:rsid w:val="000E677A"/>
    <w:rPr>
      <w:rFonts w:ascii="Arial" w:hAnsi="Arial" w:cs="Arial"/>
      <w:sz w:val="24"/>
      <w:szCs w:val="24"/>
    </w:rPr>
  </w:style>
  <w:style w:type="character" w:customStyle="1" w:styleId="DatumZnak">
    <w:name w:val="Datum Znak"/>
    <w:link w:val="Datum"/>
    <w:uiPriority w:val="99"/>
    <w:semiHidden/>
    <w:locked/>
    <w:rsid w:val="00A745F1"/>
    <w:rPr>
      <w:rFonts w:ascii="Arial" w:hAnsi="Arial" w:cs="Arial"/>
      <w:sz w:val="24"/>
      <w:szCs w:val="24"/>
    </w:rPr>
  </w:style>
  <w:style w:type="paragraph" w:styleId="E-potnipodpis">
    <w:name w:val="E-mail Signature"/>
    <w:basedOn w:val="Navaden"/>
    <w:link w:val="E-potnipodpisZnak"/>
    <w:uiPriority w:val="99"/>
    <w:semiHidden/>
    <w:rsid w:val="00425BD7"/>
    <w:rPr>
      <w:lang w:val="x-none" w:eastAsia="x-none"/>
    </w:rPr>
  </w:style>
  <w:style w:type="character" w:customStyle="1" w:styleId="E-mailSignatureChar">
    <w:name w:val="E-mail Signature Char"/>
    <w:uiPriority w:val="99"/>
    <w:semiHidden/>
    <w:rsid w:val="000E677A"/>
    <w:rPr>
      <w:rFonts w:ascii="Arial" w:hAnsi="Arial" w:cs="Arial"/>
      <w:sz w:val="24"/>
      <w:szCs w:val="24"/>
    </w:rPr>
  </w:style>
  <w:style w:type="character" w:customStyle="1" w:styleId="E-potnipodpisZnak">
    <w:name w:val="E-poštni podpis Znak"/>
    <w:link w:val="E-potnipodpis"/>
    <w:uiPriority w:val="99"/>
    <w:semiHidden/>
    <w:locked/>
    <w:rsid w:val="00A745F1"/>
    <w:rPr>
      <w:rFonts w:ascii="Arial" w:hAnsi="Arial" w:cs="Arial"/>
      <w:sz w:val="24"/>
      <w:szCs w:val="24"/>
    </w:rPr>
  </w:style>
  <w:style w:type="paragraph" w:styleId="Glavasporoila">
    <w:name w:val="Message Header"/>
    <w:basedOn w:val="Navaden"/>
    <w:link w:val="GlavasporoilaZnak"/>
    <w:uiPriority w:val="99"/>
    <w:semiHidden/>
    <w:rsid w:val="00425BD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x-none" w:eastAsia="x-none"/>
    </w:rPr>
  </w:style>
  <w:style w:type="character" w:customStyle="1" w:styleId="MessageHeaderChar">
    <w:name w:val="Message Header Char"/>
    <w:uiPriority w:val="99"/>
    <w:semiHidden/>
    <w:rsid w:val="000E677A"/>
    <w:rPr>
      <w:rFonts w:ascii="Cambria" w:eastAsia="Times New Roman" w:hAnsi="Cambria" w:cs="Times New Roman"/>
      <w:sz w:val="24"/>
      <w:szCs w:val="24"/>
      <w:shd w:val="pct20" w:color="auto" w:fill="auto"/>
    </w:rPr>
  </w:style>
  <w:style w:type="character" w:customStyle="1" w:styleId="GlavasporoilaZnak">
    <w:name w:val="Glava sporočila Znak"/>
    <w:link w:val="Glavasporoila"/>
    <w:uiPriority w:val="99"/>
    <w:semiHidden/>
    <w:locked/>
    <w:rsid w:val="00A745F1"/>
    <w:rPr>
      <w:rFonts w:ascii="Cambria" w:hAnsi="Cambria" w:cs="Cambria"/>
      <w:sz w:val="24"/>
      <w:szCs w:val="24"/>
      <w:shd w:val="pct20" w:color="auto" w:fill="auto"/>
    </w:rPr>
  </w:style>
  <w:style w:type="paragraph" w:styleId="Golobesedilo">
    <w:name w:val="Plain Text"/>
    <w:basedOn w:val="Navaden"/>
    <w:link w:val="GolobesediloZnak"/>
    <w:uiPriority w:val="99"/>
    <w:semiHidden/>
    <w:rsid w:val="00425BD7"/>
    <w:rPr>
      <w:rFonts w:ascii="Courier New" w:hAnsi="Courier New"/>
      <w:sz w:val="20"/>
      <w:szCs w:val="20"/>
      <w:lang w:val="x-none" w:eastAsia="x-none"/>
    </w:rPr>
  </w:style>
  <w:style w:type="character" w:customStyle="1" w:styleId="PlainTextChar">
    <w:name w:val="Plain Text Char"/>
    <w:uiPriority w:val="99"/>
    <w:semiHidden/>
    <w:rsid w:val="000E677A"/>
    <w:rPr>
      <w:rFonts w:ascii="Courier New" w:hAnsi="Courier New" w:cs="Courier New"/>
      <w:sz w:val="20"/>
      <w:szCs w:val="20"/>
    </w:rPr>
  </w:style>
  <w:style w:type="character" w:customStyle="1" w:styleId="GolobesediloZnak">
    <w:name w:val="Golo besedilo Znak"/>
    <w:link w:val="Golobesedilo"/>
    <w:uiPriority w:val="99"/>
    <w:semiHidden/>
    <w:locked/>
    <w:rsid w:val="00A745F1"/>
    <w:rPr>
      <w:rFonts w:ascii="Courier New" w:hAnsi="Courier New" w:cs="Courier New"/>
      <w:sz w:val="20"/>
      <w:szCs w:val="20"/>
    </w:rPr>
  </w:style>
  <w:style w:type="character" w:styleId="HTML-citat">
    <w:name w:val="HTML Cite"/>
    <w:uiPriority w:val="99"/>
    <w:semiHidden/>
    <w:rsid w:val="00425BD7"/>
    <w:rPr>
      <w:i/>
      <w:iCs/>
    </w:rPr>
  </w:style>
  <w:style w:type="character" w:styleId="DefinicijaHTML">
    <w:name w:val="HTML Definition"/>
    <w:uiPriority w:val="99"/>
    <w:semiHidden/>
    <w:rsid w:val="00425BD7"/>
    <w:rPr>
      <w:i/>
      <w:iCs/>
    </w:rPr>
  </w:style>
  <w:style w:type="character" w:styleId="KodaHTML">
    <w:name w:val="HTML Code"/>
    <w:uiPriority w:val="99"/>
    <w:semiHidden/>
    <w:rsid w:val="00425BD7"/>
    <w:rPr>
      <w:rFonts w:ascii="Courier New" w:hAnsi="Courier New" w:cs="Courier New"/>
      <w:sz w:val="20"/>
      <w:szCs w:val="20"/>
    </w:rPr>
  </w:style>
  <w:style w:type="character" w:styleId="HTML-kratica">
    <w:name w:val="HTML Acronym"/>
    <w:basedOn w:val="Privzetapisavaodstavka"/>
    <w:uiPriority w:val="99"/>
    <w:semiHidden/>
    <w:rsid w:val="00425BD7"/>
  </w:style>
  <w:style w:type="paragraph" w:styleId="HTMLnaslov">
    <w:name w:val="HTML Address"/>
    <w:basedOn w:val="Navaden"/>
    <w:link w:val="HTMLnaslovZnak"/>
    <w:uiPriority w:val="99"/>
    <w:semiHidden/>
    <w:rsid w:val="00425BD7"/>
    <w:rPr>
      <w:i/>
      <w:iCs/>
      <w:lang w:val="x-none" w:eastAsia="x-none"/>
    </w:rPr>
  </w:style>
  <w:style w:type="character" w:customStyle="1" w:styleId="HTMLAddressChar">
    <w:name w:val="HTML Address Char"/>
    <w:uiPriority w:val="99"/>
    <w:semiHidden/>
    <w:rsid w:val="000E677A"/>
    <w:rPr>
      <w:rFonts w:ascii="Arial" w:hAnsi="Arial" w:cs="Arial"/>
      <w:i/>
      <w:iCs/>
      <w:sz w:val="24"/>
      <w:szCs w:val="24"/>
    </w:rPr>
  </w:style>
  <w:style w:type="character" w:customStyle="1" w:styleId="HTMLnaslovZnak">
    <w:name w:val="HTML naslov Znak"/>
    <w:link w:val="HTMLnaslov"/>
    <w:uiPriority w:val="99"/>
    <w:semiHidden/>
    <w:locked/>
    <w:rsid w:val="00A745F1"/>
    <w:rPr>
      <w:rFonts w:ascii="Arial" w:hAnsi="Arial" w:cs="Arial"/>
      <w:i/>
      <w:iCs/>
      <w:sz w:val="24"/>
      <w:szCs w:val="24"/>
    </w:rPr>
  </w:style>
  <w:style w:type="character" w:styleId="HTMLpisalnistroj">
    <w:name w:val="HTML Typewriter"/>
    <w:uiPriority w:val="99"/>
    <w:semiHidden/>
    <w:rsid w:val="00425BD7"/>
    <w:rPr>
      <w:rFonts w:ascii="Courier New" w:hAnsi="Courier New" w:cs="Courier New"/>
      <w:sz w:val="20"/>
      <w:szCs w:val="20"/>
    </w:rPr>
  </w:style>
  <w:style w:type="paragraph" w:styleId="HTML-oblikovano">
    <w:name w:val="HTML Preformatted"/>
    <w:basedOn w:val="Navaden"/>
    <w:link w:val="HTML-oblikovanoZnak"/>
    <w:uiPriority w:val="99"/>
    <w:semiHidden/>
    <w:rsid w:val="00425BD7"/>
    <w:rPr>
      <w:rFonts w:ascii="Courier New" w:hAnsi="Courier New"/>
      <w:sz w:val="20"/>
      <w:szCs w:val="20"/>
      <w:lang w:val="x-none" w:eastAsia="x-none"/>
    </w:rPr>
  </w:style>
  <w:style w:type="character" w:customStyle="1" w:styleId="HTMLPreformattedChar">
    <w:name w:val="HTML Preformatted Char"/>
    <w:uiPriority w:val="99"/>
    <w:semiHidden/>
    <w:rsid w:val="000E677A"/>
    <w:rPr>
      <w:rFonts w:ascii="Courier New" w:hAnsi="Courier New" w:cs="Courier New"/>
      <w:sz w:val="20"/>
      <w:szCs w:val="20"/>
    </w:rPr>
  </w:style>
  <w:style w:type="character" w:customStyle="1" w:styleId="HTML-oblikovanoZnak">
    <w:name w:val="HTML-oblikovano Znak"/>
    <w:link w:val="HTML-oblikovano"/>
    <w:uiPriority w:val="99"/>
    <w:semiHidden/>
    <w:locked/>
    <w:rsid w:val="00A745F1"/>
    <w:rPr>
      <w:rFonts w:ascii="Courier New" w:hAnsi="Courier New" w:cs="Courier New"/>
      <w:sz w:val="20"/>
      <w:szCs w:val="20"/>
    </w:rPr>
  </w:style>
  <w:style w:type="character" w:styleId="HTMLspremenljivka">
    <w:name w:val="HTML Variable"/>
    <w:uiPriority w:val="99"/>
    <w:semiHidden/>
    <w:rsid w:val="00425BD7"/>
    <w:rPr>
      <w:i/>
      <w:iCs/>
    </w:rPr>
  </w:style>
  <w:style w:type="character" w:styleId="HTML-tipkovnica">
    <w:name w:val="HTML Keyboard"/>
    <w:uiPriority w:val="99"/>
    <w:semiHidden/>
    <w:rsid w:val="00425BD7"/>
    <w:rPr>
      <w:rFonts w:ascii="Courier New" w:hAnsi="Courier New" w:cs="Courier New"/>
      <w:sz w:val="20"/>
      <w:szCs w:val="20"/>
    </w:rPr>
  </w:style>
  <w:style w:type="character" w:styleId="HTMLvzorec">
    <w:name w:val="HTML Sample"/>
    <w:uiPriority w:val="99"/>
    <w:semiHidden/>
    <w:rsid w:val="00425BD7"/>
    <w:rPr>
      <w:rFonts w:ascii="Courier New" w:hAnsi="Courier New" w:cs="Courier New"/>
    </w:rPr>
  </w:style>
  <w:style w:type="character" w:styleId="Krepko">
    <w:name w:val="Strong"/>
    <w:uiPriority w:val="22"/>
    <w:qFormat/>
    <w:rsid w:val="00425BD7"/>
    <w:rPr>
      <w:b/>
      <w:bCs/>
    </w:rPr>
  </w:style>
  <w:style w:type="paragraph" w:styleId="Naslovnaslovnika">
    <w:name w:val="envelope address"/>
    <w:basedOn w:val="Navaden"/>
    <w:uiPriority w:val="99"/>
    <w:semiHidden/>
    <w:rsid w:val="00425BD7"/>
    <w:pPr>
      <w:framePr w:w="7920" w:h="1980" w:hRule="exact" w:hSpace="141" w:wrap="auto" w:hAnchor="page" w:xAlign="center" w:yAlign="bottom"/>
      <w:ind w:left="2880"/>
    </w:pPr>
  </w:style>
  <w:style w:type="paragraph" w:styleId="Naslovpoiljatelja">
    <w:name w:val="envelope return"/>
    <w:basedOn w:val="Navaden"/>
    <w:uiPriority w:val="99"/>
    <w:semiHidden/>
    <w:rsid w:val="00425BD7"/>
    <w:rPr>
      <w:sz w:val="20"/>
      <w:szCs w:val="20"/>
    </w:rPr>
  </w:style>
  <w:style w:type="paragraph" w:styleId="Navaden-zamik">
    <w:name w:val="Normal Indent"/>
    <w:basedOn w:val="Navaden"/>
    <w:uiPriority w:val="99"/>
    <w:semiHidden/>
    <w:rsid w:val="00425BD7"/>
    <w:pPr>
      <w:ind w:left="708"/>
    </w:pPr>
  </w:style>
  <w:style w:type="paragraph" w:styleId="Navadensplet">
    <w:name w:val="Normal (Web)"/>
    <w:basedOn w:val="Navaden"/>
    <w:uiPriority w:val="99"/>
    <w:rsid w:val="00425BD7"/>
  </w:style>
  <w:style w:type="paragraph" w:styleId="Opomba-naslov">
    <w:name w:val="Note Heading"/>
    <w:basedOn w:val="Navaden"/>
    <w:next w:val="Navaden"/>
    <w:link w:val="Opomba-naslovZnak"/>
    <w:uiPriority w:val="99"/>
    <w:semiHidden/>
    <w:rsid w:val="00425BD7"/>
    <w:rPr>
      <w:lang w:val="x-none" w:eastAsia="x-none"/>
    </w:rPr>
  </w:style>
  <w:style w:type="character" w:customStyle="1" w:styleId="NoteHeadingChar">
    <w:name w:val="Note Heading Char"/>
    <w:uiPriority w:val="99"/>
    <w:semiHidden/>
    <w:rsid w:val="000E677A"/>
    <w:rPr>
      <w:rFonts w:ascii="Arial" w:hAnsi="Arial" w:cs="Arial"/>
      <w:sz w:val="24"/>
      <w:szCs w:val="24"/>
    </w:rPr>
  </w:style>
  <w:style w:type="character" w:customStyle="1" w:styleId="Opomba-naslovZnak">
    <w:name w:val="Opomba - naslov Znak"/>
    <w:link w:val="Opomba-naslov"/>
    <w:uiPriority w:val="99"/>
    <w:semiHidden/>
    <w:locked/>
    <w:rsid w:val="00A745F1"/>
    <w:rPr>
      <w:rFonts w:ascii="Arial" w:hAnsi="Arial" w:cs="Arial"/>
      <w:sz w:val="24"/>
      <w:szCs w:val="24"/>
    </w:rPr>
  </w:style>
  <w:style w:type="paragraph" w:styleId="Otevilenseznam">
    <w:name w:val="List Number"/>
    <w:basedOn w:val="Navaden"/>
    <w:uiPriority w:val="99"/>
    <w:semiHidden/>
    <w:rsid w:val="00425BD7"/>
    <w:pPr>
      <w:tabs>
        <w:tab w:val="num" w:pos="360"/>
      </w:tabs>
      <w:ind w:left="360" w:hanging="360"/>
    </w:pPr>
  </w:style>
  <w:style w:type="paragraph" w:styleId="Otevilenseznam2">
    <w:name w:val="List Number 2"/>
    <w:basedOn w:val="Navaden"/>
    <w:uiPriority w:val="99"/>
    <w:semiHidden/>
    <w:rsid w:val="00425BD7"/>
    <w:pPr>
      <w:tabs>
        <w:tab w:val="num" w:pos="643"/>
      </w:tabs>
      <w:ind w:left="643" w:hanging="360"/>
    </w:pPr>
  </w:style>
  <w:style w:type="paragraph" w:styleId="Otevilenseznam3">
    <w:name w:val="List Number 3"/>
    <w:basedOn w:val="Navaden"/>
    <w:uiPriority w:val="99"/>
    <w:semiHidden/>
    <w:rsid w:val="00425BD7"/>
    <w:pPr>
      <w:tabs>
        <w:tab w:val="num" w:pos="926"/>
      </w:tabs>
      <w:ind w:left="926" w:hanging="360"/>
    </w:pPr>
  </w:style>
  <w:style w:type="paragraph" w:styleId="Otevilenseznam4">
    <w:name w:val="List Number 4"/>
    <w:basedOn w:val="Navaden"/>
    <w:uiPriority w:val="99"/>
    <w:semiHidden/>
    <w:rsid w:val="00425BD7"/>
    <w:pPr>
      <w:tabs>
        <w:tab w:val="num" w:pos="1209"/>
      </w:tabs>
      <w:ind w:left="1209" w:hanging="360"/>
    </w:pPr>
  </w:style>
  <w:style w:type="paragraph" w:styleId="Otevilenseznam5">
    <w:name w:val="List Number 5"/>
    <w:basedOn w:val="Navaden"/>
    <w:uiPriority w:val="99"/>
    <w:semiHidden/>
    <w:rsid w:val="00425BD7"/>
    <w:pPr>
      <w:tabs>
        <w:tab w:val="num" w:pos="1492"/>
      </w:tabs>
      <w:ind w:left="1492" w:hanging="360"/>
    </w:pPr>
  </w:style>
  <w:style w:type="paragraph" w:styleId="Oznaenseznam">
    <w:name w:val="List Bullet"/>
    <w:basedOn w:val="Navaden"/>
    <w:uiPriority w:val="99"/>
    <w:semiHidden/>
    <w:rsid w:val="00425BD7"/>
    <w:pPr>
      <w:tabs>
        <w:tab w:val="num" w:pos="360"/>
      </w:tabs>
      <w:ind w:left="360" w:hanging="360"/>
    </w:pPr>
  </w:style>
  <w:style w:type="paragraph" w:styleId="Oznaenseznam2">
    <w:name w:val="List Bullet 2"/>
    <w:basedOn w:val="Navaden"/>
    <w:rsid w:val="00425BD7"/>
    <w:pPr>
      <w:tabs>
        <w:tab w:val="num" w:pos="643"/>
      </w:tabs>
      <w:ind w:left="643" w:hanging="360"/>
    </w:pPr>
  </w:style>
  <w:style w:type="paragraph" w:styleId="Oznaenseznam3">
    <w:name w:val="List Bullet 3"/>
    <w:basedOn w:val="Navaden"/>
    <w:uiPriority w:val="99"/>
    <w:semiHidden/>
    <w:rsid w:val="00425BD7"/>
    <w:pPr>
      <w:tabs>
        <w:tab w:val="num" w:pos="926"/>
      </w:tabs>
      <w:ind w:left="926" w:hanging="360"/>
    </w:pPr>
  </w:style>
  <w:style w:type="paragraph" w:styleId="Oznaenseznam4">
    <w:name w:val="List Bullet 4"/>
    <w:basedOn w:val="Navaden"/>
    <w:uiPriority w:val="99"/>
    <w:semiHidden/>
    <w:rsid w:val="00425BD7"/>
    <w:pPr>
      <w:tabs>
        <w:tab w:val="num" w:pos="1209"/>
      </w:tabs>
      <w:ind w:left="1209" w:hanging="360"/>
    </w:pPr>
  </w:style>
  <w:style w:type="paragraph" w:styleId="Oznaenseznam5">
    <w:name w:val="List Bullet 5"/>
    <w:basedOn w:val="Navaden"/>
    <w:uiPriority w:val="99"/>
    <w:semiHidden/>
    <w:rsid w:val="00425BD7"/>
    <w:pPr>
      <w:tabs>
        <w:tab w:val="num" w:pos="1492"/>
      </w:tabs>
      <w:ind w:left="1492" w:hanging="360"/>
    </w:pPr>
  </w:style>
  <w:style w:type="paragraph" w:styleId="Podnaslov">
    <w:name w:val="Subtitle"/>
    <w:basedOn w:val="Navaden"/>
    <w:link w:val="PodnaslovZnak"/>
    <w:uiPriority w:val="99"/>
    <w:rsid w:val="00425BD7"/>
    <w:pPr>
      <w:spacing w:after="60"/>
      <w:jc w:val="center"/>
      <w:outlineLvl w:val="1"/>
    </w:pPr>
    <w:rPr>
      <w:rFonts w:ascii="Cambria" w:hAnsi="Cambria"/>
      <w:lang w:val="x-none" w:eastAsia="x-none"/>
    </w:rPr>
  </w:style>
  <w:style w:type="character" w:customStyle="1" w:styleId="SubtitleChar">
    <w:name w:val="Subtitle Char"/>
    <w:uiPriority w:val="11"/>
    <w:rsid w:val="000E677A"/>
    <w:rPr>
      <w:rFonts w:ascii="Cambria" w:eastAsia="Times New Roman" w:hAnsi="Cambria" w:cs="Times New Roman"/>
      <w:sz w:val="24"/>
      <w:szCs w:val="24"/>
    </w:rPr>
  </w:style>
  <w:style w:type="character" w:customStyle="1" w:styleId="PodnaslovZnak">
    <w:name w:val="Podnaslov Znak"/>
    <w:link w:val="Podnaslov"/>
    <w:uiPriority w:val="99"/>
    <w:locked/>
    <w:rsid w:val="00A745F1"/>
    <w:rPr>
      <w:rFonts w:ascii="Cambria" w:hAnsi="Cambria" w:cs="Cambria"/>
      <w:sz w:val="24"/>
      <w:szCs w:val="24"/>
    </w:rPr>
  </w:style>
  <w:style w:type="paragraph" w:styleId="Podpis">
    <w:name w:val="Signature"/>
    <w:basedOn w:val="Navaden"/>
    <w:link w:val="PodpisZnak"/>
    <w:uiPriority w:val="99"/>
    <w:semiHidden/>
    <w:rsid w:val="00425BD7"/>
    <w:pPr>
      <w:ind w:left="4252"/>
    </w:pPr>
    <w:rPr>
      <w:lang w:val="x-none" w:eastAsia="x-none"/>
    </w:rPr>
  </w:style>
  <w:style w:type="character" w:customStyle="1" w:styleId="SignatureChar">
    <w:name w:val="Signature Char"/>
    <w:uiPriority w:val="99"/>
    <w:semiHidden/>
    <w:rsid w:val="000E677A"/>
    <w:rPr>
      <w:rFonts w:ascii="Arial" w:hAnsi="Arial" w:cs="Arial"/>
      <w:sz w:val="24"/>
      <w:szCs w:val="24"/>
    </w:rPr>
  </w:style>
  <w:style w:type="character" w:customStyle="1" w:styleId="PodpisZnak">
    <w:name w:val="Podpis Znak"/>
    <w:link w:val="Podpis"/>
    <w:uiPriority w:val="99"/>
    <w:semiHidden/>
    <w:locked/>
    <w:rsid w:val="00A745F1"/>
    <w:rPr>
      <w:rFonts w:ascii="Arial" w:hAnsi="Arial" w:cs="Arial"/>
      <w:sz w:val="24"/>
      <w:szCs w:val="24"/>
    </w:rPr>
  </w:style>
  <w:style w:type="character" w:styleId="Poudarek">
    <w:name w:val="Emphasis"/>
    <w:uiPriority w:val="20"/>
    <w:qFormat/>
    <w:rsid w:val="00425BD7"/>
    <w:rPr>
      <w:i/>
      <w:iCs/>
    </w:rPr>
  </w:style>
  <w:style w:type="paragraph" w:styleId="Seznam">
    <w:name w:val="List"/>
    <w:basedOn w:val="Navaden"/>
    <w:uiPriority w:val="99"/>
    <w:semiHidden/>
    <w:rsid w:val="00425BD7"/>
    <w:pPr>
      <w:ind w:left="283" w:hanging="283"/>
    </w:pPr>
  </w:style>
  <w:style w:type="paragraph" w:styleId="Seznam-nadaljevanje">
    <w:name w:val="List Continue"/>
    <w:basedOn w:val="Navaden"/>
    <w:uiPriority w:val="99"/>
    <w:semiHidden/>
    <w:rsid w:val="00425BD7"/>
    <w:pPr>
      <w:spacing w:after="120"/>
      <w:ind w:left="283"/>
    </w:pPr>
  </w:style>
  <w:style w:type="paragraph" w:styleId="Seznam-nadaljevanje2">
    <w:name w:val="List Continue 2"/>
    <w:basedOn w:val="Navaden"/>
    <w:uiPriority w:val="99"/>
    <w:semiHidden/>
    <w:rsid w:val="00425BD7"/>
    <w:pPr>
      <w:spacing w:after="120"/>
      <w:ind w:left="566"/>
    </w:pPr>
  </w:style>
  <w:style w:type="paragraph" w:styleId="Seznam-nadaljevanje3">
    <w:name w:val="List Continue 3"/>
    <w:basedOn w:val="Navaden"/>
    <w:uiPriority w:val="99"/>
    <w:semiHidden/>
    <w:rsid w:val="00425BD7"/>
    <w:pPr>
      <w:spacing w:after="120"/>
      <w:ind w:left="849"/>
    </w:pPr>
  </w:style>
  <w:style w:type="paragraph" w:styleId="Seznam-nadaljevanje4">
    <w:name w:val="List Continue 4"/>
    <w:basedOn w:val="Navaden"/>
    <w:uiPriority w:val="99"/>
    <w:semiHidden/>
    <w:rsid w:val="00425BD7"/>
    <w:pPr>
      <w:spacing w:after="120"/>
      <w:ind w:left="1132"/>
    </w:pPr>
  </w:style>
  <w:style w:type="paragraph" w:styleId="Seznam-nadaljevanje5">
    <w:name w:val="List Continue 5"/>
    <w:basedOn w:val="Navaden"/>
    <w:uiPriority w:val="99"/>
    <w:semiHidden/>
    <w:rsid w:val="00425BD7"/>
    <w:pPr>
      <w:spacing w:after="120"/>
      <w:ind w:left="1415"/>
    </w:pPr>
  </w:style>
  <w:style w:type="paragraph" w:styleId="Seznam2">
    <w:name w:val="List 2"/>
    <w:basedOn w:val="Navaden"/>
    <w:uiPriority w:val="99"/>
    <w:semiHidden/>
    <w:rsid w:val="00425BD7"/>
    <w:pPr>
      <w:ind w:left="566" w:hanging="283"/>
    </w:pPr>
  </w:style>
  <w:style w:type="paragraph" w:styleId="Seznam3">
    <w:name w:val="List 3"/>
    <w:basedOn w:val="Navaden"/>
    <w:uiPriority w:val="99"/>
    <w:semiHidden/>
    <w:rsid w:val="00425BD7"/>
    <w:pPr>
      <w:ind w:left="849" w:hanging="283"/>
    </w:pPr>
  </w:style>
  <w:style w:type="paragraph" w:styleId="Seznam4">
    <w:name w:val="List 4"/>
    <w:basedOn w:val="Navaden"/>
    <w:uiPriority w:val="99"/>
    <w:semiHidden/>
    <w:rsid w:val="00425BD7"/>
    <w:pPr>
      <w:ind w:left="1132" w:hanging="283"/>
    </w:pPr>
  </w:style>
  <w:style w:type="paragraph" w:styleId="Seznam5">
    <w:name w:val="List 5"/>
    <w:basedOn w:val="Navaden"/>
    <w:uiPriority w:val="99"/>
    <w:semiHidden/>
    <w:rsid w:val="00425BD7"/>
    <w:pPr>
      <w:ind w:left="1415" w:hanging="283"/>
    </w:pPr>
  </w:style>
  <w:style w:type="character" w:styleId="SledenaHiperpovezava">
    <w:name w:val="FollowedHyperlink"/>
    <w:uiPriority w:val="99"/>
    <w:semiHidden/>
    <w:rsid w:val="00425BD7"/>
    <w:rPr>
      <w:color w:val="800080"/>
      <w:u w:val="single"/>
    </w:rPr>
  </w:style>
  <w:style w:type="character" w:styleId="tevilkavrstice">
    <w:name w:val="line number"/>
    <w:basedOn w:val="Privzetapisavaodstavka"/>
    <w:uiPriority w:val="99"/>
    <w:semiHidden/>
    <w:rsid w:val="00425BD7"/>
  </w:style>
  <w:style w:type="table" w:styleId="Tabela3-Duinki1">
    <w:name w:val="Table 3D effects 1"/>
    <w:basedOn w:val="Navadnatabela"/>
    <w:uiPriority w:val="99"/>
    <w:semiHidden/>
    <w:rsid w:val="00425BD7"/>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rsid w:val="00425BD7"/>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3-Duinki3">
    <w:name w:val="Table 3D effects 3"/>
    <w:basedOn w:val="Navadnatabela"/>
    <w:uiPriority w:val="99"/>
    <w:semiHidden/>
    <w:rsid w:val="00425BD7"/>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elegantna">
    <w:name w:val="Table Elegant"/>
    <w:basedOn w:val="Navadnatabela"/>
    <w:uiPriority w:val="99"/>
    <w:semiHidden/>
    <w:rsid w:val="00425BD7"/>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elapreprosta1">
    <w:name w:val="Table Simple 1"/>
    <w:basedOn w:val="Navadnatabela"/>
    <w:uiPriority w:val="99"/>
    <w:semiHidden/>
    <w:rsid w:val="00425BD7"/>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rsid w:val="00425BD7"/>
    <w:pPr>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elaklasina1">
    <w:name w:val="Table Classic 1"/>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klasina2">
    <w:name w:val="Table Classic 2"/>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elaklasina3">
    <w:name w:val="Table Classic 3"/>
    <w:basedOn w:val="Navadnatabela"/>
    <w:uiPriority w:val="99"/>
    <w:semiHidden/>
    <w:rsid w:val="00425BD7"/>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elaklasina4">
    <w:name w:val="Table Classic 4"/>
    <w:basedOn w:val="Navadnatabela"/>
    <w:uiPriority w:val="99"/>
    <w:semiHidden/>
    <w:rsid w:val="00425BD7"/>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mrea">
    <w:name w:val="Table Grid"/>
    <w:basedOn w:val="Navadnatabela"/>
    <w:uiPriority w:val="59"/>
    <w:rsid w:val="00425BD7"/>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mrea1">
    <w:name w:val="Table Grid 1"/>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2">
    <w:name w:val="Table Grid 2"/>
    <w:basedOn w:val="Navadnatabela"/>
    <w:uiPriority w:val="99"/>
    <w:semiHidden/>
    <w:rsid w:val="00425BD7"/>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3">
    <w:name w:val="Table Grid 3"/>
    <w:basedOn w:val="Navadnatabela"/>
    <w:uiPriority w:val="99"/>
    <w:semiHidden/>
    <w:rsid w:val="00425BD7"/>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4">
    <w:name w:val="Table Grid 4"/>
    <w:basedOn w:val="Navadnatabela"/>
    <w:uiPriority w:val="99"/>
    <w:semiHidden/>
    <w:rsid w:val="00425BD7"/>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elamrea5">
    <w:name w:val="Table Grid 5"/>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rsid w:val="00425BD7"/>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rsid w:val="00425BD7"/>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nena1">
    <w:name w:val="Table Subtle 1"/>
    <w:basedOn w:val="Navadnatabela"/>
    <w:uiPriority w:val="99"/>
    <w:semiHidden/>
    <w:rsid w:val="00425BD7"/>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nena2">
    <w:name w:val="Table Subtle 2"/>
    <w:basedOn w:val="Navadnatabela"/>
    <w:uiPriority w:val="99"/>
    <w:semiHidden/>
    <w:rsid w:val="00425BD7"/>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profesionalna">
    <w:name w:val="Table Professional"/>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elaseznam1">
    <w:name w:val="Table List 1"/>
    <w:basedOn w:val="Navadnatabela"/>
    <w:uiPriority w:val="99"/>
    <w:semiHidden/>
    <w:rsid w:val="00425BD7"/>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2">
    <w:name w:val="Table List 2"/>
    <w:basedOn w:val="Navadnatabela"/>
    <w:uiPriority w:val="99"/>
    <w:semiHidden/>
    <w:rsid w:val="00425BD7"/>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3">
    <w:name w:val="Table List 3"/>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4">
    <w:name w:val="Table List 4"/>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elaseznam6">
    <w:name w:val="Table List 6"/>
    <w:basedOn w:val="Navadnatabela"/>
    <w:uiPriority w:val="99"/>
    <w:semiHidden/>
    <w:rsid w:val="00425BD7"/>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rsid w:val="00425BD7"/>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rsid w:val="00425BD7"/>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odobna">
    <w:name w:val="Table Contemporary"/>
    <w:basedOn w:val="Navadnatabela"/>
    <w:uiPriority w:val="99"/>
    <w:semiHidden/>
    <w:rsid w:val="00425BD7"/>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elaspletna1">
    <w:name w:val="Table Web 1"/>
    <w:basedOn w:val="Navadnatabela"/>
    <w:uiPriority w:val="99"/>
    <w:semiHidden/>
    <w:rsid w:val="00425BD7"/>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pletna2">
    <w:name w:val="Table Web 2"/>
    <w:basedOn w:val="Navadnatabela"/>
    <w:uiPriority w:val="99"/>
    <w:semiHidden/>
    <w:rsid w:val="00425BD7"/>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pletna3">
    <w:name w:val="Table Web 3"/>
    <w:basedOn w:val="Navadnatabela"/>
    <w:uiPriority w:val="99"/>
    <w:semiHidden/>
    <w:rsid w:val="00425BD7"/>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tolpci1">
    <w:name w:val="Table Columns 1"/>
    <w:basedOn w:val="Navadnatabela"/>
    <w:uiPriority w:val="99"/>
    <w:semiHidden/>
    <w:rsid w:val="00425BD7"/>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tolpci2">
    <w:name w:val="Table Columns 2"/>
    <w:basedOn w:val="Navadnatabela"/>
    <w:uiPriority w:val="99"/>
    <w:semiHidden/>
    <w:rsid w:val="00425BD7"/>
    <w:pPr>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tolpci3">
    <w:name w:val="Table Columns 3"/>
    <w:basedOn w:val="Navadnatabela"/>
    <w:uiPriority w:val="99"/>
    <w:semiHidden/>
    <w:rsid w:val="00425BD7"/>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elastolpci4">
    <w:name w:val="Table Columns 4"/>
    <w:basedOn w:val="Navadnatabela"/>
    <w:uiPriority w:val="99"/>
    <w:semiHidden/>
    <w:rsid w:val="00425BD7"/>
    <w:pPr>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elastolpci5">
    <w:name w:val="Table Columns 5"/>
    <w:basedOn w:val="Navadnatabela"/>
    <w:uiPriority w:val="99"/>
    <w:semiHidden/>
    <w:rsid w:val="00425BD7"/>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elatema">
    <w:name w:val="Table Theme"/>
    <w:basedOn w:val="Navadnatabela"/>
    <w:uiPriority w:val="99"/>
    <w:semiHidden/>
    <w:rsid w:val="00425BD7"/>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ivobarvna1">
    <w:name w:val="Table Colorful 1"/>
    <w:basedOn w:val="Navadnatabela"/>
    <w:uiPriority w:val="99"/>
    <w:semiHidden/>
    <w:rsid w:val="00425BD7"/>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elaivobarvna2">
    <w:name w:val="Table Colorful 2"/>
    <w:basedOn w:val="Navadnatabela"/>
    <w:uiPriority w:val="99"/>
    <w:semiHidden/>
    <w:rsid w:val="00425BD7"/>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elaivobarvna3">
    <w:name w:val="Table Colorful 3"/>
    <w:basedOn w:val="Navadnatabela"/>
    <w:uiPriority w:val="99"/>
    <w:semiHidden/>
    <w:rsid w:val="00425BD7"/>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styleId="Telobesedila-prvizamik">
    <w:name w:val="Body Text First Indent"/>
    <w:basedOn w:val="Telobesedila"/>
    <w:link w:val="Telobesedila-prvizamikZnak"/>
    <w:uiPriority w:val="99"/>
    <w:semiHidden/>
    <w:rsid w:val="00425BD7"/>
    <w:pPr>
      <w:ind w:firstLine="210"/>
    </w:pPr>
  </w:style>
  <w:style w:type="character" w:customStyle="1" w:styleId="BodyTextFirstIndentChar">
    <w:name w:val="Body Text First Indent Char"/>
    <w:basedOn w:val="TelobesedilaZnak"/>
    <w:uiPriority w:val="99"/>
    <w:semiHidden/>
    <w:rsid w:val="000E677A"/>
    <w:rPr>
      <w:rFonts w:ascii="Arial" w:hAnsi="Arial" w:cs="Arial"/>
      <w:sz w:val="24"/>
      <w:szCs w:val="24"/>
    </w:rPr>
  </w:style>
  <w:style w:type="character" w:customStyle="1" w:styleId="Telobesedila-prvizamikZnak">
    <w:name w:val="Telo besedila - prvi zamik Znak"/>
    <w:basedOn w:val="TelobesedilaZnak"/>
    <w:link w:val="Telobesedila-prvizamik"/>
    <w:uiPriority w:val="99"/>
    <w:semiHidden/>
    <w:locked/>
    <w:rsid w:val="00A745F1"/>
    <w:rPr>
      <w:rFonts w:ascii="Arial" w:hAnsi="Arial" w:cs="Arial"/>
      <w:sz w:val="24"/>
      <w:szCs w:val="24"/>
    </w:rPr>
  </w:style>
  <w:style w:type="paragraph" w:styleId="Telobesedila-prvizamik2">
    <w:name w:val="Body Text First Indent 2"/>
    <w:basedOn w:val="Telobesedila-zamik"/>
    <w:link w:val="Telobesedila-prvizamik2Znak"/>
    <w:uiPriority w:val="99"/>
    <w:semiHidden/>
    <w:rsid w:val="00425BD7"/>
    <w:pPr>
      <w:ind w:firstLine="210"/>
    </w:pPr>
  </w:style>
  <w:style w:type="character" w:customStyle="1" w:styleId="BodyTextFirstIndent2Char">
    <w:name w:val="Body Text First Indent 2 Char"/>
    <w:basedOn w:val="Telobesedila-zamikZnak"/>
    <w:uiPriority w:val="99"/>
    <w:semiHidden/>
    <w:rsid w:val="000E677A"/>
    <w:rPr>
      <w:rFonts w:ascii="Arial" w:hAnsi="Arial" w:cs="Arial"/>
      <w:sz w:val="24"/>
      <w:szCs w:val="24"/>
    </w:rPr>
  </w:style>
  <w:style w:type="character" w:customStyle="1" w:styleId="Telobesedila-prvizamik2Znak">
    <w:name w:val="Telo besedila - prvi zamik 2 Znak"/>
    <w:basedOn w:val="Telobesedila-zamikZnak"/>
    <w:link w:val="Telobesedila-prvizamik2"/>
    <w:uiPriority w:val="99"/>
    <w:semiHidden/>
    <w:locked/>
    <w:rsid w:val="00A745F1"/>
    <w:rPr>
      <w:rFonts w:ascii="Arial" w:hAnsi="Arial" w:cs="Arial"/>
      <w:sz w:val="24"/>
      <w:szCs w:val="24"/>
    </w:rPr>
  </w:style>
  <w:style w:type="paragraph" w:styleId="Telobesedila-zamik2">
    <w:name w:val="Body Text Indent 2"/>
    <w:basedOn w:val="Navaden"/>
    <w:link w:val="Telobesedila-zamik2Znak"/>
    <w:uiPriority w:val="99"/>
    <w:semiHidden/>
    <w:rsid w:val="00425BD7"/>
    <w:pPr>
      <w:spacing w:after="120" w:line="480" w:lineRule="auto"/>
      <w:ind w:left="283"/>
    </w:pPr>
    <w:rPr>
      <w:lang w:val="x-none" w:eastAsia="x-none"/>
    </w:rPr>
  </w:style>
  <w:style w:type="character" w:customStyle="1" w:styleId="BodyTextIndent2Char">
    <w:name w:val="Body Text Indent 2 Char"/>
    <w:uiPriority w:val="99"/>
    <w:semiHidden/>
    <w:rsid w:val="000E677A"/>
    <w:rPr>
      <w:rFonts w:ascii="Arial" w:hAnsi="Arial" w:cs="Arial"/>
      <w:sz w:val="24"/>
      <w:szCs w:val="24"/>
    </w:rPr>
  </w:style>
  <w:style w:type="character" w:customStyle="1" w:styleId="Telobesedila-zamik2Znak">
    <w:name w:val="Telo besedila - zamik 2 Znak"/>
    <w:link w:val="Telobesedila-zamik2"/>
    <w:uiPriority w:val="99"/>
    <w:semiHidden/>
    <w:locked/>
    <w:rsid w:val="00A745F1"/>
    <w:rPr>
      <w:rFonts w:ascii="Arial" w:hAnsi="Arial" w:cs="Arial"/>
      <w:sz w:val="24"/>
      <w:szCs w:val="24"/>
    </w:rPr>
  </w:style>
  <w:style w:type="paragraph" w:styleId="Telobesedila-zamik3">
    <w:name w:val="Body Text Indent 3"/>
    <w:basedOn w:val="Navaden"/>
    <w:link w:val="Telobesedila-zamik3Znak"/>
    <w:uiPriority w:val="99"/>
    <w:semiHidden/>
    <w:rsid w:val="00425BD7"/>
    <w:pPr>
      <w:spacing w:after="120"/>
      <w:ind w:left="283"/>
    </w:pPr>
    <w:rPr>
      <w:sz w:val="16"/>
      <w:szCs w:val="16"/>
      <w:lang w:val="x-none" w:eastAsia="x-none"/>
    </w:rPr>
  </w:style>
  <w:style w:type="character" w:customStyle="1" w:styleId="BodyTextIndent3Char">
    <w:name w:val="Body Text Indent 3 Char"/>
    <w:uiPriority w:val="99"/>
    <w:semiHidden/>
    <w:rsid w:val="000E677A"/>
    <w:rPr>
      <w:rFonts w:ascii="Arial" w:hAnsi="Arial" w:cs="Arial"/>
      <w:sz w:val="16"/>
      <w:szCs w:val="16"/>
    </w:rPr>
  </w:style>
  <w:style w:type="character" w:customStyle="1" w:styleId="Telobesedila-zamik3Znak">
    <w:name w:val="Telo besedila - zamik 3 Znak"/>
    <w:link w:val="Telobesedila-zamik3"/>
    <w:uiPriority w:val="99"/>
    <w:semiHidden/>
    <w:locked/>
    <w:rsid w:val="00A745F1"/>
    <w:rPr>
      <w:rFonts w:ascii="Arial" w:hAnsi="Arial" w:cs="Arial"/>
      <w:sz w:val="16"/>
      <w:szCs w:val="16"/>
    </w:rPr>
  </w:style>
  <w:style w:type="paragraph" w:styleId="Telobesedila2">
    <w:name w:val="Body Text 2"/>
    <w:basedOn w:val="Navaden"/>
    <w:link w:val="Telobesedila2Znak"/>
    <w:uiPriority w:val="99"/>
    <w:semiHidden/>
    <w:rsid w:val="00425BD7"/>
    <w:pPr>
      <w:spacing w:after="120" w:line="480" w:lineRule="auto"/>
    </w:pPr>
    <w:rPr>
      <w:lang w:val="x-none" w:eastAsia="x-none"/>
    </w:rPr>
  </w:style>
  <w:style w:type="character" w:customStyle="1" w:styleId="BodyText2Char">
    <w:name w:val="Body Text 2 Char"/>
    <w:uiPriority w:val="99"/>
    <w:semiHidden/>
    <w:rsid w:val="000E677A"/>
    <w:rPr>
      <w:rFonts w:ascii="Arial" w:hAnsi="Arial" w:cs="Arial"/>
      <w:sz w:val="24"/>
      <w:szCs w:val="24"/>
    </w:rPr>
  </w:style>
  <w:style w:type="character" w:customStyle="1" w:styleId="Telobesedila2Znak">
    <w:name w:val="Telo besedila 2 Znak"/>
    <w:link w:val="Telobesedila2"/>
    <w:uiPriority w:val="99"/>
    <w:semiHidden/>
    <w:locked/>
    <w:rsid w:val="00A745F1"/>
    <w:rPr>
      <w:rFonts w:ascii="Arial" w:hAnsi="Arial" w:cs="Arial"/>
      <w:sz w:val="24"/>
      <w:szCs w:val="24"/>
    </w:rPr>
  </w:style>
  <w:style w:type="paragraph" w:styleId="Uvodnipozdrav">
    <w:name w:val="Salutation"/>
    <w:basedOn w:val="Navaden"/>
    <w:next w:val="Navaden"/>
    <w:link w:val="UvodnipozdravZnak"/>
    <w:uiPriority w:val="99"/>
    <w:semiHidden/>
    <w:rsid w:val="00425BD7"/>
    <w:rPr>
      <w:lang w:val="x-none" w:eastAsia="x-none"/>
    </w:rPr>
  </w:style>
  <w:style w:type="character" w:customStyle="1" w:styleId="SalutationChar">
    <w:name w:val="Salutation Char"/>
    <w:uiPriority w:val="99"/>
    <w:semiHidden/>
    <w:rsid w:val="000E677A"/>
    <w:rPr>
      <w:rFonts w:ascii="Arial" w:hAnsi="Arial" w:cs="Arial"/>
      <w:sz w:val="24"/>
      <w:szCs w:val="24"/>
    </w:rPr>
  </w:style>
  <w:style w:type="character" w:customStyle="1" w:styleId="UvodnipozdravZnak">
    <w:name w:val="Uvodni pozdrav Znak"/>
    <w:link w:val="Uvodnipozdrav"/>
    <w:uiPriority w:val="99"/>
    <w:semiHidden/>
    <w:locked/>
    <w:rsid w:val="00A745F1"/>
    <w:rPr>
      <w:rFonts w:ascii="Arial" w:hAnsi="Arial" w:cs="Arial"/>
      <w:sz w:val="24"/>
      <w:szCs w:val="24"/>
    </w:rPr>
  </w:style>
  <w:style w:type="paragraph" w:styleId="Zakljunipozdrav">
    <w:name w:val="Closing"/>
    <w:basedOn w:val="Navaden"/>
    <w:link w:val="ZakljunipozdravZnak"/>
    <w:uiPriority w:val="99"/>
    <w:semiHidden/>
    <w:rsid w:val="00425BD7"/>
    <w:pPr>
      <w:ind w:left="4252"/>
    </w:pPr>
    <w:rPr>
      <w:lang w:val="x-none" w:eastAsia="x-none"/>
    </w:rPr>
  </w:style>
  <w:style w:type="character" w:customStyle="1" w:styleId="ClosingChar">
    <w:name w:val="Closing Char"/>
    <w:uiPriority w:val="99"/>
    <w:semiHidden/>
    <w:rsid w:val="000E677A"/>
    <w:rPr>
      <w:rFonts w:ascii="Arial" w:hAnsi="Arial" w:cs="Arial"/>
      <w:sz w:val="24"/>
      <w:szCs w:val="24"/>
    </w:rPr>
  </w:style>
  <w:style w:type="character" w:customStyle="1" w:styleId="ZakljunipozdravZnak">
    <w:name w:val="Zaključni pozdrav Znak"/>
    <w:link w:val="Zakljunipozdrav"/>
    <w:uiPriority w:val="99"/>
    <w:semiHidden/>
    <w:locked/>
    <w:rsid w:val="00A745F1"/>
    <w:rPr>
      <w:rFonts w:ascii="Arial" w:hAnsi="Arial" w:cs="Arial"/>
      <w:sz w:val="24"/>
      <w:szCs w:val="24"/>
    </w:rPr>
  </w:style>
  <w:style w:type="paragraph" w:styleId="Kazalovsebine2">
    <w:name w:val="toc 2"/>
    <w:basedOn w:val="Navaden"/>
    <w:next w:val="Navaden"/>
    <w:autoRedefine/>
    <w:uiPriority w:val="39"/>
    <w:rsid w:val="00476224"/>
    <w:pPr>
      <w:tabs>
        <w:tab w:val="left" w:pos="709"/>
        <w:tab w:val="left" w:pos="960"/>
        <w:tab w:val="right" w:leader="dot" w:pos="9061"/>
      </w:tabs>
      <w:ind w:left="284"/>
    </w:pPr>
    <w:rPr>
      <w:smallCaps/>
      <w:noProof/>
    </w:rPr>
  </w:style>
  <w:style w:type="paragraph" w:styleId="Kazalovsebine3">
    <w:name w:val="toc 3"/>
    <w:basedOn w:val="Navaden"/>
    <w:next w:val="Navaden"/>
    <w:autoRedefine/>
    <w:uiPriority w:val="39"/>
    <w:rsid w:val="002D3009"/>
    <w:pPr>
      <w:tabs>
        <w:tab w:val="left" w:pos="284"/>
        <w:tab w:val="left" w:pos="709"/>
        <w:tab w:val="left" w:pos="1200"/>
        <w:tab w:val="right" w:leader="dot" w:pos="9061"/>
      </w:tabs>
      <w:ind w:left="709"/>
      <w:jc w:val="both"/>
    </w:pPr>
    <w:rPr>
      <w:i/>
      <w:iCs/>
      <w:sz w:val="20"/>
      <w:szCs w:val="20"/>
    </w:rPr>
  </w:style>
  <w:style w:type="paragraph" w:styleId="Zgradbadokumenta">
    <w:name w:val="Document Map"/>
    <w:basedOn w:val="Navaden"/>
    <w:link w:val="ZgradbadokumentaZnak"/>
    <w:uiPriority w:val="99"/>
    <w:semiHidden/>
    <w:rsid w:val="00125673"/>
    <w:pPr>
      <w:shd w:val="clear" w:color="auto" w:fill="000080"/>
    </w:pPr>
    <w:rPr>
      <w:sz w:val="2"/>
      <w:szCs w:val="2"/>
      <w:lang w:val="x-none" w:eastAsia="x-none"/>
    </w:rPr>
  </w:style>
  <w:style w:type="character" w:customStyle="1" w:styleId="DocumentMapChar">
    <w:name w:val="Document Map Char"/>
    <w:uiPriority w:val="99"/>
    <w:semiHidden/>
    <w:rsid w:val="000E677A"/>
    <w:rPr>
      <w:sz w:val="0"/>
      <w:szCs w:val="0"/>
    </w:rPr>
  </w:style>
  <w:style w:type="character" w:customStyle="1" w:styleId="ZgradbadokumentaZnak">
    <w:name w:val="Zgradba dokumenta Znak"/>
    <w:link w:val="Zgradbadokumenta"/>
    <w:uiPriority w:val="99"/>
    <w:semiHidden/>
    <w:locked/>
    <w:rsid w:val="00A745F1"/>
    <w:rPr>
      <w:sz w:val="2"/>
      <w:szCs w:val="2"/>
    </w:rPr>
  </w:style>
  <w:style w:type="paragraph" w:styleId="Kazaloslik">
    <w:name w:val="table of figures"/>
    <w:basedOn w:val="Navaden"/>
    <w:next w:val="Navaden"/>
    <w:uiPriority w:val="99"/>
    <w:rsid w:val="000F2867"/>
  </w:style>
  <w:style w:type="paragraph" w:styleId="Kazalovsebine4">
    <w:name w:val="toc 4"/>
    <w:basedOn w:val="Navaden"/>
    <w:next w:val="Navaden"/>
    <w:autoRedefine/>
    <w:uiPriority w:val="99"/>
    <w:semiHidden/>
    <w:rsid w:val="00424DE6"/>
    <w:pPr>
      <w:ind w:left="720"/>
    </w:pPr>
    <w:rPr>
      <w:sz w:val="18"/>
      <w:szCs w:val="18"/>
    </w:rPr>
  </w:style>
  <w:style w:type="paragraph" w:styleId="Kazalovsebine5">
    <w:name w:val="toc 5"/>
    <w:basedOn w:val="Navaden"/>
    <w:next w:val="Navaden"/>
    <w:autoRedefine/>
    <w:uiPriority w:val="99"/>
    <w:semiHidden/>
    <w:rsid w:val="00424DE6"/>
    <w:pPr>
      <w:ind w:left="960"/>
    </w:pPr>
    <w:rPr>
      <w:sz w:val="18"/>
      <w:szCs w:val="18"/>
    </w:rPr>
  </w:style>
  <w:style w:type="paragraph" w:styleId="Kazalovsebine6">
    <w:name w:val="toc 6"/>
    <w:basedOn w:val="Navaden"/>
    <w:next w:val="Navaden"/>
    <w:autoRedefine/>
    <w:uiPriority w:val="99"/>
    <w:semiHidden/>
    <w:rsid w:val="00424DE6"/>
    <w:pPr>
      <w:ind w:left="1200"/>
    </w:pPr>
    <w:rPr>
      <w:sz w:val="18"/>
      <w:szCs w:val="18"/>
    </w:rPr>
  </w:style>
  <w:style w:type="paragraph" w:styleId="Kazalovsebine7">
    <w:name w:val="toc 7"/>
    <w:basedOn w:val="Navaden"/>
    <w:next w:val="Navaden"/>
    <w:autoRedefine/>
    <w:uiPriority w:val="99"/>
    <w:semiHidden/>
    <w:rsid w:val="00424DE6"/>
    <w:pPr>
      <w:ind w:left="1440"/>
    </w:pPr>
    <w:rPr>
      <w:sz w:val="18"/>
      <w:szCs w:val="18"/>
    </w:rPr>
  </w:style>
  <w:style w:type="paragraph" w:styleId="Kazalovsebine8">
    <w:name w:val="toc 8"/>
    <w:basedOn w:val="Navaden"/>
    <w:next w:val="Navaden"/>
    <w:autoRedefine/>
    <w:uiPriority w:val="99"/>
    <w:semiHidden/>
    <w:rsid w:val="00424DE6"/>
    <w:pPr>
      <w:ind w:left="1680"/>
    </w:pPr>
    <w:rPr>
      <w:sz w:val="18"/>
      <w:szCs w:val="18"/>
    </w:rPr>
  </w:style>
  <w:style w:type="paragraph" w:styleId="Kazalovsebine9">
    <w:name w:val="toc 9"/>
    <w:basedOn w:val="Navaden"/>
    <w:next w:val="Navaden"/>
    <w:autoRedefine/>
    <w:uiPriority w:val="99"/>
    <w:semiHidden/>
    <w:rsid w:val="00424DE6"/>
    <w:pPr>
      <w:ind w:left="1920"/>
    </w:pPr>
    <w:rPr>
      <w:sz w:val="18"/>
      <w:szCs w:val="18"/>
    </w:rPr>
  </w:style>
  <w:style w:type="character" w:customStyle="1" w:styleId="postbody1">
    <w:name w:val="postbody1"/>
    <w:uiPriority w:val="99"/>
    <w:rsid w:val="002618DB"/>
    <w:rPr>
      <w:sz w:val="18"/>
      <w:szCs w:val="18"/>
    </w:rPr>
  </w:style>
  <w:style w:type="paragraph" w:styleId="Besedilooblaka">
    <w:name w:val="Balloon Text"/>
    <w:basedOn w:val="Navaden"/>
    <w:link w:val="BesedilooblakaZnak"/>
    <w:uiPriority w:val="99"/>
    <w:semiHidden/>
    <w:rsid w:val="003F0B99"/>
    <w:rPr>
      <w:rFonts w:ascii="Tahoma" w:hAnsi="Tahoma"/>
      <w:sz w:val="16"/>
      <w:szCs w:val="16"/>
      <w:lang w:val="x-none" w:eastAsia="x-none"/>
    </w:rPr>
  </w:style>
  <w:style w:type="character" w:customStyle="1" w:styleId="BalloonTextChar">
    <w:name w:val="Balloon Text Char"/>
    <w:uiPriority w:val="99"/>
    <w:semiHidden/>
    <w:rsid w:val="000E677A"/>
    <w:rPr>
      <w:sz w:val="0"/>
      <w:szCs w:val="0"/>
    </w:rPr>
  </w:style>
  <w:style w:type="character" w:customStyle="1" w:styleId="BesedilooblakaZnak">
    <w:name w:val="Besedilo oblačka Znak"/>
    <w:link w:val="Besedilooblaka"/>
    <w:uiPriority w:val="99"/>
    <w:locked/>
    <w:rsid w:val="003F0B99"/>
    <w:rPr>
      <w:rFonts w:ascii="Tahoma" w:hAnsi="Tahoma" w:cs="Tahoma"/>
      <w:sz w:val="16"/>
      <w:szCs w:val="16"/>
    </w:rPr>
  </w:style>
  <w:style w:type="paragraph" w:customStyle="1" w:styleId="Odstavekseznama1">
    <w:name w:val="Odstavek seznama1"/>
    <w:basedOn w:val="Navaden"/>
    <w:uiPriority w:val="99"/>
    <w:rsid w:val="00301093"/>
    <w:pPr>
      <w:ind w:left="720"/>
    </w:pPr>
  </w:style>
  <w:style w:type="paragraph" w:customStyle="1" w:styleId="ViriLiteratura">
    <w:name w:val="ViriLiteratura"/>
    <w:basedOn w:val="Navaden"/>
    <w:uiPriority w:val="99"/>
    <w:rsid w:val="009840C4"/>
    <w:pPr>
      <w:numPr>
        <w:numId w:val="6"/>
      </w:numPr>
      <w:tabs>
        <w:tab w:val="clear" w:pos="720"/>
      </w:tabs>
      <w:ind w:left="480" w:hanging="480"/>
    </w:pPr>
  </w:style>
  <w:style w:type="paragraph" w:customStyle="1" w:styleId="Default">
    <w:name w:val="Default"/>
    <w:rsid w:val="006C57CB"/>
    <w:pPr>
      <w:autoSpaceDE w:val="0"/>
      <w:autoSpaceDN w:val="0"/>
      <w:adjustRightInd w:val="0"/>
    </w:pPr>
    <w:rPr>
      <w:rFonts w:ascii="Calibri" w:hAnsi="Calibri" w:cs="Calibri"/>
      <w:color w:val="000000"/>
      <w:sz w:val="24"/>
      <w:szCs w:val="24"/>
      <w:lang w:eastAsia="en-US"/>
    </w:rPr>
  </w:style>
  <w:style w:type="paragraph" w:customStyle="1" w:styleId="NaslovTOC1">
    <w:name w:val="Naslov TOC1"/>
    <w:basedOn w:val="Naslov1"/>
    <w:next w:val="Navaden"/>
    <w:uiPriority w:val="99"/>
    <w:rsid w:val="003F0C4D"/>
    <w:pPr>
      <w:keepLines/>
      <w:numPr>
        <w:numId w:val="0"/>
      </w:numPr>
      <w:spacing w:before="480" w:after="0" w:line="276" w:lineRule="auto"/>
      <w:outlineLvl w:val="9"/>
    </w:pPr>
    <w:rPr>
      <w:rFonts w:ascii="Cambria" w:hAnsi="Cambria" w:cs="Cambria"/>
      <w:caps w:val="0"/>
      <w:color w:val="365F91"/>
      <w:kern w:val="0"/>
      <w:lang w:val="en-US" w:eastAsia="ja-JP"/>
    </w:rPr>
  </w:style>
  <w:style w:type="numbering" w:customStyle="1" w:styleId="ArticleSection1">
    <w:name w:val="Article / Section1"/>
    <w:rsid w:val="000E677A"/>
    <w:pPr>
      <w:numPr>
        <w:numId w:val="5"/>
      </w:numPr>
    </w:pPr>
  </w:style>
  <w:style w:type="numbering" w:styleId="111111">
    <w:name w:val="Outline List 2"/>
    <w:basedOn w:val="Brezseznama"/>
    <w:uiPriority w:val="99"/>
    <w:semiHidden/>
    <w:unhideWhenUsed/>
    <w:locked/>
    <w:rsid w:val="000E677A"/>
    <w:pPr>
      <w:numPr>
        <w:numId w:val="3"/>
      </w:numPr>
    </w:pPr>
  </w:style>
  <w:style w:type="numbering" w:styleId="1ai">
    <w:name w:val="Outline List 1"/>
    <w:basedOn w:val="Brezseznama"/>
    <w:uiPriority w:val="99"/>
    <w:semiHidden/>
    <w:unhideWhenUsed/>
    <w:locked/>
    <w:rsid w:val="000E677A"/>
    <w:pPr>
      <w:numPr>
        <w:numId w:val="4"/>
      </w:numPr>
    </w:pPr>
  </w:style>
  <w:style w:type="paragraph" w:styleId="Odstavekseznama">
    <w:name w:val="List Paragraph"/>
    <w:basedOn w:val="Navaden"/>
    <w:uiPriority w:val="34"/>
    <w:rsid w:val="00BB1BDC"/>
    <w:pPr>
      <w:ind w:left="720"/>
    </w:pPr>
  </w:style>
  <w:style w:type="character" w:customStyle="1" w:styleId="Nerazreenaomemba">
    <w:name w:val="Nerazrešena omemba"/>
    <w:uiPriority w:val="99"/>
    <w:semiHidden/>
    <w:unhideWhenUsed/>
    <w:rsid w:val="007B3D32"/>
    <w:rPr>
      <w:color w:val="808080"/>
      <w:shd w:val="clear" w:color="auto" w:fill="E6E6E6"/>
    </w:rPr>
  </w:style>
  <w:style w:type="character" w:styleId="Pripombasklic">
    <w:name w:val="annotation reference"/>
    <w:semiHidden/>
    <w:unhideWhenUsed/>
    <w:locked/>
    <w:rsid w:val="002D58EF"/>
    <w:rPr>
      <w:sz w:val="16"/>
      <w:szCs w:val="16"/>
    </w:rPr>
  </w:style>
  <w:style w:type="paragraph" w:styleId="Pripombabesedilo">
    <w:name w:val="annotation text"/>
    <w:basedOn w:val="Navaden"/>
    <w:link w:val="PripombabesediloZnak"/>
    <w:unhideWhenUsed/>
    <w:locked/>
    <w:rsid w:val="002D58EF"/>
    <w:rPr>
      <w:sz w:val="20"/>
      <w:szCs w:val="20"/>
    </w:rPr>
  </w:style>
  <w:style w:type="character" w:customStyle="1" w:styleId="PripombabesediloZnak">
    <w:name w:val="Pripomba – besedilo Znak"/>
    <w:link w:val="Pripombabesedilo"/>
    <w:rsid w:val="002D58EF"/>
    <w:rPr>
      <w:rFonts w:ascii="Arial" w:hAnsi="Arial" w:cs="Arial"/>
    </w:rPr>
  </w:style>
  <w:style w:type="paragraph" w:styleId="Zadevapripombe">
    <w:name w:val="annotation subject"/>
    <w:basedOn w:val="Pripombabesedilo"/>
    <w:next w:val="Pripombabesedilo"/>
    <w:link w:val="ZadevapripombeZnak"/>
    <w:uiPriority w:val="99"/>
    <w:semiHidden/>
    <w:unhideWhenUsed/>
    <w:locked/>
    <w:rsid w:val="002D58EF"/>
    <w:rPr>
      <w:b/>
      <w:bCs/>
    </w:rPr>
  </w:style>
  <w:style w:type="character" w:customStyle="1" w:styleId="ZadevapripombeZnak">
    <w:name w:val="Zadeva pripombe Znak"/>
    <w:link w:val="Zadevapripombe"/>
    <w:uiPriority w:val="99"/>
    <w:semiHidden/>
    <w:rsid w:val="002D58EF"/>
    <w:rPr>
      <w:rFonts w:ascii="Arial" w:hAnsi="Arial" w:cs="Arial"/>
      <w:b/>
      <w:bCs/>
    </w:rPr>
  </w:style>
  <w:style w:type="character" w:customStyle="1" w:styleId="st">
    <w:name w:val="st"/>
    <w:rsid w:val="00067142"/>
  </w:style>
  <w:style w:type="paragraph" w:customStyle="1" w:styleId="TDIPBesedilo">
    <w:name w:val="T_DIP_Besedilo"/>
    <w:link w:val="TDIPBesediloZnak"/>
    <w:rsid w:val="00067142"/>
    <w:pPr>
      <w:spacing w:before="240" w:after="120" w:line="360" w:lineRule="auto"/>
      <w:jc w:val="both"/>
    </w:pPr>
    <w:rPr>
      <w:sz w:val="24"/>
      <w:szCs w:val="24"/>
    </w:rPr>
  </w:style>
  <w:style w:type="character" w:customStyle="1" w:styleId="TDIPBesediloZnak">
    <w:name w:val="T_DIP_Besedilo Znak"/>
    <w:link w:val="TDIPBesedilo"/>
    <w:rsid w:val="00067142"/>
    <w:rPr>
      <w:sz w:val="24"/>
      <w:szCs w:val="24"/>
    </w:rPr>
  </w:style>
  <w:style w:type="paragraph" w:customStyle="1" w:styleId="DIPBesedilo">
    <w:name w:val="DIP_Besedilo"/>
    <w:link w:val="DIPBesediloChar"/>
    <w:rsid w:val="00067142"/>
    <w:pPr>
      <w:spacing w:before="240" w:after="120" w:line="360" w:lineRule="auto"/>
      <w:jc w:val="both"/>
    </w:pPr>
    <w:rPr>
      <w:sz w:val="24"/>
      <w:szCs w:val="24"/>
    </w:rPr>
  </w:style>
  <w:style w:type="character" w:customStyle="1" w:styleId="DIPBesediloChar">
    <w:name w:val="DIP_Besedilo Char"/>
    <w:link w:val="DIPBesedilo"/>
    <w:rsid w:val="00067142"/>
    <w:rPr>
      <w:sz w:val="24"/>
      <w:szCs w:val="24"/>
    </w:rPr>
  </w:style>
  <w:style w:type="paragraph" w:customStyle="1" w:styleId="IATText">
    <w:name w:val="IATText"/>
    <w:autoRedefine/>
    <w:rsid w:val="00DB5D07"/>
    <w:pPr>
      <w:spacing w:after="120"/>
      <w:jc w:val="both"/>
    </w:pPr>
    <w:rPr>
      <w:rFonts w:ascii="Arial Narrow" w:hAnsi="Arial Narrow"/>
      <w:sz w:val="22"/>
      <w:lang w:eastAsia="en-US"/>
    </w:rPr>
  </w:style>
  <w:style w:type="character" w:customStyle="1" w:styleId="notranslate">
    <w:name w:val="notranslate"/>
    <w:rsid w:val="001A3E33"/>
  </w:style>
  <w:style w:type="paragraph" w:styleId="Citat">
    <w:name w:val="Quote"/>
    <w:basedOn w:val="Navaden"/>
    <w:next w:val="Navaden"/>
    <w:link w:val="CitatZnak"/>
    <w:uiPriority w:val="29"/>
    <w:rsid w:val="00C55FC2"/>
    <w:pPr>
      <w:spacing w:before="200" w:after="160"/>
      <w:ind w:left="864" w:right="864"/>
      <w:jc w:val="center"/>
    </w:pPr>
    <w:rPr>
      <w:i/>
      <w:iCs/>
      <w:color w:val="404040"/>
    </w:rPr>
  </w:style>
  <w:style w:type="character" w:customStyle="1" w:styleId="CitatZnak">
    <w:name w:val="Citat Znak"/>
    <w:link w:val="Citat"/>
    <w:uiPriority w:val="29"/>
    <w:rsid w:val="00C55FC2"/>
    <w:rPr>
      <w:rFonts w:ascii="Arial" w:hAnsi="Arial" w:cs="Arial"/>
      <w:i/>
      <w:iCs/>
      <w:color w:val="404040"/>
      <w:sz w:val="24"/>
      <w:szCs w:val="24"/>
    </w:rPr>
  </w:style>
  <w:style w:type="numbering" w:customStyle="1" w:styleId="DIPvirsamotevilenje10ptLevo063cmVisee063cm">
    <w:name w:val="DIP_vir_samoštevilčenje 10 pt Levo:  063 cm Viseče:  063 cm"/>
    <w:basedOn w:val="Brezseznama"/>
    <w:rsid w:val="004A0778"/>
    <w:pPr>
      <w:numPr>
        <w:numId w:val="7"/>
      </w:numPr>
    </w:pPr>
  </w:style>
  <w:style w:type="paragraph" w:customStyle="1" w:styleId="DIPNaslovSlikeGrafaTabelePriloge">
    <w:name w:val="DIP_Naslov_Slike_Grafa_Tabele_Priloge"/>
    <w:next w:val="Navaden"/>
    <w:rsid w:val="004A0778"/>
    <w:pPr>
      <w:keepNext/>
      <w:keepLines/>
      <w:spacing w:before="120" w:after="120"/>
      <w:jc w:val="center"/>
      <w:outlineLvl w:val="0"/>
    </w:pPr>
    <w:rPr>
      <w:bCs/>
      <w:noProof/>
      <w:sz w:val="24"/>
      <w:szCs w:val="28"/>
    </w:rPr>
  </w:style>
  <w:style w:type="paragraph" w:customStyle="1" w:styleId="Vir">
    <w:name w:val="Vir"/>
    <w:basedOn w:val="Navaden"/>
    <w:next w:val="DIPBesedilo"/>
    <w:link w:val="VirZnak"/>
    <w:qFormat/>
    <w:rsid w:val="00202480"/>
    <w:pPr>
      <w:spacing w:after="240"/>
      <w:jc w:val="center"/>
    </w:pPr>
    <w:rPr>
      <w:rFonts w:ascii="Arial" w:hAnsi="Arial" w:cs="Arial"/>
      <w:sz w:val="20"/>
      <w:lang w:eastAsia="en-US"/>
    </w:rPr>
  </w:style>
  <w:style w:type="character" w:customStyle="1" w:styleId="VirZnak">
    <w:name w:val="Vir Znak"/>
    <w:link w:val="Vir"/>
    <w:rsid w:val="00202480"/>
    <w:rPr>
      <w:rFonts w:ascii="Arial" w:hAnsi="Arial" w:cs="Arial"/>
      <w:szCs w:val="24"/>
      <w:lang w:eastAsia="en-US"/>
    </w:rPr>
  </w:style>
  <w:style w:type="paragraph" w:customStyle="1" w:styleId="DIPNavedbenivo2">
    <w:name w:val="DIP_Navedbe_nivo_2"/>
    <w:basedOn w:val="Navaden"/>
    <w:link w:val="DIPNavedbenivo2Char"/>
    <w:rsid w:val="004A0778"/>
    <w:pPr>
      <w:spacing w:before="120" w:after="120"/>
    </w:pPr>
    <w:rPr>
      <w:lang w:eastAsia="en-GB"/>
    </w:rPr>
  </w:style>
  <w:style w:type="character" w:customStyle="1" w:styleId="DIPNavedbenivo2Char">
    <w:name w:val="DIP_Navedbe_nivo_2 Char"/>
    <w:link w:val="DIPNavedbenivo2"/>
    <w:rsid w:val="004A0778"/>
    <w:rPr>
      <w:sz w:val="24"/>
      <w:szCs w:val="24"/>
      <w:lang w:eastAsia="en-GB"/>
    </w:rPr>
  </w:style>
  <w:style w:type="paragraph" w:styleId="Brezrazmikov">
    <w:name w:val="No Spacing"/>
    <w:uiPriority w:val="1"/>
    <w:rsid w:val="00674170"/>
    <w:rPr>
      <w:rFonts w:ascii="Arial" w:eastAsia="Calibri" w:hAnsi="Arial" w:cs="Calibri"/>
      <w:color w:val="000000"/>
      <w:sz w:val="24"/>
      <w:szCs w:val="22"/>
    </w:rPr>
  </w:style>
  <w:style w:type="character" w:customStyle="1" w:styleId="text">
    <w:name w:val="text"/>
    <w:rsid w:val="002F3659"/>
  </w:style>
  <w:style w:type="paragraph" w:customStyle="1" w:styleId="Pojasnilopodrto">
    <w:name w:val="Pojasnilo pod črto"/>
    <w:basedOn w:val="Sprotnaopomba-besedilo"/>
    <w:link w:val="PojasnilopodrtoZnak"/>
    <w:qFormat/>
    <w:rsid w:val="00470C39"/>
    <w:pPr>
      <w:spacing w:after="120"/>
      <w:jc w:val="both"/>
    </w:pPr>
    <w:rPr>
      <w:rFonts w:ascii="Arial" w:hAnsi="Arial" w:cs="Arial"/>
    </w:rPr>
  </w:style>
  <w:style w:type="paragraph" w:customStyle="1" w:styleId="Navedbe1">
    <w:name w:val="Navedbe 1"/>
    <w:basedOn w:val="DIPNavedbenivo2"/>
    <w:link w:val="Navedbe1Znak"/>
    <w:qFormat/>
    <w:rsid w:val="00C165D1"/>
    <w:pPr>
      <w:numPr>
        <w:numId w:val="8"/>
      </w:numPr>
      <w:spacing w:before="0" w:after="0" w:line="360" w:lineRule="auto"/>
      <w:ind w:left="357" w:hanging="357"/>
      <w:jc w:val="both"/>
    </w:pPr>
    <w:rPr>
      <w:rFonts w:ascii="Arial" w:hAnsi="Arial" w:cs="Arial"/>
    </w:rPr>
  </w:style>
  <w:style w:type="character" w:customStyle="1" w:styleId="PojasnilopodrtoZnak">
    <w:name w:val="Pojasnilo pod črto Znak"/>
    <w:link w:val="Pojasnilopodrto"/>
    <w:rsid w:val="00470C39"/>
    <w:rPr>
      <w:rFonts w:ascii="Arial" w:hAnsi="Arial" w:cs="Arial"/>
      <w:lang w:val="x-none" w:eastAsia="x-none"/>
    </w:rPr>
  </w:style>
  <w:style w:type="paragraph" w:customStyle="1" w:styleId="DIPVirseznam">
    <w:name w:val="DIP_Vir_seznam"/>
    <w:rsid w:val="009C735F"/>
    <w:pPr>
      <w:numPr>
        <w:numId w:val="9"/>
      </w:numPr>
      <w:spacing w:before="120" w:after="120"/>
    </w:pPr>
    <w:rPr>
      <w:sz w:val="24"/>
      <w:lang w:eastAsia="en-US"/>
    </w:rPr>
  </w:style>
  <w:style w:type="character" w:customStyle="1" w:styleId="Navedbe1Znak">
    <w:name w:val="Navedbe 1 Znak"/>
    <w:link w:val="Navedbe1"/>
    <w:rsid w:val="00C165D1"/>
    <w:rPr>
      <w:rFonts w:ascii="Arial" w:hAnsi="Arial" w:cs="Arial"/>
      <w:sz w:val="24"/>
      <w:szCs w:val="24"/>
      <w:lang w:eastAsia="en-GB"/>
    </w:rPr>
  </w:style>
  <w:style w:type="paragraph" w:customStyle="1" w:styleId="NaslovSlikaGrafTabela">
    <w:name w:val="Naslov_Slika_Graf_Tabela"/>
    <w:basedOn w:val="DIPBesedilo"/>
    <w:next w:val="Vir"/>
    <w:link w:val="NaslovSlikaGrafTabelaZnak"/>
    <w:qFormat/>
    <w:rsid w:val="00C25B6F"/>
    <w:pPr>
      <w:spacing w:before="120" w:after="0"/>
      <w:jc w:val="center"/>
    </w:pPr>
    <w:rPr>
      <w:rFonts w:ascii="Arial" w:hAnsi="Arial" w:cs="Arial"/>
      <w:szCs w:val="20"/>
      <w:lang w:val="x-none" w:eastAsia="en-US"/>
    </w:rPr>
  </w:style>
  <w:style w:type="character" w:customStyle="1" w:styleId="NaslovSlikaGrafTabelaZnak">
    <w:name w:val="Naslov_Slika_Graf_Tabela Znak"/>
    <w:link w:val="NaslovSlikaGrafTabela"/>
    <w:rsid w:val="00C25B6F"/>
    <w:rPr>
      <w:rFonts w:ascii="Arial" w:hAnsi="Arial" w:cs="Arial"/>
      <w:sz w:val="24"/>
      <w:lang w:val="x-none" w:eastAsia="en-US"/>
    </w:rPr>
  </w:style>
  <w:style w:type="paragraph" w:customStyle="1" w:styleId="DIPNavedbe">
    <w:name w:val="DIP_Navedbe"/>
    <w:basedOn w:val="Navaden"/>
    <w:link w:val="DIPNavedbeChar"/>
    <w:rsid w:val="00B8017C"/>
    <w:pPr>
      <w:numPr>
        <w:numId w:val="10"/>
      </w:numPr>
      <w:spacing w:before="120" w:after="120"/>
      <w:ind w:left="568" w:hanging="284"/>
    </w:pPr>
    <w:rPr>
      <w:lang w:val="x-none" w:eastAsia="x-none"/>
    </w:rPr>
  </w:style>
  <w:style w:type="character" w:customStyle="1" w:styleId="DIPNavedbeChar">
    <w:name w:val="DIP_Navedbe Char"/>
    <w:link w:val="DIPNavedbe"/>
    <w:rsid w:val="00B8017C"/>
    <w:rPr>
      <w:sz w:val="24"/>
      <w:szCs w:val="24"/>
      <w:lang w:val="x-none" w:eastAsia="x-none"/>
    </w:rPr>
  </w:style>
  <w:style w:type="paragraph" w:customStyle="1" w:styleId="odstavek">
    <w:name w:val="odstavek"/>
    <w:basedOn w:val="Navaden"/>
    <w:rsid w:val="006A07A4"/>
    <w:pPr>
      <w:spacing w:before="100" w:beforeAutospacing="1" w:after="100" w:afterAutospacing="1"/>
    </w:pPr>
  </w:style>
  <w:style w:type="paragraph" w:customStyle="1" w:styleId="Besedilovodstavku">
    <w:name w:val="Besedilo v odstavku"/>
    <w:basedOn w:val="Navaden"/>
    <w:link w:val="BesedilovodstavkuZnak"/>
    <w:qFormat/>
    <w:rsid w:val="00202480"/>
    <w:pPr>
      <w:spacing w:before="240" w:after="240" w:line="360" w:lineRule="auto"/>
      <w:jc w:val="both"/>
    </w:pPr>
    <w:rPr>
      <w:rFonts w:ascii="Arial" w:hAnsi="Arial" w:cs="Arial"/>
    </w:rPr>
  </w:style>
  <w:style w:type="paragraph" w:customStyle="1" w:styleId="Naslovbreztevilenja">
    <w:name w:val="Naslov brez številčenja"/>
    <w:basedOn w:val="Navaden"/>
    <w:link w:val="NaslovbreztevilenjaZnak"/>
    <w:qFormat/>
    <w:rsid w:val="00917B6C"/>
    <w:pPr>
      <w:spacing w:after="240"/>
    </w:pPr>
    <w:rPr>
      <w:rFonts w:ascii="Arial" w:hAnsi="Arial" w:cs="Arial"/>
      <w:b/>
      <w:bCs/>
    </w:rPr>
  </w:style>
  <w:style w:type="character" w:customStyle="1" w:styleId="BesedilovodstavkuZnak">
    <w:name w:val="Besedilo v odstavku Znak"/>
    <w:link w:val="Besedilovodstavku"/>
    <w:rsid w:val="00202480"/>
    <w:rPr>
      <w:rFonts w:ascii="Arial" w:hAnsi="Arial" w:cs="Arial"/>
      <w:sz w:val="24"/>
      <w:szCs w:val="24"/>
    </w:rPr>
  </w:style>
  <w:style w:type="paragraph" w:customStyle="1" w:styleId="Besedilovodstavkih">
    <w:name w:val="Besedilo v odstavkih"/>
    <w:basedOn w:val="Navaden"/>
    <w:link w:val="BesedilovodstavkihZnak"/>
    <w:qFormat/>
    <w:rsid w:val="00202480"/>
    <w:pPr>
      <w:spacing w:before="240" w:line="360" w:lineRule="auto"/>
      <w:jc w:val="both"/>
    </w:pPr>
    <w:rPr>
      <w:rFonts w:ascii="Arial" w:hAnsi="Arial" w:cs="Arial"/>
    </w:rPr>
  </w:style>
  <w:style w:type="character" w:customStyle="1" w:styleId="NaslovbreztevilenjaZnak">
    <w:name w:val="Naslov brez številčenja Znak"/>
    <w:link w:val="Naslovbreztevilenja"/>
    <w:rsid w:val="00917B6C"/>
    <w:rPr>
      <w:rFonts w:ascii="Arial" w:hAnsi="Arial" w:cs="Arial"/>
      <w:b/>
      <w:bCs/>
      <w:sz w:val="24"/>
      <w:szCs w:val="24"/>
    </w:rPr>
  </w:style>
  <w:style w:type="character" w:customStyle="1" w:styleId="BesedilovodstavkihZnak">
    <w:name w:val="Besedilo v odstavkih Znak"/>
    <w:link w:val="Besedilovodstavkih"/>
    <w:rsid w:val="00202480"/>
    <w:rPr>
      <w:rFonts w:ascii="Arial" w:hAnsi="Arial" w:cs="Arial"/>
      <w:sz w:val="24"/>
      <w:szCs w:val="24"/>
    </w:rPr>
  </w:style>
  <w:style w:type="paragraph" w:customStyle="1" w:styleId="BrinoxOsnovnitekst8pt">
    <w:name w:val="Brinox Osnovni tekst 8pt"/>
    <w:basedOn w:val="Navaden"/>
    <w:link w:val="BrinoxOsnovnitekst8ptZnak"/>
    <w:rsid w:val="00AA47AB"/>
    <w:rPr>
      <w:rFonts w:eastAsia="Arial Unicode MS"/>
      <w:sz w:val="16"/>
      <w:szCs w:val="20"/>
      <w:lang w:val="en-US" w:eastAsia="de-CH"/>
    </w:rPr>
  </w:style>
  <w:style w:type="character" w:customStyle="1" w:styleId="BrinoxOsnovnitekst8ptZnak">
    <w:name w:val="Brinox Osnovni tekst 8pt Znak"/>
    <w:link w:val="BrinoxOsnovnitekst8pt"/>
    <w:rsid w:val="00AA47AB"/>
    <w:rPr>
      <w:rFonts w:ascii="Arial" w:eastAsia="Arial Unicode MS" w:hAnsi="Arial"/>
      <w:sz w:val="16"/>
      <w:lang w:val="en-US" w:eastAsia="de-CH"/>
    </w:rPr>
  </w:style>
  <w:style w:type="paragraph" w:customStyle="1" w:styleId="Navedbe2">
    <w:name w:val="Navedbe 2"/>
    <w:basedOn w:val="Navaden"/>
    <w:link w:val="Navedbe2Znak"/>
    <w:rsid w:val="00CC26A6"/>
    <w:pPr>
      <w:numPr>
        <w:numId w:val="11"/>
      </w:numPr>
      <w:spacing w:line="360" w:lineRule="auto"/>
      <w:jc w:val="both"/>
    </w:pPr>
    <w:rPr>
      <w:rFonts w:ascii="Arial" w:hAnsi="Arial" w:cs="Arial"/>
    </w:rPr>
  </w:style>
  <w:style w:type="character" w:customStyle="1" w:styleId="Navedbe2Znak">
    <w:name w:val="Navedbe 2 Znak"/>
    <w:link w:val="Navedbe2"/>
    <w:rsid w:val="00CC26A6"/>
    <w:rPr>
      <w:rFonts w:ascii="Arial" w:hAnsi="Arial" w:cs="Arial"/>
      <w:sz w:val="24"/>
      <w:szCs w:val="24"/>
    </w:rPr>
  </w:style>
  <w:style w:type="paragraph" w:customStyle="1" w:styleId="Sprotnaopomba">
    <w:name w:val="Sprotna opomba"/>
    <w:basedOn w:val="Sprotnaopomba-besedilo"/>
    <w:link w:val="SprotnaopombaZnak"/>
    <w:rsid w:val="00FD71D4"/>
    <w:pPr>
      <w:spacing w:after="120"/>
    </w:pPr>
    <w:rPr>
      <w:rFonts w:ascii="Calibri" w:hAnsi="Calibri" w:cs="Calibri"/>
    </w:rPr>
  </w:style>
  <w:style w:type="character" w:customStyle="1" w:styleId="SprotnaopombaZnak">
    <w:name w:val="Sprotna opomba Znak"/>
    <w:link w:val="Sprotnaopomba"/>
    <w:rsid w:val="00FD71D4"/>
    <w:rPr>
      <w:rFonts w:ascii="Calibri" w:hAnsi="Calibri" w:cs="Calibri"/>
      <w:lang w:val="x-none" w:eastAsia="x-none"/>
    </w:rPr>
  </w:style>
  <w:style w:type="paragraph" w:customStyle="1" w:styleId="Navedbe3">
    <w:name w:val="Navedbe 3"/>
    <w:basedOn w:val="Navedbe2"/>
    <w:link w:val="Navedbe3Znak"/>
    <w:rsid w:val="00FD71D4"/>
    <w:pPr>
      <w:numPr>
        <w:ilvl w:val="1"/>
      </w:numPr>
      <w:tabs>
        <w:tab w:val="clear" w:pos="1440"/>
        <w:tab w:val="num" w:pos="993"/>
      </w:tabs>
      <w:ind w:left="1134" w:hanging="425"/>
    </w:pPr>
  </w:style>
  <w:style w:type="paragraph" w:customStyle="1" w:styleId="Slog1">
    <w:name w:val="Slog1"/>
    <w:basedOn w:val="Navaden"/>
    <w:link w:val="Slog1Znak"/>
    <w:rsid w:val="00C24E16"/>
    <w:pPr>
      <w:spacing w:after="240"/>
      <w:contextualSpacing/>
    </w:pPr>
  </w:style>
  <w:style w:type="character" w:customStyle="1" w:styleId="Slog1Znak">
    <w:name w:val="Slog1 Znak"/>
    <w:link w:val="Slog1"/>
    <w:rsid w:val="00C24E16"/>
    <w:rPr>
      <w:sz w:val="24"/>
      <w:szCs w:val="24"/>
    </w:rPr>
  </w:style>
  <w:style w:type="paragraph" w:customStyle="1" w:styleId="Slog2">
    <w:name w:val="Slog2"/>
    <w:basedOn w:val="Natevanje"/>
    <w:link w:val="Slog2Znak"/>
    <w:rsid w:val="00C24E16"/>
    <w:pPr>
      <w:numPr>
        <w:numId w:val="12"/>
      </w:numPr>
    </w:pPr>
    <w:rPr>
      <w:rFonts w:eastAsia="SimSun"/>
      <w:lang w:eastAsia="zh-CN"/>
    </w:rPr>
  </w:style>
  <w:style w:type="character" w:customStyle="1" w:styleId="Slog2Znak">
    <w:name w:val="Slog2 Znak"/>
    <w:link w:val="Slog2"/>
    <w:rsid w:val="00C24E16"/>
    <w:rPr>
      <w:rFonts w:eastAsia="SimSun"/>
      <w:sz w:val="24"/>
      <w:szCs w:val="24"/>
      <w:lang w:eastAsia="zh-CN"/>
    </w:rPr>
  </w:style>
  <w:style w:type="paragraph" w:customStyle="1" w:styleId="Seznamliterature">
    <w:name w:val="Seznam literature"/>
    <w:basedOn w:val="Odstavekseznama1"/>
    <w:autoRedefine/>
    <w:rsid w:val="00C24E16"/>
    <w:pPr>
      <w:numPr>
        <w:numId w:val="13"/>
      </w:numPr>
      <w:autoSpaceDE w:val="0"/>
      <w:autoSpaceDN w:val="0"/>
      <w:adjustRightInd w:val="0"/>
      <w:spacing w:after="240"/>
    </w:pPr>
  </w:style>
  <w:style w:type="character" w:customStyle="1" w:styleId="italic">
    <w:name w:val="italic"/>
    <w:rsid w:val="00C24E16"/>
  </w:style>
  <w:style w:type="paragraph" w:customStyle="1" w:styleId="DIPVir">
    <w:name w:val="DIP_Vir"/>
    <w:basedOn w:val="Navaden"/>
    <w:next w:val="DIPBesedilo"/>
    <w:link w:val="DIPVirZnak"/>
    <w:rsid w:val="00D62C3B"/>
    <w:pPr>
      <w:spacing w:before="120" w:after="120"/>
      <w:jc w:val="center"/>
    </w:pPr>
    <w:rPr>
      <w:sz w:val="20"/>
      <w:lang w:eastAsia="en-US"/>
    </w:rPr>
  </w:style>
  <w:style w:type="character" w:customStyle="1" w:styleId="DIPVirZnak">
    <w:name w:val="DIP_Vir Znak"/>
    <w:link w:val="DIPVir"/>
    <w:rsid w:val="00D62C3B"/>
    <w:rPr>
      <w:szCs w:val="24"/>
      <w:lang w:eastAsia="en-US"/>
    </w:rPr>
  </w:style>
  <w:style w:type="paragraph" w:customStyle="1" w:styleId="DIPSlikaGrafTabela">
    <w:name w:val="DIP_Slika_Graf_Tabela"/>
    <w:basedOn w:val="DIPBesedilo"/>
    <w:next w:val="DIPVir"/>
    <w:link w:val="DIPSlikaGrafTabelaChar"/>
    <w:rsid w:val="00576A37"/>
    <w:pPr>
      <w:jc w:val="center"/>
    </w:pPr>
    <w:rPr>
      <w:lang w:eastAsia="en-US"/>
    </w:rPr>
  </w:style>
  <w:style w:type="character" w:customStyle="1" w:styleId="DIPSlikaGrafTabelaChar">
    <w:name w:val="DIP_Slika_Graf_Tabela Char"/>
    <w:link w:val="DIPSlikaGrafTabela"/>
    <w:rsid w:val="00576A37"/>
    <w:rPr>
      <w:sz w:val="24"/>
      <w:szCs w:val="24"/>
      <w:lang w:eastAsia="en-US"/>
    </w:rPr>
  </w:style>
  <w:style w:type="paragraph" w:customStyle="1" w:styleId="DIPTabela">
    <w:name w:val="DIP_Tabela"/>
    <w:basedOn w:val="Navaden"/>
    <w:rsid w:val="003952EB"/>
    <w:rPr>
      <w:rFonts w:ascii="Calibri" w:hAnsi="Calibri"/>
      <w:lang w:eastAsia="en-US"/>
    </w:rPr>
  </w:style>
  <w:style w:type="paragraph" w:customStyle="1" w:styleId="DIPTabela1stolpec">
    <w:name w:val="DIP_Tabela_1. stolpec"/>
    <w:basedOn w:val="Navaden"/>
    <w:rsid w:val="003952EB"/>
    <w:rPr>
      <w:rFonts w:ascii="Calibri" w:hAnsi="Calibri"/>
      <w:lang w:eastAsia="en-US"/>
    </w:rPr>
  </w:style>
  <w:style w:type="paragraph" w:customStyle="1" w:styleId="Navedbe20">
    <w:name w:val="Navedbe2"/>
    <w:basedOn w:val="Navedbe2"/>
    <w:link w:val="Navedbe2Znak0"/>
    <w:qFormat/>
    <w:rsid w:val="00095304"/>
  </w:style>
  <w:style w:type="paragraph" w:customStyle="1" w:styleId="poglavje">
    <w:name w:val="poglavje"/>
    <w:basedOn w:val="Navaden"/>
    <w:rsid w:val="009942B1"/>
    <w:pPr>
      <w:spacing w:before="100" w:beforeAutospacing="1" w:after="100" w:afterAutospacing="1"/>
    </w:pPr>
  </w:style>
  <w:style w:type="character" w:customStyle="1" w:styleId="Navedbe3Znak">
    <w:name w:val="Navedbe 3 Znak"/>
    <w:basedOn w:val="Navedbe2Znak"/>
    <w:link w:val="Navedbe3"/>
    <w:rsid w:val="00642DC1"/>
    <w:rPr>
      <w:rFonts w:ascii="Arial" w:hAnsi="Arial" w:cs="Arial"/>
      <w:sz w:val="24"/>
      <w:szCs w:val="24"/>
    </w:rPr>
  </w:style>
  <w:style w:type="character" w:customStyle="1" w:styleId="Navedbe2Znak0">
    <w:name w:val="Navedbe2 Znak"/>
    <w:basedOn w:val="Navedbe3Znak"/>
    <w:link w:val="Navedbe20"/>
    <w:rsid w:val="00095304"/>
    <w:rPr>
      <w:rFonts w:ascii="Arial" w:hAnsi="Arial" w:cs="Arial"/>
      <w:sz w:val="24"/>
      <w:szCs w:val="24"/>
    </w:rPr>
  </w:style>
  <w:style w:type="paragraph" w:customStyle="1" w:styleId="len">
    <w:name w:val="len"/>
    <w:basedOn w:val="Navaden"/>
    <w:rsid w:val="009942B1"/>
    <w:pPr>
      <w:spacing w:before="100" w:beforeAutospacing="1" w:after="100" w:afterAutospacing="1"/>
    </w:pPr>
  </w:style>
  <w:style w:type="paragraph" w:customStyle="1" w:styleId="lennaslov">
    <w:name w:val="lennaslov"/>
    <w:basedOn w:val="Navaden"/>
    <w:rsid w:val="009942B1"/>
    <w:pPr>
      <w:spacing w:before="100" w:beforeAutospacing="1" w:after="100" w:afterAutospacing="1"/>
    </w:pPr>
  </w:style>
  <w:style w:type="paragraph" w:customStyle="1" w:styleId="rkovnatokazaodstavkom">
    <w:name w:val="rkovnatokazaodstavkom"/>
    <w:basedOn w:val="Navaden"/>
    <w:rsid w:val="009942B1"/>
    <w:pPr>
      <w:spacing w:before="100" w:beforeAutospacing="1" w:after="100" w:afterAutospacing="1"/>
    </w:pPr>
  </w:style>
  <w:style w:type="character" w:customStyle="1" w:styleId="novice">
    <w:name w:val="novice"/>
    <w:rsid w:val="00204756"/>
  </w:style>
  <w:style w:type="paragraph" w:customStyle="1" w:styleId="Slika">
    <w:name w:val="Slika"/>
    <w:basedOn w:val="DIPSlikaGrafTabela"/>
    <w:link w:val="SlikaZnak"/>
    <w:qFormat/>
    <w:rsid w:val="00202480"/>
    <w:pPr>
      <w:spacing w:before="120" w:line="240" w:lineRule="auto"/>
    </w:pPr>
    <w:rPr>
      <w:noProof/>
    </w:rPr>
  </w:style>
  <w:style w:type="character" w:customStyle="1" w:styleId="articlefigurecaption--description">
    <w:name w:val="article__figure_caption--description"/>
    <w:rsid w:val="001151DD"/>
  </w:style>
  <w:style w:type="character" w:customStyle="1" w:styleId="SlikaZnak">
    <w:name w:val="Slika Znak"/>
    <w:link w:val="Slika"/>
    <w:rsid w:val="00202480"/>
    <w:rPr>
      <w:noProof/>
      <w:sz w:val="24"/>
      <w:szCs w:val="24"/>
      <w:lang w:eastAsia="en-US"/>
    </w:rPr>
  </w:style>
  <w:style w:type="character" w:customStyle="1" w:styleId="ng-star-inserted">
    <w:name w:val="ng-star-inserted"/>
    <w:rsid w:val="001151DD"/>
  </w:style>
  <w:style w:type="paragraph" w:customStyle="1" w:styleId="Imeslike">
    <w:name w:val="Ime slike ..."/>
    <w:basedOn w:val="Napis"/>
    <w:link w:val="ImeslikeZnak"/>
    <w:qFormat/>
    <w:rsid w:val="00487B45"/>
    <w:pPr>
      <w:spacing w:before="120"/>
    </w:pPr>
  </w:style>
  <w:style w:type="character" w:customStyle="1" w:styleId="ImeslikeZnak">
    <w:name w:val="Ime slike ... Znak"/>
    <w:link w:val="Imeslike"/>
    <w:rsid w:val="00487B45"/>
    <w:rPr>
      <w:rFonts w:ascii="Arial" w:hAnsi="Arial" w:cs="Arial"/>
      <w:sz w:val="24"/>
      <w:szCs w:val="24"/>
    </w:rPr>
  </w:style>
  <w:style w:type="paragraph" w:customStyle="1" w:styleId="tevilnatoka">
    <w:name w:val="tevilnatoka"/>
    <w:basedOn w:val="Navaden"/>
    <w:rsid w:val="00F3222E"/>
    <w:pPr>
      <w:spacing w:before="100" w:beforeAutospacing="1" w:after="100" w:afterAutospacing="1"/>
    </w:pPr>
  </w:style>
  <w:style w:type="paragraph" w:customStyle="1" w:styleId="Navaden1">
    <w:name w:val="Navaden1"/>
    <w:basedOn w:val="Navaden"/>
    <w:rsid w:val="00BD6248"/>
    <w:pPr>
      <w:spacing w:before="100" w:beforeAutospacing="1" w:after="100" w:afterAutospacing="1"/>
    </w:pPr>
  </w:style>
  <w:style w:type="paragraph" w:customStyle="1" w:styleId="Sklicnapojasnilo">
    <w:name w:val="Sklic na pojasnilo"/>
    <w:basedOn w:val="Besedilovodstavkih"/>
    <w:link w:val="SklicnapojasniloZnak"/>
    <w:rsid w:val="00230362"/>
    <w:rPr>
      <w:sz w:val="20"/>
      <w:szCs w:val="20"/>
      <w:lang w:val="x-none" w:eastAsia="x-none"/>
    </w:rPr>
  </w:style>
  <w:style w:type="paragraph" w:customStyle="1" w:styleId="DIPEnaba">
    <w:name w:val="DIP_Enačba"/>
    <w:basedOn w:val="Navaden"/>
    <w:next w:val="DIPBesedilo"/>
    <w:link w:val="DIPEnabaZnak"/>
    <w:rsid w:val="005B0D9D"/>
    <w:pPr>
      <w:tabs>
        <w:tab w:val="right" w:leader="dot" w:pos="8789"/>
      </w:tabs>
      <w:spacing w:before="240" w:after="120" w:line="360" w:lineRule="auto"/>
      <w:ind w:left="454"/>
    </w:pPr>
    <w:rPr>
      <w:lang w:eastAsia="en-US"/>
    </w:rPr>
  </w:style>
  <w:style w:type="character" w:customStyle="1" w:styleId="SklicnapojasniloZnak">
    <w:name w:val="Sklic na pojasnilo Znak"/>
    <w:link w:val="Sklicnapojasnilo"/>
    <w:rsid w:val="00230362"/>
    <w:rPr>
      <w:rFonts w:ascii="Arial" w:hAnsi="Arial" w:cs="Arial"/>
      <w:sz w:val="24"/>
      <w:szCs w:val="24"/>
      <w:lang w:val="x-none" w:eastAsia="x-none"/>
    </w:rPr>
  </w:style>
  <w:style w:type="character" w:customStyle="1" w:styleId="DIPEnabaChar">
    <w:name w:val="DIP_Enačba Char"/>
    <w:rsid w:val="005B0D9D"/>
    <w:rPr>
      <w:sz w:val="24"/>
      <w:szCs w:val="24"/>
    </w:rPr>
  </w:style>
  <w:style w:type="paragraph" w:customStyle="1" w:styleId="DIPNaslov0">
    <w:name w:val="DIP_Naslov_0"/>
    <w:basedOn w:val="Navaden"/>
    <w:next w:val="DIPBesedilo"/>
    <w:link w:val="DIPNaslov0Char"/>
    <w:rsid w:val="005B0D9D"/>
    <w:pPr>
      <w:spacing w:before="240" w:after="240"/>
      <w:jc w:val="both"/>
    </w:pPr>
    <w:rPr>
      <w:b/>
      <w:caps/>
      <w:color w:val="000000"/>
      <w:sz w:val="28"/>
      <w:lang w:eastAsia="en-US"/>
    </w:rPr>
  </w:style>
  <w:style w:type="character" w:customStyle="1" w:styleId="DIPNaslov0Char">
    <w:name w:val="DIP_Naslov_0 Char"/>
    <w:link w:val="DIPNaslov0"/>
    <w:rsid w:val="005B0D9D"/>
    <w:rPr>
      <w:b/>
      <w:caps/>
      <w:color w:val="000000"/>
      <w:sz w:val="28"/>
      <w:szCs w:val="24"/>
      <w:lang w:eastAsia="en-US"/>
    </w:rPr>
  </w:style>
  <w:style w:type="paragraph" w:customStyle="1" w:styleId="DIPTabelaglava">
    <w:name w:val="DIP_Tabela_glava"/>
    <w:basedOn w:val="Navaden"/>
    <w:rsid w:val="005B0D9D"/>
    <w:pPr>
      <w:spacing w:before="60" w:after="60"/>
      <w:jc w:val="center"/>
    </w:pPr>
    <w:rPr>
      <w:rFonts w:ascii="Calibri" w:hAnsi="Calibri"/>
      <w:b/>
      <w:lang w:eastAsia="en-US"/>
    </w:rPr>
  </w:style>
  <w:style w:type="paragraph" w:customStyle="1" w:styleId="DIPSprotnaopomba">
    <w:name w:val="DIP_Sprotna_opomba"/>
    <w:basedOn w:val="DIPBesedilo"/>
    <w:rsid w:val="005B0D9D"/>
    <w:pPr>
      <w:spacing w:before="0" w:after="0" w:line="240" w:lineRule="auto"/>
      <w:jc w:val="left"/>
    </w:pPr>
    <w:rPr>
      <w:color w:val="000000"/>
      <w:sz w:val="20"/>
      <w:lang w:eastAsia="en-US"/>
    </w:rPr>
  </w:style>
  <w:style w:type="paragraph" w:customStyle="1" w:styleId="DIPbesedilo0">
    <w:name w:val="DIP_besedilo"/>
    <w:link w:val="DIPbesediloZnak"/>
    <w:rsid w:val="005B0D9D"/>
    <w:pPr>
      <w:spacing w:before="240" w:after="120" w:line="360" w:lineRule="auto"/>
      <w:jc w:val="both"/>
    </w:pPr>
    <w:rPr>
      <w:sz w:val="24"/>
      <w:szCs w:val="24"/>
      <w:lang w:val="en-US" w:eastAsia="en-US"/>
    </w:rPr>
  </w:style>
  <w:style w:type="character" w:customStyle="1" w:styleId="DIPbesediloZnak">
    <w:name w:val="DIP_besedilo Znak"/>
    <w:link w:val="DIPbesedilo0"/>
    <w:rsid w:val="005B0D9D"/>
    <w:rPr>
      <w:sz w:val="24"/>
      <w:szCs w:val="24"/>
      <w:lang w:val="en-US" w:eastAsia="en-US"/>
    </w:rPr>
  </w:style>
  <w:style w:type="paragraph" w:styleId="NaslovTOC">
    <w:name w:val="TOC Heading"/>
    <w:basedOn w:val="Naslov1"/>
    <w:next w:val="Navaden"/>
    <w:uiPriority w:val="39"/>
    <w:unhideWhenUsed/>
    <w:rsid w:val="005B0D9D"/>
    <w:pPr>
      <w:keepLines/>
      <w:pageBreakBefore w:val="0"/>
      <w:numPr>
        <w:numId w:val="0"/>
      </w:numPr>
      <w:spacing w:before="480" w:after="0" w:line="276" w:lineRule="auto"/>
      <w:outlineLvl w:val="9"/>
    </w:pPr>
    <w:rPr>
      <w:rFonts w:ascii="Calibri Light" w:hAnsi="Calibri Light" w:cs="Times New Roman"/>
      <w:caps w:val="0"/>
      <w:color w:val="2E74B5"/>
      <w:kern w:val="0"/>
      <w:lang w:val="sl-SI" w:eastAsia="en-US"/>
    </w:rPr>
  </w:style>
  <w:style w:type="character" w:customStyle="1" w:styleId="DIPEnabaZnak">
    <w:name w:val="DIP_Enačba Znak"/>
    <w:link w:val="DIPEnaba"/>
    <w:rsid w:val="005B0D9D"/>
    <w:rPr>
      <w:sz w:val="24"/>
      <w:szCs w:val="24"/>
      <w:lang w:eastAsia="en-US"/>
    </w:rPr>
  </w:style>
  <w:style w:type="paragraph" w:customStyle="1" w:styleId="NAVADENSLOG">
    <w:name w:val="NAVADEN SLOG"/>
    <w:basedOn w:val="Navaden"/>
    <w:link w:val="NAVADENSLOGZnak"/>
    <w:rsid w:val="005B0D9D"/>
    <w:pPr>
      <w:spacing w:before="240" w:after="240" w:line="360" w:lineRule="auto"/>
      <w:jc w:val="both"/>
    </w:pPr>
    <w:rPr>
      <w:rFonts w:ascii="Arial" w:eastAsia="Calibri" w:hAnsi="Arial" w:cs="Arial"/>
      <w:lang w:eastAsia="en-US"/>
    </w:rPr>
  </w:style>
  <w:style w:type="character" w:customStyle="1" w:styleId="NAVADENSLOGZnak">
    <w:name w:val="NAVADEN SLOG Znak"/>
    <w:link w:val="NAVADENSLOG"/>
    <w:rsid w:val="005B0D9D"/>
    <w:rPr>
      <w:rFonts w:ascii="Arial" w:eastAsia="Calibri" w:hAnsi="Arial" w:cs="Arial"/>
      <w:sz w:val="24"/>
      <w:szCs w:val="24"/>
      <w:lang w:eastAsia="en-US"/>
    </w:rPr>
  </w:style>
  <w:style w:type="paragraph" w:customStyle="1" w:styleId="Viri">
    <w:name w:val="Viri"/>
    <w:basedOn w:val="Slog1"/>
    <w:link w:val="ViriZnak"/>
    <w:qFormat/>
    <w:rsid w:val="005B0D9D"/>
    <w:pPr>
      <w:numPr>
        <w:numId w:val="14"/>
      </w:numPr>
      <w:spacing w:after="120" w:line="360" w:lineRule="auto"/>
      <w:ind w:left="357" w:hanging="357"/>
      <w:contextualSpacing w:val="0"/>
      <w:jc w:val="both"/>
    </w:pPr>
    <w:rPr>
      <w:rFonts w:ascii="Arial" w:hAnsi="Arial" w:cs="Arial"/>
      <w:lang w:eastAsia="en-GB"/>
    </w:rPr>
  </w:style>
  <w:style w:type="paragraph" w:customStyle="1" w:styleId="Besedlilo">
    <w:name w:val="Besedlilo"/>
    <w:basedOn w:val="Navaden"/>
    <w:link w:val="BesedliloZnak"/>
    <w:rsid w:val="006065B2"/>
    <w:pPr>
      <w:spacing w:before="240" w:line="360" w:lineRule="auto"/>
      <w:jc w:val="both"/>
    </w:pPr>
    <w:rPr>
      <w:rFonts w:ascii="Arial" w:hAnsi="Arial" w:cs="Arial"/>
    </w:rPr>
  </w:style>
  <w:style w:type="character" w:customStyle="1" w:styleId="ViriZnak">
    <w:name w:val="Viri Znak"/>
    <w:link w:val="Viri"/>
    <w:rsid w:val="005B0D9D"/>
    <w:rPr>
      <w:rFonts w:ascii="Arial" w:hAnsi="Arial" w:cs="Arial"/>
      <w:sz w:val="24"/>
      <w:szCs w:val="24"/>
      <w:lang w:eastAsia="en-GB"/>
    </w:rPr>
  </w:style>
  <w:style w:type="character" w:customStyle="1" w:styleId="BesedliloZnak">
    <w:name w:val="Besedlilo Znak"/>
    <w:link w:val="Besedlilo"/>
    <w:rsid w:val="006065B2"/>
    <w:rPr>
      <w:rFonts w:ascii="Arial" w:hAnsi="Arial" w:cs="Arial"/>
      <w:sz w:val="24"/>
      <w:szCs w:val="24"/>
    </w:rPr>
  </w:style>
  <w:style w:type="paragraph" w:customStyle="1" w:styleId="Natevanje1">
    <w:name w:val="Naštevanje 1"/>
    <w:basedOn w:val="Navadensplet"/>
    <w:link w:val="Natevanje1Znak"/>
    <w:qFormat/>
    <w:rsid w:val="006065B2"/>
    <w:pPr>
      <w:numPr>
        <w:numId w:val="17"/>
      </w:numPr>
      <w:spacing w:line="360" w:lineRule="auto"/>
      <w:ind w:left="357" w:hanging="357"/>
      <w:jc w:val="both"/>
    </w:pPr>
    <w:rPr>
      <w:rFonts w:ascii="Arial" w:hAnsi="Arial" w:cs="Arial"/>
      <w:bCs/>
    </w:rPr>
  </w:style>
  <w:style w:type="character" w:customStyle="1" w:styleId="Natevanje1Znak">
    <w:name w:val="Naštevanje 1 Znak"/>
    <w:link w:val="Natevanje1"/>
    <w:rsid w:val="006065B2"/>
    <w:rPr>
      <w:rFonts w:ascii="Arial" w:hAnsi="Arial" w:cs="Arial"/>
      <w:bCs/>
      <w:sz w:val="24"/>
      <w:szCs w:val="24"/>
    </w:rPr>
  </w:style>
  <w:style w:type="paragraph" w:customStyle="1" w:styleId="Pojasnilo">
    <w:name w:val="Pojasnilo"/>
    <w:basedOn w:val="Sprotnaopomba-besedilo"/>
    <w:link w:val="PojasniloZnak"/>
    <w:qFormat/>
    <w:rsid w:val="00AA06BE"/>
    <w:pPr>
      <w:spacing w:after="60"/>
    </w:pPr>
    <w:rPr>
      <w:rFonts w:ascii="Arial" w:hAnsi="Arial" w:cs="Arial"/>
    </w:rPr>
  </w:style>
  <w:style w:type="character" w:customStyle="1" w:styleId="PojasniloZnak">
    <w:name w:val="Pojasnilo Znak"/>
    <w:link w:val="Pojasnilo"/>
    <w:rsid w:val="00AA06BE"/>
    <w:rPr>
      <w:rFonts w:ascii="Arial" w:hAnsi="Arial" w:cs="Arial"/>
      <w:lang w:val="x-none" w:eastAsia="x-none"/>
    </w:rPr>
  </w:style>
  <w:style w:type="paragraph" w:customStyle="1" w:styleId="Tekst">
    <w:name w:val="Tekst"/>
    <w:link w:val="TekstZnak"/>
    <w:rsid w:val="006065B2"/>
    <w:pPr>
      <w:spacing w:before="120" w:after="120"/>
      <w:jc w:val="both"/>
    </w:pPr>
    <w:rPr>
      <w:rFonts w:ascii="Arial" w:hAnsi="Arial"/>
      <w:sz w:val="22"/>
      <w:szCs w:val="24"/>
    </w:rPr>
  </w:style>
  <w:style w:type="character" w:customStyle="1" w:styleId="TekstZnak">
    <w:name w:val="Tekst Znak"/>
    <w:link w:val="Tekst"/>
    <w:rsid w:val="006065B2"/>
    <w:rPr>
      <w:rFonts w:ascii="Arial" w:hAnsi="Arial"/>
      <w:sz w:val="22"/>
      <w:szCs w:val="24"/>
    </w:rPr>
  </w:style>
  <w:style w:type="paragraph" w:customStyle="1" w:styleId="Tekstkrepko">
    <w:name w:val="Tekst krepko"/>
    <w:basedOn w:val="Otevilenseznam"/>
    <w:link w:val="TekstkrepkoZnakZnak"/>
    <w:rsid w:val="006065B2"/>
    <w:pPr>
      <w:tabs>
        <w:tab w:val="clear" w:pos="360"/>
      </w:tabs>
      <w:spacing w:before="120" w:after="120"/>
      <w:ind w:left="0" w:firstLine="0"/>
    </w:pPr>
    <w:rPr>
      <w:rFonts w:ascii="Arial" w:hAnsi="Arial"/>
      <w:b/>
      <w:bCs/>
      <w:spacing w:val="20"/>
      <w:sz w:val="22"/>
      <w:szCs w:val="22"/>
    </w:rPr>
  </w:style>
  <w:style w:type="character" w:customStyle="1" w:styleId="TekstkrepkoZnakZnak">
    <w:name w:val="Tekst krepko Znak Znak"/>
    <w:link w:val="Tekstkrepko"/>
    <w:rsid w:val="006065B2"/>
    <w:rPr>
      <w:rFonts w:ascii="Arial" w:hAnsi="Arial"/>
      <w:b/>
      <w:bCs/>
      <w:spacing w:val="20"/>
      <w:sz w:val="22"/>
      <w:szCs w:val="22"/>
    </w:rPr>
  </w:style>
  <w:style w:type="paragraph" w:customStyle="1" w:styleId="Naslovslikeintabele">
    <w:name w:val="Naslov slike in tabele"/>
    <w:basedOn w:val="Tekst"/>
    <w:link w:val="NaslovslikeintabeleZnak"/>
    <w:qFormat/>
    <w:rsid w:val="00A56D1A"/>
    <w:pPr>
      <w:spacing w:before="240" w:line="360" w:lineRule="auto"/>
      <w:jc w:val="center"/>
    </w:pPr>
    <w:rPr>
      <w:sz w:val="24"/>
    </w:rPr>
  </w:style>
  <w:style w:type="character" w:customStyle="1" w:styleId="NaslovslikeintabeleZnak">
    <w:name w:val="Naslov slike in tabele Znak"/>
    <w:link w:val="Naslovslikeintabele"/>
    <w:rsid w:val="00A56D1A"/>
    <w:rPr>
      <w:rFonts w:ascii="Arial" w:hAnsi="Arial"/>
      <w:sz w:val="24"/>
      <w:szCs w:val="24"/>
    </w:rPr>
  </w:style>
  <w:style w:type="paragraph" w:customStyle="1" w:styleId="Brezrazmikov1">
    <w:name w:val="Brez razmikov1"/>
    <w:rsid w:val="00CB2C96"/>
    <w:pPr>
      <w:jc w:val="both"/>
    </w:pPr>
    <w:rPr>
      <w:sz w:val="28"/>
      <w:szCs w:val="28"/>
      <w:lang w:eastAsia="en-US"/>
    </w:rPr>
  </w:style>
  <w:style w:type="paragraph" w:customStyle="1" w:styleId="Seznamvirov">
    <w:name w:val="Seznam virov"/>
    <w:basedOn w:val="Odstavekseznama1"/>
    <w:link w:val="SeznamvirovZnak"/>
    <w:qFormat/>
    <w:rsid w:val="00397C5A"/>
    <w:pPr>
      <w:numPr>
        <w:numId w:val="24"/>
      </w:numPr>
      <w:tabs>
        <w:tab w:val="num" w:pos="397"/>
      </w:tabs>
      <w:autoSpaceDE w:val="0"/>
      <w:autoSpaceDN w:val="0"/>
      <w:adjustRightInd w:val="0"/>
      <w:spacing w:line="360" w:lineRule="auto"/>
      <w:ind w:left="397" w:hanging="397"/>
      <w:jc w:val="both"/>
    </w:pPr>
    <w:rPr>
      <w:rFonts w:ascii="Arial" w:hAnsi="Arial" w:cs="Arial"/>
    </w:rPr>
  </w:style>
  <w:style w:type="character" w:customStyle="1" w:styleId="SeznamvirovZnak">
    <w:name w:val="Seznam virov Znak"/>
    <w:link w:val="Seznamvirov"/>
    <w:rsid w:val="00397C5A"/>
    <w:rPr>
      <w:rFonts w:ascii="Arial" w:hAnsi="Arial" w:cs="Arial"/>
      <w:sz w:val="24"/>
      <w:szCs w:val="24"/>
    </w:rPr>
  </w:style>
  <w:style w:type="paragraph" w:customStyle="1" w:styleId="Virtabele">
    <w:name w:val="Vir tabele"/>
    <w:basedOn w:val="Navaden"/>
    <w:link w:val="VirtabeleZnak"/>
    <w:qFormat/>
    <w:rsid w:val="00397C5A"/>
    <w:pPr>
      <w:spacing w:before="120" w:after="240" w:line="360" w:lineRule="auto"/>
      <w:jc w:val="center"/>
    </w:pPr>
    <w:rPr>
      <w:rFonts w:ascii="Arial" w:hAnsi="Arial" w:cs="Arial"/>
      <w:sz w:val="20"/>
      <w:szCs w:val="20"/>
    </w:rPr>
  </w:style>
  <w:style w:type="character" w:customStyle="1" w:styleId="VirtabeleZnak">
    <w:name w:val="Vir tabele Znak"/>
    <w:link w:val="Virtabele"/>
    <w:rsid w:val="00397C5A"/>
    <w:rPr>
      <w:rFonts w:ascii="Arial" w:hAnsi="Arial" w:cs="Arial"/>
    </w:rPr>
  </w:style>
  <w:style w:type="paragraph" w:customStyle="1" w:styleId="Navajanje1">
    <w:name w:val="Navajanje 1"/>
    <w:basedOn w:val="Navaden"/>
    <w:link w:val="Navajanje1Znak"/>
    <w:rsid w:val="003B36B8"/>
    <w:pPr>
      <w:numPr>
        <w:numId w:val="25"/>
      </w:numPr>
      <w:spacing w:before="120" w:after="120"/>
      <w:jc w:val="both"/>
    </w:pPr>
    <w:rPr>
      <w:rFonts w:ascii="Arial" w:hAnsi="Arial"/>
      <w:sz w:val="22"/>
    </w:rPr>
  </w:style>
  <w:style w:type="character" w:customStyle="1" w:styleId="Navajanje1Znak">
    <w:name w:val="Navajanje 1 Znak"/>
    <w:link w:val="Navajanje1"/>
    <w:rsid w:val="003B36B8"/>
    <w:rPr>
      <w:rFonts w:ascii="Arial" w:hAnsi="Arial"/>
      <w:sz w:val="22"/>
      <w:szCs w:val="24"/>
    </w:rPr>
  </w:style>
  <w:style w:type="character" w:customStyle="1" w:styleId="acopre">
    <w:name w:val="acopre"/>
    <w:basedOn w:val="Privzetapisavaodstavka"/>
    <w:rsid w:val="00B65FBA"/>
  </w:style>
  <w:style w:type="paragraph" w:customStyle="1" w:styleId="Vsebinavodstavku">
    <w:name w:val="Vsebina v odstavku"/>
    <w:basedOn w:val="Navaden"/>
    <w:link w:val="VsebinavodstavkuZnak"/>
    <w:qFormat/>
    <w:rsid w:val="00CD0128"/>
    <w:pPr>
      <w:spacing w:before="240" w:line="360" w:lineRule="auto"/>
      <w:jc w:val="both"/>
    </w:pPr>
    <w:rPr>
      <w:rFonts w:ascii="Arial" w:hAnsi="Arial" w:cs="Arial"/>
    </w:rPr>
  </w:style>
  <w:style w:type="character" w:customStyle="1" w:styleId="VsebinavodstavkuZnak">
    <w:name w:val="Vsebina v odstavku Znak"/>
    <w:link w:val="Vsebinavodstavku"/>
    <w:rsid w:val="00CD0128"/>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0" w:defQFormat="0" w:count="267">
    <w:lsdException w:name="Normal" w:semiHidden="0" w:uiPriority="0"/>
    <w:lsdException w:name="heading 1" w:semiHidden="0" w:qFormat="1"/>
    <w:lsdException w:name="heading 2" w:semiHidden="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iPriority="0"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avaden">
    <w:name w:val="Normal"/>
    <w:aliases w:val="Besedilo"/>
    <w:rsid w:val="00BA393E"/>
    <w:rPr>
      <w:sz w:val="24"/>
      <w:szCs w:val="24"/>
    </w:rPr>
  </w:style>
  <w:style w:type="paragraph" w:styleId="Naslov1">
    <w:name w:val="heading 1"/>
    <w:basedOn w:val="Navaden"/>
    <w:next w:val="Navaden"/>
    <w:link w:val="Naslov1Znak"/>
    <w:uiPriority w:val="99"/>
    <w:qFormat/>
    <w:rsid w:val="00202480"/>
    <w:pPr>
      <w:keepNext/>
      <w:pageBreakBefore/>
      <w:numPr>
        <w:numId w:val="2"/>
      </w:numPr>
      <w:spacing w:after="360" w:line="360" w:lineRule="auto"/>
      <w:outlineLvl w:val="0"/>
    </w:pPr>
    <w:rPr>
      <w:rFonts w:ascii="Arial" w:hAnsi="Arial" w:cs="Arial"/>
      <w:b/>
      <w:bCs/>
      <w:caps/>
      <w:kern w:val="32"/>
      <w:sz w:val="28"/>
      <w:szCs w:val="28"/>
      <w:lang w:val="x-none" w:eastAsia="x-none"/>
    </w:rPr>
  </w:style>
  <w:style w:type="paragraph" w:styleId="Naslov2">
    <w:name w:val="heading 2"/>
    <w:basedOn w:val="Navaden"/>
    <w:next w:val="Navaden"/>
    <w:link w:val="Naslov2Znak"/>
    <w:uiPriority w:val="99"/>
    <w:qFormat/>
    <w:rsid w:val="00CC26A6"/>
    <w:pPr>
      <w:keepNext/>
      <w:numPr>
        <w:ilvl w:val="1"/>
        <w:numId w:val="2"/>
      </w:numPr>
      <w:spacing w:before="480" w:after="240" w:line="360" w:lineRule="auto"/>
      <w:outlineLvl w:val="1"/>
    </w:pPr>
    <w:rPr>
      <w:rFonts w:ascii="Arial" w:hAnsi="Arial" w:cs="Arial"/>
      <w:b/>
      <w:bCs/>
      <w:caps/>
      <w:lang w:val="x-none" w:eastAsia="x-none"/>
    </w:rPr>
  </w:style>
  <w:style w:type="paragraph" w:styleId="Naslov3">
    <w:name w:val="heading 3"/>
    <w:basedOn w:val="Navaden"/>
    <w:next w:val="Navaden"/>
    <w:link w:val="Naslov3Znak"/>
    <w:uiPriority w:val="99"/>
    <w:qFormat/>
    <w:rsid w:val="008E27ED"/>
    <w:pPr>
      <w:keepNext/>
      <w:numPr>
        <w:ilvl w:val="2"/>
        <w:numId w:val="2"/>
      </w:numPr>
      <w:tabs>
        <w:tab w:val="clear" w:pos="3941"/>
        <w:tab w:val="num" w:pos="709"/>
      </w:tabs>
      <w:spacing w:before="240" w:after="240"/>
      <w:ind w:left="709" w:hanging="709"/>
      <w:outlineLvl w:val="2"/>
    </w:pPr>
    <w:rPr>
      <w:rFonts w:ascii="Arial" w:hAnsi="Arial" w:cs="Arial"/>
      <w:b/>
      <w:bCs/>
      <w:lang w:eastAsia="x-none"/>
    </w:rPr>
  </w:style>
  <w:style w:type="paragraph" w:styleId="Naslov4">
    <w:name w:val="heading 4"/>
    <w:basedOn w:val="Navaden"/>
    <w:next w:val="Navaden"/>
    <w:link w:val="Naslov4Znak"/>
    <w:uiPriority w:val="99"/>
    <w:rsid w:val="00B363E3"/>
    <w:pPr>
      <w:keepNext/>
      <w:numPr>
        <w:ilvl w:val="3"/>
        <w:numId w:val="2"/>
      </w:numPr>
      <w:spacing w:before="240" w:after="60"/>
      <w:outlineLvl w:val="3"/>
    </w:pPr>
    <w:rPr>
      <w:bCs/>
      <w:szCs w:val="28"/>
      <w:lang w:val="x-none" w:eastAsia="x-none"/>
    </w:rPr>
  </w:style>
  <w:style w:type="paragraph" w:styleId="Naslov5">
    <w:name w:val="heading 5"/>
    <w:basedOn w:val="Navaden"/>
    <w:next w:val="Navaden"/>
    <w:link w:val="Naslov5Znak"/>
    <w:uiPriority w:val="99"/>
    <w:rsid w:val="005824F8"/>
    <w:pPr>
      <w:numPr>
        <w:ilvl w:val="4"/>
        <w:numId w:val="2"/>
      </w:numPr>
      <w:spacing w:before="240" w:after="60"/>
      <w:outlineLvl w:val="4"/>
    </w:pPr>
    <w:rPr>
      <w:b/>
      <w:bCs/>
      <w:i/>
      <w:iCs/>
      <w:sz w:val="26"/>
      <w:szCs w:val="26"/>
      <w:lang w:val="x-none" w:eastAsia="x-none"/>
    </w:rPr>
  </w:style>
  <w:style w:type="paragraph" w:styleId="Naslov6">
    <w:name w:val="heading 6"/>
    <w:basedOn w:val="Navaden"/>
    <w:next w:val="Navaden"/>
    <w:link w:val="Naslov6Znak"/>
    <w:uiPriority w:val="99"/>
    <w:rsid w:val="005824F8"/>
    <w:pPr>
      <w:numPr>
        <w:ilvl w:val="5"/>
        <w:numId w:val="2"/>
      </w:numPr>
      <w:spacing w:before="240" w:after="60"/>
      <w:outlineLvl w:val="5"/>
    </w:pPr>
    <w:rPr>
      <w:b/>
      <w:bCs/>
      <w:lang w:val="x-none" w:eastAsia="x-none"/>
    </w:rPr>
  </w:style>
  <w:style w:type="paragraph" w:styleId="Naslov7">
    <w:name w:val="heading 7"/>
    <w:basedOn w:val="Navaden"/>
    <w:next w:val="Navaden"/>
    <w:link w:val="Naslov7Znak"/>
    <w:uiPriority w:val="99"/>
    <w:rsid w:val="005824F8"/>
    <w:pPr>
      <w:numPr>
        <w:ilvl w:val="6"/>
        <w:numId w:val="2"/>
      </w:numPr>
      <w:spacing w:before="240" w:after="60"/>
      <w:outlineLvl w:val="6"/>
    </w:pPr>
    <w:rPr>
      <w:lang w:val="x-none" w:eastAsia="x-none"/>
    </w:rPr>
  </w:style>
  <w:style w:type="paragraph" w:styleId="Naslov8">
    <w:name w:val="heading 8"/>
    <w:basedOn w:val="Navaden"/>
    <w:next w:val="Navaden"/>
    <w:link w:val="Naslov8Znak"/>
    <w:uiPriority w:val="99"/>
    <w:rsid w:val="005824F8"/>
    <w:pPr>
      <w:numPr>
        <w:ilvl w:val="7"/>
        <w:numId w:val="2"/>
      </w:numPr>
      <w:spacing w:before="240" w:after="60"/>
      <w:outlineLvl w:val="7"/>
    </w:pPr>
    <w:rPr>
      <w:i/>
      <w:iCs/>
      <w:lang w:val="x-none" w:eastAsia="x-none"/>
    </w:rPr>
  </w:style>
  <w:style w:type="paragraph" w:styleId="Naslov9">
    <w:name w:val="heading 9"/>
    <w:basedOn w:val="Navaden"/>
    <w:next w:val="Navaden"/>
    <w:link w:val="Naslov9Znak"/>
    <w:uiPriority w:val="99"/>
    <w:rsid w:val="005824F8"/>
    <w:pPr>
      <w:numPr>
        <w:ilvl w:val="8"/>
        <w:numId w:val="2"/>
      </w:numPr>
      <w:spacing w:before="240" w:after="60"/>
      <w:outlineLvl w:val="8"/>
    </w:pPr>
    <w:rPr>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Heading1Char">
    <w:name w:val="Heading 1 Char"/>
    <w:uiPriority w:val="9"/>
    <w:rsid w:val="000E677A"/>
    <w:rPr>
      <w:rFonts w:ascii="Cambria" w:eastAsia="Times New Roman" w:hAnsi="Cambria" w:cs="Times New Roman"/>
      <w:b/>
      <w:bCs/>
      <w:kern w:val="32"/>
      <w:sz w:val="32"/>
      <w:szCs w:val="32"/>
    </w:rPr>
  </w:style>
  <w:style w:type="character" w:customStyle="1" w:styleId="Heading2Char">
    <w:name w:val="Heading 2 Char"/>
    <w:uiPriority w:val="9"/>
    <w:semiHidden/>
    <w:rsid w:val="000E677A"/>
    <w:rPr>
      <w:rFonts w:ascii="Cambria" w:eastAsia="Times New Roman" w:hAnsi="Cambria" w:cs="Times New Roman"/>
      <w:b/>
      <w:bCs/>
      <w:i/>
      <w:iCs/>
      <w:sz w:val="28"/>
      <w:szCs w:val="28"/>
    </w:rPr>
  </w:style>
  <w:style w:type="character" w:customStyle="1" w:styleId="Heading3Char">
    <w:name w:val="Heading 3 Char"/>
    <w:uiPriority w:val="9"/>
    <w:semiHidden/>
    <w:rsid w:val="000E677A"/>
    <w:rPr>
      <w:rFonts w:ascii="Cambria" w:eastAsia="Times New Roman" w:hAnsi="Cambria" w:cs="Times New Roman"/>
      <w:b/>
      <w:bCs/>
      <w:sz w:val="26"/>
      <w:szCs w:val="26"/>
    </w:rPr>
  </w:style>
  <w:style w:type="character" w:customStyle="1" w:styleId="Heading4Char">
    <w:name w:val="Heading 4 Char"/>
    <w:uiPriority w:val="9"/>
    <w:semiHidden/>
    <w:rsid w:val="000E677A"/>
    <w:rPr>
      <w:rFonts w:ascii="Calibri" w:eastAsia="Times New Roman" w:hAnsi="Calibri" w:cs="Times New Roman"/>
      <w:b/>
      <w:bCs/>
      <w:sz w:val="28"/>
      <w:szCs w:val="28"/>
    </w:rPr>
  </w:style>
  <w:style w:type="character" w:customStyle="1" w:styleId="Heading5Char">
    <w:name w:val="Heading 5 Char"/>
    <w:uiPriority w:val="9"/>
    <w:semiHidden/>
    <w:rsid w:val="000E677A"/>
    <w:rPr>
      <w:rFonts w:ascii="Calibri" w:eastAsia="Times New Roman" w:hAnsi="Calibri" w:cs="Times New Roman"/>
      <w:b/>
      <w:bCs/>
      <w:i/>
      <w:iCs/>
      <w:sz w:val="26"/>
      <w:szCs w:val="26"/>
    </w:rPr>
  </w:style>
  <w:style w:type="character" w:customStyle="1" w:styleId="Heading6Char">
    <w:name w:val="Heading 6 Char"/>
    <w:uiPriority w:val="9"/>
    <w:semiHidden/>
    <w:rsid w:val="000E677A"/>
    <w:rPr>
      <w:rFonts w:ascii="Calibri" w:eastAsia="Times New Roman" w:hAnsi="Calibri" w:cs="Times New Roman"/>
      <w:b/>
      <w:bCs/>
    </w:rPr>
  </w:style>
  <w:style w:type="character" w:customStyle="1" w:styleId="Heading7Char">
    <w:name w:val="Heading 7 Char"/>
    <w:uiPriority w:val="9"/>
    <w:semiHidden/>
    <w:rsid w:val="000E677A"/>
    <w:rPr>
      <w:rFonts w:ascii="Calibri" w:eastAsia="Times New Roman" w:hAnsi="Calibri" w:cs="Times New Roman"/>
      <w:sz w:val="24"/>
      <w:szCs w:val="24"/>
    </w:rPr>
  </w:style>
  <w:style w:type="character" w:customStyle="1" w:styleId="Heading8Char">
    <w:name w:val="Heading 8 Char"/>
    <w:uiPriority w:val="9"/>
    <w:semiHidden/>
    <w:rsid w:val="000E677A"/>
    <w:rPr>
      <w:rFonts w:ascii="Calibri" w:eastAsia="Times New Roman" w:hAnsi="Calibri" w:cs="Times New Roman"/>
      <w:i/>
      <w:iCs/>
      <w:sz w:val="24"/>
      <w:szCs w:val="24"/>
    </w:rPr>
  </w:style>
  <w:style w:type="character" w:customStyle="1" w:styleId="Heading9Char">
    <w:name w:val="Heading 9 Char"/>
    <w:uiPriority w:val="9"/>
    <w:semiHidden/>
    <w:rsid w:val="000E677A"/>
    <w:rPr>
      <w:rFonts w:ascii="Cambria" w:eastAsia="Times New Roman" w:hAnsi="Cambria" w:cs="Times New Roman"/>
    </w:rPr>
  </w:style>
  <w:style w:type="character" w:customStyle="1" w:styleId="Naslov1Znak">
    <w:name w:val="Naslov 1 Znak"/>
    <w:link w:val="Naslov1"/>
    <w:uiPriority w:val="99"/>
    <w:locked/>
    <w:rsid w:val="00202480"/>
    <w:rPr>
      <w:rFonts w:ascii="Arial" w:hAnsi="Arial" w:cs="Arial"/>
      <w:b/>
      <w:bCs/>
      <w:caps/>
      <w:kern w:val="32"/>
      <w:sz w:val="28"/>
      <w:szCs w:val="28"/>
      <w:lang w:val="x-none" w:eastAsia="x-none"/>
    </w:rPr>
  </w:style>
  <w:style w:type="character" w:customStyle="1" w:styleId="Naslov2Znak">
    <w:name w:val="Naslov 2 Znak"/>
    <w:link w:val="Naslov2"/>
    <w:uiPriority w:val="99"/>
    <w:locked/>
    <w:rsid w:val="00CC26A6"/>
    <w:rPr>
      <w:rFonts w:ascii="Arial" w:hAnsi="Arial" w:cs="Arial"/>
      <w:b/>
      <w:bCs/>
      <w:caps/>
      <w:sz w:val="24"/>
      <w:szCs w:val="24"/>
      <w:lang w:val="x-none" w:eastAsia="x-none"/>
    </w:rPr>
  </w:style>
  <w:style w:type="character" w:customStyle="1" w:styleId="Naslov3Znak">
    <w:name w:val="Naslov 3 Znak"/>
    <w:link w:val="Naslov3"/>
    <w:uiPriority w:val="99"/>
    <w:locked/>
    <w:rsid w:val="008E27ED"/>
    <w:rPr>
      <w:rFonts w:ascii="Arial" w:hAnsi="Arial" w:cs="Arial"/>
      <w:b/>
      <w:bCs/>
      <w:sz w:val="24"/>
      <w:szCs w:val="24"/>
      <w:lang w:eastAsia="x-none"/>
    </w:rPr>
  </w:style>
  <w:style w:type="character" w:customStyle="1" w:styleId="Naslov4Znak">
    <w:name w:val="Naslov 4 Znak"/>
    <w:link w:val="Naslov4"/>
    <w:uiPriority w:val="99"/>
    <w:locked/>
    <w:rsid w:val="00B363E3"/>
    <w:rPr>
      <w:bCs/>
      <w:sz w:val="24"/>
      <w:szCs w:val="28"/>
      <w:lang w:val="x-none" w:eastAsia="x-none"/>
    </w:rPr>
  </w:style>
  <w:style w:type="character" w:customStyle="1" w:styleId="Naslov5Znak">
    <w:name w:val="Naslov 5 Znak"/>
    <w:link w:val="Naslov5"/>
    <w:uiPriority w:val="99"/>
    <w:locked/>
    <w:rsid w:val="00A745F1"/>
    <w:rPr>
      <w:b/>
      <w:bCs/>
      <w:i/>
      <w:iCs/>
      <w:sz w:val="26"/>
      <w:szCs w:val="26"/>
      <w:lang w:val="x-none" w:eastAsia="x-none"/>
    </w:rPr>
  </w:style>
  <w:style w:type="character" w:customStyle="1" w:styleId="Naslov6Znak">
    <w:name w:val="Naslov 6 Znak"/>
    <w:link w:val="Naslov6"/>
    <w:uiPriority w:val="99"/>
    <w:locked/>
    <w:rsid w:val="00A745F1"/>
    <w:rPr>
      <w:b/>
      <w:bCs/>
      <w:sz w:val="24"/>
      <w:szCs w:val="24"/>
      <w:lang w:val="x-none" w:eastAsia="x-none"/>
    </w:rPr>
  </w:style>
  <w:style w:type="character" w:customStyle="1" w:styleId="Naslov7Znak">
    <w:name w:val="Naslov 7 Znak"/>
    <w:link w:val="Naslov7"/>
    <w:uiPriority w:val="99"/>
    <w:locked/>
    <w:rsid w:val="00A745F1"/>
    <w:rPr>
      <w:sz w:val="24"/>
      <w:szCs w:val="24"/>
      <w:lang w:val="x-none" w:eastAsia="x-none"/>
    </w:rPr>
  </w:style>
  <w:style w:type="character" w:customStyle="1" w:styleId="Naslov8Znak">
    <w:name w:val="Naslov 8 Znak"/>
    <w:link w:val="Naslov8"/>
    <w:uiPriority w:val="99"/>
    <w:locked/>
    <w:rsid w:val="00A745F1"/>
    <w:rPr>
      <w:i/>
      <w:iCs/>
      <w:sz w:val="24"/>
      <w:szCs w:val="24"/>
      <w:lang w:val="x-none" w:eastAsia="x-none"/>
    </w:rPr>
  </w:style>
  <w:style w:type="character" w:customStyle="1" w:styleId="Naslov9Znak">
    <w:name w:val="Naslov 9 Znak"/>
    <w:link w:val="Naslov9"/>
    <w:uiPriority w:val="99"/>
    <w:locked/>
    <w:rsid w:val="00A745F1"/>
    <w:rPr>
      <w:sz w:val="24"/>
      <w:szCs w:val="24"/>
      <w:lang w:val="x-none" w:eastAsia="x-none"/>
    </w:rPr>
  </w:style>
  <w:style w:type="paragraph" w:styleId="Naslov">
    <w:name w:val="Title"/>
    <w:aliases w:val="0"/>
    <w:basedOn w:val="Navaden"/>
    <w:link w:val="NaslovZnak"/>
    <w:rsid w:val="00B836F1"/>
    <w:pPr>
      <w:jc w:val="center"/>
    </w:pPr>
    <w:rPr>
      <w:rFonts w:ascii="Cambria" w:hAnsi="Cambria"/>
      <w:b/>
      <w:bCs/>
      <w:kern w:val="28"/>
      <w:sz w:val="32"/>
      <w:szCs w:val="32"/>
      <w:lang w:val="x-none" w:eastAsia="x-none"/>
    </w:rPr>
  </w:style>
  <w:style w:type="character" w:customStyle="1" w:styleId="TitleChar">
    <w:name w:val="Title Char"/>
    <w:uiPriority w:val="10"/>
    <w:rsid w:val="000E677A"/>
    <w:rPr>
      <w:rFonts w:ascii="Cambria" w:eastAsia="Times New Roman" w:hAnsi="Cambria" w:cs="Times New Roman"/>
      <w:b/>
      <w:bCs/>
      <w:kern w:val="28"/>
      <w:sz w:val="32"/>
      <w:szCs w:val="32"/>
    </w:rPr>
  </w:style>
  <w:style w:type="character" w:customStyle="1" w:styleId="NaslovZnak">
    <w:name w:val="Naslov Znak"/>
    <w:aliases w:val="0 Znak"/>
    <w:link w:val="Naslov"/>
    <w:locked/>
    <w:rsid w:val="00A745F1"/>
    <w:rPr>
      <w:rFonts w:ascii="Cambria" w:hAnsi="Cambria" w:cs="Cambria"/>
      <w:b/>
      <w:bCs/>
      <w:kern w:val="28"/>
      <w:sz w:val="32"/>
      <w:szCs w:val="32"/>
    </w:rPr>
  </w:style>
  <w:style w:type="paragraph" w:styleId="Glava">
    <w:name w:val="header"/>
    <w:basedOn w:val="Navaden"/>
    <w:link w:val="GlavaZnak"/>
    <w:uiPriority w:val="99"/>
    <w:rsid w:val="00B836F1"/>
    <w:pPr>
      <w:tabs>
        <w:tab w:val="center" w:pos="4153"/>
        <w:tab w:val="right" w:pos="8306"/>
      </w:tabs>
    </w:pPr>
    <w:rPr>
      <w:rFonts w:ascii="Verdana" w:hAnsi="Verdana"/>
    </w:rPr>
  </w:style>
  <w:style w:type="character" w:customStyle="1" w:styleId="HeaderChar">
    <w:name w:val="Header Char"/>
    <w:uiPriority w:val="99"/>
    <w:semiHidden/>
    <w:rsid w:val="000E677A"/>
    <w:rPr>
      <w:rFonts w:ascii="Arial" w:hAnsi="Arial" w:cs="Arial"/>
      <w:sz w:val="24"/>
      <w:szCs w:val="24"/>
    </w:rPr>
  </w:style>
  <w:style w:type="character" w:customStyle="1" w:styleId="GlavaZnak">
    <w:name w:val="Glava Znak"/>
    <w:link w:val="Glava"/>
    <w:uiPriority w:val="99"/>
    <w:locked/>
    <w:rsid w:val="003911D6"/>
    <w:rPr>
      <w:rFonts w:ascii="Verdana" w:hAnsi="Verdana" w:cs="Verdana"/>
      <w:sz w:val="24"/>
      <w:szCs w:val="24"/>
      <w:lang w:val="sl-SI" w:eastAsia="sl-SI"/>
    </w:rPr>
  </w:style>
  <w:style w:type="paragraph" w:styleId="Noga">
    <w:name w:val="footer"/>
    <w:basedOn w:val="Navaden"/>
    <w:link w:val="NogaZnak"/>
    <w:uiPriority w:val="99"/>
    <w:rsid w:val="00B836F1"/>
    <w:pPr>
      <w:tabs>
        <w:tab w:val="center" w:pos="4153"/>
        <w:tab w:val="right" w:pos="8306"/>
      </w:tabs>
    </w:pPr>
    <w:rPr>
      <w:lang w:val="x-none" w:eastAsia="x-none"/>
    </w:rPr>
  </w:style>
  <w:style w:type="character" w:customStyle="1" w:styleId="FooterChar">
    <w:name w:val="Footer Char"/>
    <w:uiPriority w:val="99"/>
    <w:rsid w:val="000E677A"/>
    <w:rPr>
      <w:rFonts w:ascii="Arial" w:hAnsi="Arial" w:cs="Arial"/>
      <w:sz w:val="24"/>
      <w:szCs w:val="24"/>
    </w:rPr>
  </w:style>
  <w:style w:type="character" w:customStyle="1" w:styleId="NogaZnak">
    <w:name w:val="Noga Znak"/>
    <w:link w:val="Noga"/>
    <w:uiPriority w:val="99"/>
    <w:locked/>
    <w:rsid w:val="002138F5"/>
    <w:rPr>
      <w:rFonts w:ascii="Arial" w:hAnsi="Arial" w:cs="Arial"/>
      <w:sz w:val="24"/>
      <w:szCs w:val="24"/>
    </w:rPr>
  </w:style>
  <w:style w:type="character" w:styleId="tevilkastrani">
    <w:name w:val="page number"/>
    <w:basedOn w:val="Privzetapisavaodstavka"/>
    <w:uiPriority w:val="99"/>
    <w:semiHidden/>
    <w:rsid w:val="00E60581"/>
  </w:style>
  <w:style w:type="paragraph" w:styleId="Telobesedila3">
    <w:name w:val="Body Text 3"/>
    <w:basedOn w:val="Navaden"/>
    <w:link w:val="Telobesedila3Znak"/>
    <w:uiPriority w:val="99"/>
    <w:semiHidden/>
    <w:rsid w:val="00024402"/>
    <w:pPr>
      <w:jc w:val="center"/>
    </w:pPr>
    <w:rPr>
      <w:sz w:val="16"/>
      <w:szCs w:val="16"/>
      <w:lang w:val="x-none" w:eastAsia="x-none"/>
    </w:rPr>
  </w:style>
  <w:style w:type="character" w:customStyle="1" w:styleId="BodyText3Char">
    <w:name w:val="Body Text 3 Char"/>
    <w:uiPriority w:val="99"/>
    <w:semiHidden/>
    <w:rsid w:val="000E677A"/>
    <w:rPr>
      <w:rFonts w:ascii="Arial" w:hAnsi="Arial" w:cs="Arial"/>
      <w:sz w:val="16"/>
      <w:szCs w:val="16"/>
    </w:rPr>
  </w:style>
  <w:style w:type="character" w:customStyle="1" w:styleId="Telobesedila3Znak">
    <w:name w:val="Telo besedila 3 Znak"/>
    <w:link w:val="Telobesedila3"/>
    <w:uiPriority w:val="99"/>
    <w:semiHidden/>
    <w:locked/>
    <w:rsid w:val="00A745F1"/>
    <w:rPr>
      <w:rFonts w:ascii="Arial" w:hAnsi="Arial" w:cs="Arial"/>
      <w:sz w:val="16"/>
      <w:szCs w:val="16"/>
    </w:rPr>
  </w:style>
  <w:style w:type="paragraph" w:styleId="Telobesedila-zamik">
    <w:name w:val="Body Text Indent"/>
    <w:basedOn w:val="Navaden"/>
    <w:link w:val="Telobesedila-zamikZnak"/>
    <w:uiPriority w:val="99"/>
    <w:semiHidden/>
    <w:rsid w:val="00D467D1"/>
    <w:pPr>
      <w:spacing w:after="120"/>
      <w:ind w:left="283"/>
    </w:pPr>
    <w:rPr>
      <w:lang w:val="x-none" w:eastAsia="x-none"/>
    </w:rPr>
  </w:style>
  <w:style w:type="character" w:customStyle="1" w:styleId="BodyTextIndentChar">
    <w:name w:val="Body Text Indent Char"/>
    <w:uiPriority w:val="99"/>
    <w:semiHidden/>
    <w:rsid w:val="000E677A"/>
    <w:rPr>
      <w:rFonts w:ascii="Arial" w:hAnsi="Arial" w:cs="Arial"/>
      <w:sz w:val="24"/>
      <w:szCs w:val="24"/>
    </w:rPr>
  </w:style>
  <w:style w:type="character" w:customStyle="1" w:styleId="Telobesedila-zamikZnak">
    <w:name w:val="Telo besedila - zamik Znak"/>
    <w:link w:val="Telobesedila-zamik"/>
    <w:uiPriority w:val="99"/>
    <w:semiHidden/>
    <w:locked/>
    <w:rsid w:val="00A745F1"/>
    <w:rPr>
      <w:rFonts w:ascii="Arial" w:hAnsi="Arial" w:cs="Arial"/>
      <w:sz w:val="24"/>
      <w:szCs w:val="24"/>
    </w:rPr>
  </w:style>
  <w:style w:type="paragraph" w:styleId="Napis">
    <w:name w:val="caption"/>
    <w:basedOn w:val="Navaden"/>
    <w:next w:val="Navaden"/>
    <w:rsid w:val="004E1D26"/>
    <w:pPr>
      <w:jc w:val="center"/>
    </w:pPr>
  </w:style>
  <w:style w:type="paragraph" w:styleId="Sprotnaopomba-besedilo">
    <w:name w:val="footnote text"/>
    <w:basedOn w:val="Navaden"/>
    <w:link w:val="Sprotnaopomba-besediloZnak"/>
    <w:rsid w:val="00D467D1"/>
    <w:rPr>
      <w:sz w:val="20"/>
      <w:szCs w:val="20"/>
      <w:lang w:val="x-none" w:eastAsia="x-none"/>
    </w:rPr>
  </w:style>
  <w:style w:type="character" w:customStyle="1" w:styleId="FootnoteTextChar">
    <w:name w:val="Footnote Text Char"/>
    <w:uiPriority w:val="99"/>
    <w:semiHidden/>
    <w:rsid w:val="000E677A"/>
    <w:rPr>
      <w:rFonts w:ascii="Arial" w:hAnsi="Arial" w:cs="Arial"/>
      <w:sz w:val="20"/>
      <w:szCs w:val="20"/>
    </w:rPr>
  </w:style>
  <w:style w:type="character" w:customStyle="1" w:styleId="Sprotnaopomba-besediloZnak">
    <w:name w:val="Sprotna opomba - besedilo Znak"/>
    <w:link w:val="Sprotnaopomba-besedilo"/>
    <w:locked/>
    <w:rsid w:val="00A745F1"/>
    <w:rPr>
      <w:rFonts w:ascii="Arial" w:hAnsi="Arial" w:cs="Arial"/>
      <w:sz w:val="20"/>
      <w:szCs w:val="20"/>
    </w:rPr>
  </w:style>
  <w:style w:type="character" w:styleId="Sprotnaopomba-sklic">
    <w:name w:val="footnote reference"/>
    <w:uiPriority w:val="99"/>
    <w:rsid w:val="00D467D1"/>
    <w:rPr>
      <w:vertAlign w:val="superscript"/>
    </w:rPr>
  </w:style>
  <w:style w:type="paragraph" w:styleId="Kazalovsebine1">
    <w:name w:val="toc 1"/>
    <w:basedOn w:val="Navaden"/>
    <w:next w:val="Navaden"/>
    <w:autoRedefine/>
    <w:uiPriority w:val="39"/>
    <w:rsid w:val="005E50FF"/>
    <w:pPr>
      <w:tabs>
        <w:tab w:val="left" w:pos="480"/>
        <w:tab w:val="right" w:leader="dot" w:pos="9061"/>
      </w:tabs>
      <w:spacing w:before="120" w:after="120"/>
    </w:pPr>
    <w:rPr>
      <w:b/>
      <w:bCs/>
      <w:caps/>
      <w:noProof/>
    </w:rPr>
  </w:style>
  <w:style w:type="character" w:styleId="Hiperpovezava">
    <w:name w:val="Hyperlink"/>
    <w:uiPriority w:val="99"/>
    <w:rsid w:val="00D467D1"/>
    <w:rPr>
      <w:color w:val="0000FF"/>
      <w:u w:val="single"/>
    </w:rPr>
  </w:style>
  <w:style w:type="paragraph" w:customStyle="1" w:styleId="Natevanje">
    <w:name w:val="Naštevanje"/>
    <w:basedOn w:val="Navaden"/>
    <w:uiPriority w:val="99"/>
    <w:rsid w:val="004E1D26"/>
    <w:pPr>
      <w:numPr>
        <w:numId w:val="1"/>
      </w:numPr>
      <w:autoSpaceDE w:val="0"/>
      <w:autoSpaceDN w:val="0"/>
      <w:adjustRightInd w:val="0"/>
    </w:pPr>
  </w:style>
  <w:style w:type="paragraph" w:styleId="Telobesedila">
    <w:name w:val="Body Text"/>
    <w:basedOn w:val="Navaden"/>
    <w:link w:val="TelobesedilaZnak"/>
    <w:uiPriority w:val="99"/>
    <w:semiHidden/>
    <w:rsid w:val="00C377DA"/>
    <w:pPr>
      <w:spacing w:after="120"/>
    </w:pPr>
    <w:rPr>
      <w:lang w:val="x-none" w:eastAsia="x-none"/>
    </w:rPr>
  </w:style>
  <w:style w:type="character" w:customStyle="1" w:styleId="BodyTextChar">
    <w:name w:val="Body Text Char"/>
    <w:uiPriority w:val="99"/>
    <w:semiHidden/>
    <w:rsid w:val="000E677A"/>
    <w:rPr>
      <w:rFonts w:ascii="Arial" w:hAnsi="Arial" w:cs="Arial"/>
      <w:sz w:val="24"/>
      <w:szCs w:val="24"/>
    </w:rPr>
  </w:style>
  <w:style w:type="character" w:customStyle="1" w:styleId="TelobesedilaZnak">
    <w:name w:val="Telo besedila Znak"/>
    <w:link w:val="Telobesedila"/>
    <w:uiPriority w:val="99"/>
    <w:semiHidden/>
    <w:locked/>
    <w:rsid w:val="00A745F1"/>
    <w:rPr>
      <w:rFonts w:ascii="Arial" w:hAnsi="Arial" w:cs="Arial"/>
      <w:sz w:val="24"/>
      <w:szCs w:val="24"/>
    </w:rPr>
  </w:style>
  <w:style w:type="paragraph" w:styleId="Blokbesedila">
    <w:name w:val="Block Text"/>
    <w:basedOn w:val="Navaden"/>
    <w:uiPriority w:val="99"/>
    <w:semiHidden/>
    <w:rsid w:val="00425BD7"/>
    <w:pPr>
      <w:spacing w:after="120"/>
      <w:ind w:left="1440" w:right="1440"/>
    </w:pPr>
  </w:style>
  <w:style w:type="paragraph" w:styleId="Datum">
    <w:name w:val="Date"/>
    <w:basedOn w:val="Navaden"/>
    <w:next w:val="Navaden"/>
    <w:link w:val="DatumZnak"/>
    <w:uiPriority w:val="99"/>
    <w:semiHidden/>
    <w:rsid w:val="00425BD7"/>
    <w:rPr>
      <w:lang w:val="x-none" w:eastAsia="x-none"/>
    </w:rPr>
  </w:style>
  <w:style w:type="character" w:customStyle="1" w:styleId="DateChar">
    <w:name w:val="Date Char"/>
    <w:uiPriority w:val="99"/>
    <w:semiHidden/>
    <w:rsid w:val="000E677A"/>
    <w:rPr>
      <w:rFonts w:ascii="Arial" w:hAnsi="Arial" w:cs="Arial"/>
      <w:sz w:val="24"/>
      <w:szCs w:val="24"/>
    </w:rPr>
  </w:style>
  <w:style w:type="character" w:customStyle="1" w:styleId="DatumZnak">
    <w:name w:val="Datum Znak"/>
    <w:link w:val="Datum"/>
    <w:uiPriority w:val="99"/>
    <w:semiHidden/>
    <w:locked/>
    <w:rsid w:val="00A745F1"/>
    <w:rPr>
      <w:rFonts w:ascii="Arial" w:hAnsi="Arial" w:cs="Arial"/>
      <w:sz w:val="24"/>
      <w:szCs w:val="24"/>
    </w:rPr>
  </w:style>
  <w:style w:type="paragraph" w:styleId="E-potnipodpis">
    <w:name w:val="E-mail Signature"/>
    <w:basedOn w:val="Navaden"/>
    <w:link w:val="E-potnipodpisZnak"/>
    <w:uiPriority w:val="99"/>
    <w:semiHidden/>
    <w:rsid w:val="00425BD7"/>
    <w:rPr>
      <w:lang w:val="x-none" w:eastAsia="x-none"/>
    </w:rPr>
  </w:style>
  <w:style w:type="character" w:customStyle="1" w:styleId="E-mailSignatureChar">
    <w:name w:val="E-mail Signature Char"/>
    <w:uiPriority w:val="99"/>
    <w:semiHidden/>
    <w:rsid w:val="000E677A"/>
    <w:rPr>
      <w:rFonts w:ascii="Arial" w:hAnsi="Arial" w:cs="Arial"/>
      <w:sz w:val="24"/>
      <w:szCs w:val="24"/>
    </w:rPr>
  </w:style>
  <w:style w:type="character" w:customStyle="1" w:styleId="E-potnipodpisZnak">
    <w:name w:val="E-poštni podpis Znak"/>
    <w:link w:val="E-potnipodpis"/>
    <w:uiPriority w:val="99"/>
    <w:semiHidden/>
    <w:locked/>
    <w:rsid w:val="00A745F1"/>
    <w:rPr>
      <w:rFonts w:ascii="Arial" w:hAnsi="Arial" w:cs="Arial"/>
      <w:sz w:val="24"/>
      <w:szCs w:val="24"/>
    </w:rPr>
  </w:style>
  <w:style w:type="paragraph" w:styleId="Glavasporoila">
    <w:name w:val="Message Header"/>
    <w:basedOn w:val="Navaden"/>
    <w:link w:val="GlavasporoilaZnak"/>
    <w:uiPriority w:val="99"/>
    <w:semiHidden/>
    <w:rsid w:val="00425BD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x-none" w:eastAsia="x-none"/>
    </w:rPr>
  </w:style>
  <w:style w:type="character" w:customStyle="1" w:styleId="MessageHeaderChar">
    <w:name w:val="Message Header Char"/>
    <w:uiPriority w:val="99"/>
    <w:semiHidden/>
    <w:rsid w:val="000E677A"/>
    <w:rPr>
      <w:rFonts w:ascii="Cambria" w:eastAsia="Times New Roman" w:hAnsi="Cambria" w:cs="Times New Roman"/>
      <w:sz w:val="24"/>
      <w:szCs w:val="24"/>
      <w:shd w:val="pct20" w:color="auto" w:fill="auto"/>
    </w:rPr>
  </w:style>
  <w:style w:type="character" w:customStyle="1" w:styleId="GlavasporoilaZnak">
    <w:name w:val="Glava sporočila Znak"/>
    <w:link w:val="Glavasporoila"/>
    <w:uiPriority w:val="99"/>
    <w:semiHidden/>
    <w:locked/>
    <w:rsid w:val="00A745F1"/>
    <w:rPr>
      <w:rFonts w:ascii="Cambria" w:hAnsi="Cambria" w:cs="Cambria"/>
      <w:sz w:val="24"/>
      <w:szCs w:val="24"/>
      <w:shd w:val="pct20" w:color="auto" w:fill="auto"/>
    </w:rPr>
  </w:style>
  <w:style w:type="paragraph" w:styleId="Golobesedilo">
    <w:name w:val="Plain Text"/>
    <w:basedOn w:val="Navaden"/>
    <w:link w:val="GolobesediloZnak"/>
    <w:uiPriority w:val="99"/>
    <w:semiHidden/>
    <w:rsid w:val="00425BD7"/>
    <w:rPr>
      <w:rFonts w:ascii="Courier New" w:hAnsi="Courier New"/>
      <w:sz w:val="20"/>
      <w:szCs w:val="20"/>
      <w:lang w:val="x-none" w:eastAsia="x-none"/>
    </w:rPr>
  </w:style>
  <w:style w:type="character" w:customStyle="1" w:styleId="PlainTextChar">
    <w:name w:val="Plain Text Char"/>
    <w:uiPriority w:val="99"/>
    <w:semiHidden/>
    <w:rsid w:val="000E677A"/>
    <w:rPr>
      <w:rFonts w:ascii="Courier New" w:hAnsi="Courier New" w:cs="Courier New"/>
      <w:sz w:val="20"/>
      <w:szCs w:val="20"/>
    </w:rPr>
  </w:style>
  <w:style w:type="character" w:customStyle="1" w:styleId="GolobesediloZnak">
    <w:name w:val="Golo besedilo Znak"/>
    <w:link w:val="Golobesedilo"/>
    <w:uiPriority w:val="99"/>
    <w:semiHidden/>
    <w:locked/>
    <w:rsid w:val="00A745F1"/>
    <w:rPr>
      <w:rFonts w:ascii="Courier New" w:hAnsi="Courier New" w:cs="Courier New"/>
      <w:sz w:val="20"/>
      <w:szCs w:val="20"/>
    </w:rPr>
  </w:style>
  <w:style w:type="character" w:styleId="HTML-citat">
    <w:name w:val="HTML Cite"/>
    <w:uiPriority w:val="99"/>
    <w:semiHidden/>
    <w:rsid w:val="00425BD7"/>
    <w:rPr>
      <w:i/>
      <w:iCs/>
    </w:rPr>
  </w:style>
  <w:style w:type="character" w:styleId="DefinicijaHTML">
    <w:name w:val="HTML Definition"/>
    <w:uiPriority w:val="99"/>
    <w:semiHidden/>
    <w:rsid w:val="00425BD7"/>
    <w:rPr>
      <w:i/>
      <w:iCs/>
    </w:rPr>
  </w:style>
  <w:style w:type="character" w:styleId="KodaHTML">
    <w:name w:val="HTML Code"/>
    <w:uiPriority w:val="99"/>
    <w:semiHidden/>
    <w:rsid w:val="00425BD7"/>
    <w:rPr>
      <w:rFonts w:ascii="Courier New" w:hAnsi="Courier New" w:cs="Courier New"/>
      <w:sz w:val="20"/>
      <w:szCs w:val="20"/>
    </w:rPr>
  </w:style>
  <w:style w:type="character" w:styleId="HTML-kratica">
    <w:name w:val="HTML Acronym"/>
    <w:basedOn w:val="Privzetapisavaodstavka"/>
    <w:uiPriority w:val="99"/>
    <w:semiHidden/>
    <w:rsid w:val="00425BD7"/>
  </w:style>
  <w:style w:type="paragraph" w:styleId="HTMLnaslov">
    <w:name w:val="HTML Address"/>
    <w:basedOn w:val="Navaden"/>
    <w:link w:val="HTMLnaslovZnak"/>
    <w:uiPriority w:val="99"/>
    <w:semiHidden/>
    <w:rsid w:val="00425BD7"/>
    <w:rPr>
      <w:i/>
      <w:iCs/>
      <w:lang w:val="x-none" w:eastAsia="x-none"/>
    </w:rPr>
  </w:style>
  <w:style w:type="character" w:customStyle="1" w:styleId="HTMLAddressChar">
    <w:name w:val="HTML Address Char"/>
    <w:uiPriority w:val="99"/>
    <w:semiHidden/>
    <w:rsid w:val="000E677A"/>
    <w:rPr>
      <w:rFonts w:ascii="Arial" w:hAnsi="Arial" w:cs="Arial"/>
      <w:i/>
      <w:iCs/>
      <w:sz w:val="24"/>
      <w:szCs w:val="24"/>
    </w:rPr>
  </w:style>
  <w:style w:type="character" w:customStyle="1" w:styleId="HTMLnaslovZnak">
    <w:name w:val="HTML naslov Znak"/>
    <w:link w:val="HTMLnaslov"/>
    <w:uiPriority w:val="99"/>
    <w:semiHidden/>
    <w:locked/>
    <w:rsid w:val="00A745F1"/>
    <w:rPr>
      <w:rFonts w:ascii="Arial" w:hAnsi="Arial" w:cs="Arial"/>
      <w:i/>
      <w:iCs/>
      <w:sz w:val="24"/>
      <w:szCs w:val="24"/>
    </w:rPr>
  </w:style>
  <w:style w:type="character" w:styleId="HTMLpisalnistroj">
    <w:name w:val="HTML Typewriter"/>
    <w:uiPriority w:val="99"/>
    <w:semiHidden/>
    <w:rsid w:val="00425BD7"/>
    <w:rPr>
      <w:rFonts w:ascii="Courier New" w:hAnsi="Courier New" w:cs="Courier New"/>
      <w:sz w:val="20"/>
      <w:szCs w:val="20"/>
    </w:rPr>
  </w:style>
  <w:style w:type="paragraph" w:styleId="HTML-oblikovano">
    <w:name w:val="HTML Preformatted"/>
    <w:basedOn w:val="Navaden"/>
    <w:link w:val="HTML-oblikovanoZnak"/>
    <w:uiPriority w:val="99"/>
    <w:semiHidden/>
    <w:rsid w:val="00425BD7"/>
    <w:rPr>
      <w:rFonts w:ascii="Courier New" w:hAnsi="Courier New"/>
      <w:sz w:val="20"/>
      <w:szCs w:val="20"/>
      <w:lang w:val="x-none" w:eastAsia="x-none"/>
    </w:rPr>
  </w:style>
  <w:style w:type="character" w:customStyle="1" w:styleId="HTMLPreformattedChar">
    <w:name w:val="HTML Preformatted Char"/>
    <w:uiPriority w:val="99"/>
    <w:semiHidden/>
    <w:rsid w:val="000E677A"/>
    <w:rPr>
      <w:rFonts w:ascii="Courier New" w:hAnsi="Courier New" w:cs="Courier New"/>
      <w:sz w:val="20"/>
      <w:szCs w:val="20"/>
    </w:rPr>
  </w:style>
  <w:style w:type="character" w:customStyle="1" w:styleId="HTML-oblikovanoZnak">
    <w:name w:val="HTML-oblikovano Znak"/>
    <w:link w:val="HTML-oblikovano"/>
    <w:uiPriority w:val="99"/>
    <w:semiHidden/>
    <w:locked/>
    <w:rsid w:val="00A745F1"/>
    <w:rPr>
      <w:rFonts w:ascii="Courier New" w:hAnsi="Courier New" w:cs="Courier New"/>
      <w:sz w:val="20"/>
      <w:szCs w:val="20"/>
    </w:rPr>
  </w:style>
  <w:style w:type="character" w:styleId="HTMLspremenljivka">
    <w:name w:val="HTML Variable"/>
    <w:uiPriority w:val="99"/>
    <w:semiHidden/>
    <w:rsid w:val="00425BD7"/>
    <w:rPr>
      <w:i/>
      <w:iCs/>
    </w:rPr>
  </w:style>
  <w:style w:type="character" w:styleId="HTML-tipkovnica">
    <w:name w:val="HTML Keyboard"/>
    <w:uiPriority w:val="99"/>
    <w:semiHidden/>
    <w:rsid w:val="00425BD7"/>
    <w:rPr>
      <w:rFonts w:ascii="Courier New" w:hAnsi="Courier New" w:cs="Courier New"/>
      <w:sz w:val="20"/>
      <w:szCs w:val="20"/>
    </w:rPr>
  </w:style>
  <w:style w:type="character" w:styleId="HTMLvzorec">
    <w:name w:val="HTML Sample"/>
    <w:uiPriority w:val="99"/>
    <w:semiHidden/>
    <w:rsid w:val="00425BD7"/>
    <w:rPr>
      <w:rFonts w:ascii="Courier New" w:hAnsi="Courier New" w:cs="Courier New"/>
    </w:rPr>
  </w:style>
  <w:style w:type="character" w:styleId="Krepko">
    <w:name w:val="Strong"/>
    <w:uiPriority w:val="22"/>
    <w:qFormat/>
    <w:rsid w:val="00425BD7"/>
    <w:rPr>
      <w:b/>
      <w:bCs/>
    </w:rPr>
  </w:style>
  <w:style w:type="paragraph" w:styleId="Naslovnaslovnika">
    <w:name w:val="envelope address"/>
    <w:basedOn w:val="Navaden"/>
    <w:uiPriority w:val="99"/>
    <w:semiHidden/>
    <w:rsid w:val="00425BD7"/>
    <w:pPr>
      <w:framePr w:w="7920" w:h="1980" w:hRule="exact" w:hSpace="141" w:wrap="auto" w:hAnchor="page" w:xAlign="center" w:yAlign="bottom"/>
      <w:ind w:left="2880"/>
    </w:pPr>
  </w:style>
  <w:style w:type="paragraph" w:styleId="Naslovpoiljatelja">
    <w:name w:val="envelope return"/>
    <w:basedOn w:val="Navaden"/>
    <w:uiPriority w:val="99"/>
    <w:semiHidden/>
    <w:rsid w:val="00425BD7"/>
    <w:rPr>
      <w:sz w:val="20"/>
      <w:szCs w:val="20"/>
    </w:rPr>
  </w:style>
  <w:style w:type="paragraph" w:styleId="Navaden-zamik">
    <w:name w:val="Normal Indent"/>
    <w:basedOn w:val="Navaden"/>
    <w:uiPriority w:val="99"/>
    <w:semiHidden/>
    <w:rsid w:val="00425BD7"/>
    <w:pPr>
      <w:ind w:left="708"/>
    </w:pPr>
  </w:style>
  <w:style w:type="paragraph" w:styleId="Navadensplet">
    <w:name w:val="Normal (Web)"/>
    <w:basedOn w:val="Navaden"/>
    <w:uiPriority w:val="99"/>
    <w:rsid w:val="00425BD7"/>
  </w:style>
  <w:style w:type="paragraph" w:styleId="Opomba-naslov">
    <w:name w:val="Note Heading"/>
    <w:basedOn w:val="Navaden"/>
    <w:next w:val="Navaden"/>
    <w:link w:val="Opomba-naslovZnak"/>
    <w:uiPriority w:val="99"/>
    <w:semiHidden/>
    <w:rsid w:val="00425BD7"/>
    <w:rPr>
      <w:lang w:val="x-none" w:eastAsia="x-none"/>
    </w:rPr>
  </w:style>
  <w:style w:type="character" w:customStyle="1" w:styleId="NoteHeadingChar">
    <w:name w:val="Note Heading Char"/>
    <w:uiPriority w:val="99"/>
    <w:semiHidden/>
    <w:rsid w:val="000E677A"/>
    <w:rPr>
      <w:rFonts w:ascii="Arial" w:hAnsi="Arial" w:cs="Arial"/>
      <w:sz w:val="24"/>
      <w:szCs w:val="24"/>
    </w:rPr>
  </w:style>
  <w:style w:type="character" w:customStyle="1" w:styleId="Opomba-naslovZnak">
    <w:name w:val="Opomba - naslov Znak"/>
    <w:link w:val="Opomba-naslov"/>
    <w:uiPriority w:val="99"/>
    <w:semiHidden/>
    <w:locked/>
    <w:rsid w:val="00A745F1"/>
    <w:rPr>
      <w:rFonts w:ascii="Arial" w:hAnsi="Arial" w:cs="Arial"/>
      <w:sz w:val="24"/>
      <w:szCs w:val="24"/>
    </w:rPr>
  </w:style>
  <w:style w:type="paragraph" w:styleId="Otevilenseznam">
    <w:name w:val="List Number"/>
    <w:basedOn w:val="Navaden"/>
    <w:uiPriority w:val="99"/>
    <w:semiHidden/>
    <w:rsid w:val="00425BD7"/>
    <w:pPr>
      <w:tabs>
        <w:tab w:val="num" w:pos="360"/>
      </w:tabs>
      <w:ind w:left="360" w:hanging="360"/>
    </w:pPr>
  </w:style>
  <w:style w:type="paragraph" w:styleId="Otevilenseznam2">
    <w:name w:val="List Number 2"/>
    <w:basedOn w:val="Navaden"/>
    <w:uiPriority w:val="99"/>
    <w:semiHidden/>
    <w:rsid w:val="00425BD7"/>
    <w:pPr>
      <w:tabs>
        <w:tab w:val="num" w:pos="643"/>
      </w:tabs>
      <w:ind w:left="643" w:hanging="360"/>
    </w:pPr>
  </w:style>
  <w:style w:type="paragraph" w:styleId="Otevilenseznam3">
    <w:name w:val="List Number 3"/>
    <w:basedOn w:val="Navaden"/>
    <w:uiPriority w:val="99"/>
    <w:semiHidden/>
    <w:rsid w:val="00425BD7"/>
    <w:pPr>
      <w:tabs>
        <w:tab w:val="num" w:pos="926"/>
      </w:tabs>
      <w:ind w:left="926" w:hanging="360"/>
    </w:pPr>
  </w:style>
  <w:style w:type="paragraph" w:styleId="Otevilenseznam4">
    <w:name w:val="List Number 4"/>
    <w:basedOn w:val="Navaden"/>
    <w:uiPriority w:val="99"/>
    <w:semiHidden/>
    <w:rsid w:val="00425BD7"/>
    <w:pPr>
      <w:tabs>
        <w:tab w:val="num" w:pos="1209"/>
      </w:tabs>
      <w:ind w:left="1209" w:hanging="360"/>
    </w:pPr>
  </w:style>
  <w:style w:type="paragraph" w:styleId="Otevilenseznam5">
    <w:name w:val="List Number 5"/>
    <w:basedOn w:val="Navaden"/>
    <w:uiPriority w:val="99"/>
    <w:semiHidden/>
    <w:rsid w:val="00425BD7"/>
    <w:pPr>
      <w:tabs>
        <w:tab w:val="num" w:pos="1492"/>
      </w:tabs>
      <w:ind w:left="1492" w:hanging="360"/>
    </w:pPr>
  </w:style>
  <w:style w:type="paragraph" w:styleId="Oznaenseznam">
    <w:name w:val="List Bullet"/>
    <w:basedOn w:val="Navaden"/>
    <w:uiPriority w:val="99"/>
    <w:semiHidden/>
    <w:rsid w:val="00425BD7"/>
    <w:pPr>
      <w:tabs>
        <w:tab w:val="num" w:pos="360"/>
      </w:tabs>
      <w:ind w:left="360" w:hanging="360"/>
    </w:pPr>
  </w:style>
  <w:style w:type="paragraph" w:styleId="Oznaenseznam2">
    <w:name w:val="List Bullet 2"/>
    <w:basedOn w:val="Navaden"/>
    <w:rsid w:val="00425BD7"/>
    <w:pPr>
      <w:tabs>
        <w:tab w:val="num" w:pos="643"/>
      </w:tabs>
      <w:ind w:left="643" w:hanging="360"/>
    </w:pPr>
  </w:style>
  <w:style w:type="paragraph" w:styleId="Oznaenseznam3">
    <w:name w:val="List Bullet 3"/>
    <w:basedOn w:val="Navaden"/>
    <w:uiPriority w:val="99"/>
    <w:semiHidden/>
    <w:rsid w:val="00425BD7"/>
    <w:pPr>
      <w:tabs>
        <w:tab w:val="num" w:pos="926"/>
      </w:tabs>
      <w:ind w:left="926" w:hanging="360"/>
    </w:pPr>
  </w:style>
  <w:style w:type="paragraph" w:styleId="Oznaenseznam4">
    <w:name w:val="List Bullet 4"/>
    <w:basedOn w:val="Navaden"/>
    <w:uiPriority w:val="99"/>
    <w:semiHidden/>
    <w:rsid w:val="00425BD7"/>
    <w:pPr>
      <w:tabs>
        <w:tab w:val="num" w:pos="1209"/>
      </w:tabs>
      <w:ind w:left="1209" w:hanging="360"/>
    </w:pPr>
  </w:style>
  <w:style w:type="paragraph" w:styleId="Oznaenseznam5">
    <w:name w:val="List Bullet 5"/>
    <w:basedOn w:val="Navaden"/>
    <w:uiPriority w:val="99"/>
    <w:semiHidden/>
    <w:rsid w:val="00425BD7"/>
    <w:pPr>
      <w:tabs>
        <w:tab w:val="num" w:pos="1492"/>
      </w:tabs>
      <w:ind w:left="1492" w:hanging="360"/>
    </w:pPr>
  </w:style>
  <w:style w:type="paragraph" w:styleId="Podnaslov">
    <w:name w:val="Subtitle"/>
    <w:basedOn w:val="Navaden"/>
    <w:link w:val="PodnaslovZnak"/>
    <w:uiPriority w:val="99"/>
    <w:rsid w:val="00425BD7"/>
    <w:pPr>
      <w:spacing w:after="60"/>
      <w:jc w:val="center"/>
      <w:outlineLvl w:val="1"/>
    </w:pPr>
    <w:rPr>
      <w:rFonts w:ascii="Cambria" w:hAnsi="Cambria"/>
      <w:lang w:val="x-none" w:eastAsia="x-none"/>
    </w:rPr>
  </w:style>
  <w:style w:type="character" w:customStyle="1" w:styleId="SubtitleChar">
    <w:name w:val="Subtitle Char"/>
    <w:uiPriority w:val="11"/>
    <w:rsid w:val="000E677A"/>
    <w:rPr>
      <w:rFonts w:ascii="Cambria" w:eastAsia="Times New Roman" w:hAnsi="Cambria" w:cs="Times New Roman"/>
      <w:sz w:val="24"/>
      <w:szCs w:val="24"/>
    </w:rPr>
  </w:style>
  <w:style w:type="character" w:customStyle="1" w:styleId="PodnaslovZnak">
    <w:name w:val="Podnaslov Znak"/>
    <w:link w:val="Podnaslov"/>
    <w:uiPriority w:val="99"/>
    <w:locked/>
    <w:rsid w:val="00A745F1"/>
    <w:rPr>
      <w:rFonts w:ascii="Cambria" w:hAnsi="Cambria" w:cs="Cambria"/>
      <w:sz w:val="24"/>
      <w:szCs w:val="24"/>
    </w:rPr>
  </w:style>
  <w:style w:type="paragraph" w:styleId="Podpis">
    <w:name w:val="Signature"/>
    <w:basedOn w:val="Navaden"/>
    <w:link w:val="PodpisZnak"/>
    <w:uiPriority w:val="99"/>
    <w:semiHidden/>
    <w:rsid w:val="00425BD7"/>
    <w:pPr>
      <w:ind w:left="4252"/>
    </w:pPr>
    <w:rPr>
      <w:lang w:val="x-none" w:eastAsia="x-none"/>
    </w:rPr>
  </w:style>
  <w:style w:type="character" w:customStyle="1" w:styleId="SignatureChar">
    <w:name w:val="Signature Char"/>
    <w:uiPriority w:val="99"/>
    <w:semiHidden/>
    <w:rsid w:val="000E677A"/>
    <w:rPr>
      <w:rFonts w:ascii="Arial" w:hAnsi="Arial" w:cs="Arial"/>
      <w:sz w:val="24"/>
      <w:szCs w:val="24"/>
    </w:rPr>
  </w:style>
  <w:style w:type="character" w:customStyle="1" w:styleId="PodpisZnak">
    <w:name w:val="Podpis Znak"/>
    <w:link w:val="Podpis"/>
    <w:uiPriority w:val="99"/>
    <w:semiHidden/>
    <w:locked/>
    <w:rsid w:val="00A745F1"/>
    <w:rPr>
      <w:rFonts w:ascii="Arial" w:hAnsi="Arial" w:cs="Arial"/>
      <w:sz w:val="24"/>
      <w:szCs w:val="24"/>
    </w:rPr>
  </w:style>
  <w:style w:type="character" w:styleId="Poudarek">
    <w:name w:val="Emphasis"/>
    <w:uiPriority w:val="20"/>
    <w:qFormat/>
    <w:rsid w:val="00425BD7"/>
    <w:rPr>
      <w:i/>
      <w:iCs/>
    </w:rPr>
  </w:style>
  <w:style w:type="paragraph" w:styleId="Seznam">
    <w:name w:val="List"/>
    <w:basedOn w:val="Navaden"/>
    <w:uiPriority w:val="99"/>
    <w:semiHidden/>
    <w:rsid w:val="00425BD7"/>
    <w:pPr>
      <w:ind w:left="283" w:hanging="283"/>
    </w:pPr>
  </w:style>
  <w:style w:type="paragraph" w:styleId="Seznam-nadaljevanje">
    <w:name w:val="List Continue"/>
    <w:basedOn w:val="Navaden"/>
    <w:uiPriority w:val="99"/>
    <w:semiHidden/>
    <w:rsid w:val="00425BD7"/>
    <w:pPr>
      <w:spacing w:after="120"/>
      <w:ind w:left="283"/>
    </w:pPr>
  </w:style>
  <w:style w:type="paragraph" w:styleId="Seznam-nadaljevanje2">
    <w:name w:val="List Continue 2"/>
    <w:basedOn w:val="Navaden"/>
    <w:uiPriority w:val="99"/>
    <w:semiHidden/>
    <w:rsid w:val="00425BD7"/>
    <w:pPr>
      <w:spacing w:after="120"/>
      <w:ind w:left="566"/>
    </w:pPr>
  </w:style>
  <w:style w:type="paragraph" w:styleId="Seznam-nadaljevanje3">
    <w:name w:val="List Continue 3"/>
    <w:basedOn w:val="Navaden"/>
    <w:uiPriority w:val="99"/>
    <w:semiHidden/>
    <w:rsid w:val="00425BD7"/>
    <w:pPr>
      <w:spacing w:after="120"/>
      <w:ind w:left="849"/>
    </w:pPr>
  </w:style>
  <w:style w:type="paragraph" w:styleId="Seznam-nadaljevanje4">
    <w:name w:val="List Continue 4"/>
    <w:basedOn w:val="Navaden"/>
    <w:uiPriority w:val="99"/>
    <w:semiHidden/>
    <w:rsid w:val="00425BD7"/>
    <w:pPr>
      <w:spacing w:after="120"/>
      <w:ind w:left="1132"/>
    </w:pPr>
  </w:style>
  <w:style w:type="paragraph" w:styleId="Seznam-nadaljevanje5">
    <w:name w:val="List Continue 5"/>
    <w:basedOn w:val="Navaden"/>
    <w:uiPriority w:val="99"/>
    <w:semiHidden/>
    <w:rsid w:val="00425BD7"/>
    <w:pPr>
      <w:spacing w:after="120"/>
      <w:ind w:left="1415"/>
    </w:pPr>
  </w:style>
  <w:style w:type="paragraph" w:styleId="Seznam2">
    <w:name w:val="List 2"/>
    <w:basedOn w:val="Navaden"/>
    <w:uiPriority w:val="99"/>
    <w:semiHidden/>
    <w:rsid w:val="00425BD7"/>
    <w:pPr>
      <w:ind w:left="566" w:hanging="283"/>
    </w:pPr>
  </w:style>
  <w:style w:type="paragraph" w:styleId="Seznam3">
    <w:name w:val="List 3"/>
    <w:basedOn w:val="Navaden"/>
    <w:uiPriority w:val="99"/>
    <w:semiHidden/>
    <w:rsid w:val="00425BD7"/>
    <w:pPr>
      <w:ind w:left="849" w:hanging="283"/>
    </w:pPr>
  </w:style>
  <w:style w:type="paragraph" w:styleId="Seznam4">
    <w:name w:val="List 4"/>
    <w:basedOn w:val="Navaden"/>
    <w:uiPriority w:val="99"/>
    <w:semiHidden/>
    <w:rsid w:val="00425BD7"/>
    <w:pPr>
      <w:ind w:left="1132" w:hanging="283"/>
    </w:pPr>
  </w:style>
  <w:style w:type="paragraph" w:styleId="Seznam5">
    <w:name w:val="List 5"/>
    <w:basedOn w:val="Navaden"/>
    <w:uiPriority w:val="99"/>
    <w:semiHidden/>
    <w:rsid w:val="00425BD7"/>
    <w:pPr>
      <w:ind w:left="1415" w:hanging="283"/>
    </w:pPr>
  </w:style>
  <w:style w:type="character" w:styleId="SledenaHiperpovezava">
    <w:name w:val="FollowedHyperlink"/>
    <w:uiPriority w:val="99"/>
    <w:semiHidden/>
    <w:rsid w:val="00425BD7"/>
    <w:rPr>
      <w:color w:val="800080"/>
      <w:u w:val="single"/>
    </w:rPr>
  </w:style>
  <w:style w:type="character" w:styleId="tevilkavrstice">
    <w:name w:val="line number"/>
    <w:basedOn w:val="Privzetapisavaodstavka"/>
    <w:uiPriority w:val="99"/>
    <w:semiHidden/>
    <w:rsid w:val="00425BD7"/>
  </w:style>
  <w:style w:type="table" w:styleId="Tabela3-Duinki1">
    <w:name w:val="Table 3D effects 1"/>
    <w:basedOn w:val="Navadnatabela"/>
    <w:uiPriority w:val="99"/>
    <w:semiHidden/>
    <w:rsid w:val="00425BD7"/>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rsid w:val="00425BD7"/>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3-Duinki3">
    <w:name w:val="Table 3D effects 3"/>
    <w:basedOn w:val="Navadnatabela"/>
    <w:uiPriority w:val="99"/>
    <w:semiHidden/>
    <w:rsid w:val="00425BD7"/>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elegantna">
    <w:name w:val="Table Elegant"/>
    <w:basedOn w:val="Navadnatabela"/>
    <w:uiPriority w:val="99"/>
    <w:semiHidden/>
    <w:rsid w:val="00425BD7"/>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elapreprosta1">
    <w:name w:val="Table Simple 1"/>
    <w:basedOn w:val="Navadnatabela"/>
    <w:uiPriority w:val="99"/>
    <w:semiHidden/>
    <w:rsid w:val="00425BD7"/>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rsid w:val="00425BD7"/>
    <w:pPr>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elaklasina1">
    <w:name w:val="Table Classic 1"/>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klasina2">
    <w:name w:val="Table Classic 2"/>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elaklasina3">
    <w:name w:val="Table Classic 3"/>
    <w:basedOn w:val="Navadnatabela"/>
    <w:uiPriority w:val="99"/>
    <w:semiHidden/>
    <w:rsid w:val="00425BD7"/>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elaklasina4">
    <w:name w:val="Table Classic 4"/>
    <w:basedOn w:val="Navadnatabela"/>
    <w:uiPriority w:val="99"/>
    <w:semiHidden/>
    <w:rsid w:val="00425BD7"/>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mrea">
    <w:name w:val="Table Grid"/>
    <w:basedOn w:val="Navadnatabela"/>
    <w:uiPriority w:val="59"/>
    <w:rsid w:val="00425BD7"/>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mrea1">
    <w:name w:val="Table Grid 1"/>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2">
    <w:name w:val="Table Grid 2"/>
    <w:basedOn w:val="Navadnatabela"/>
    <w:uiPriority w:val="99"/>
    <w:semiHidden/>
    <w:rsid w:val="00425BD7"/>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3">
    <w:name w:val="Table Grid 3"/>
    <w:basedOn w:val="Navadnatabela"/>
    <w:uiPriority w:val="99"/>
    <w:semiHidden/>
    <w:rsid w:val="00425BD7"/>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4">
    <w:name w:val="Table Grid 4"/>
    <w:basedOn w:val="Navadnatabela"/>
    <w:uiPriority w:val="99"/>
    <w:semiHidden/>
    <w:rsid w:val="00425BD7"/>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elamrea5">
    <w:name w:val="Table Grid 5"/>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rsid w:val="00425BD7"/>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rsid w:val="00425BD7"/>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nena1">
    <w:name w:val="Table Subtle 1"/>
    <w:basedOn w:val="Navadnatabela"/>
    <w:uiPriority w:val="99"/>
    <w:semiHidden/>
    <w:rsid w:val="00425BD7"/>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nena2">
    <w:name w:val="Table Subtle 2"/>
    <w:basedOn w:val="Navadnatabela"/>
    <w:uiPriority w:val="99"/>
    <w:semiHidden/>
    <w:rsid w:val="00425BD7"/>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profesionalna">
    <w:name w:val="Table Professional"/>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elaseznam1">
    <w:name w:val="Table List 1"/>
    <w:basedOn w:val="Navadnatabela"/>
    <w:uiPriority w:val="99"/>
    <w:semiHidden/>
    <w:rsid w:val="00425BD7"/>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2">
    <w:name w:val="Table List 2"/>
    <w:basedOn w:val="Navadnatabela"/>
    <w:uiPriority w:val="99"/>
    <w:semiHidden/>
    <w:rsid w:val="00425BD7"/>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3">
    <w:name w:val="Table List 3"/>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4">
    <w:name w:val="Table List 4"/>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elaseznam6">
    <w:name w:val="Table List 6"/>
    <w:basedOn w:val="Navadnatabela"/>
    <w:uiPriority w:val="99"/>
    <w:semiHidden/>
    <w:rsid w:val="00425BD7"/>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rsid w:val="00425BD7"/>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rsid w:val="00425BD7"/>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odobna">
    <w:name w:val="Table Contemporary"/>
    <w:basedOn w:val="Navadnatabela"/>
    <w:uiPriority w:val="99"/>
    <w:semiHidden/>
    <w:rsid w:val="00425BD7"/>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elaspletna1">
    <w:name w:val="Table Web 1"/>
    <w:basedOn w:val="Navadnatabela"/>
    <w:uiPriority w:val="99"/>
    <w:semiHidden/>
    <w:rsid w:val="00425BD7"/>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pletna2">
    <w:name w:val="Table Web 2"/>
    <w:basedOn w:val="Navadnatabela"/>
    <w:uiPriority w:val="99"/>
    <w:semiHidden/>
    <w:rsid w:val="00425BD7"/>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pletna3">
    <w:name w:val="Table Web 3"/>
    <w:basedOn w:val="Navadnatabela"/>
    <w:uiPriority w:val="99"/>
    <w:semiHidden/>
    <w:rsid w:val="00425BD7"/>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tolpci1">
    <w:name w:val="Table Columns 1"/>
    <w:basedOn w:val="Navadnatabela"/>
    <w:uiPriority w:val="99"/>
    <w:semiHidden/>
    <w:rsid w:val="00425BD7"/>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tolpci2">
    <w:name w:val="Table Columns 2"/>
    <w:basedOn w:val="Navadnatabela"/>
    <w:uiPriority w:val="99"/>
    <w:semiHidden/>
    <w:rsid w:val="00425BD7"/>
    <w:pPr>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tolpci3">
    <w:name w:val="Table Columns 3"/>
    <w:basedOn w:val="Navadnatabela"/>
    <w:uiPriority w:val="99"/>
    <w:semiHidden/>
    <w:rsid w:val="00425BD7"/>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elastolpci4">
    <w:name w:val="Table Columns 4"/>
    <w:basedOn w:val="Navadnatabela"/>
    <w:uiPriority w:val="99"/>
    <w:semiHidden/>
    <w:rsid w:val="00425BD7"/>
    <w:pPr>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elastolpci5">
    <w:name w:val="Table Columns 5"/>
    <w:basedOn w:val="Navadnatabela"/>
    <w:uiPriority w:val="99"/>
    <w:semiHidden/>
    <w:rsid w:val="00425BD7"/>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elatema">
    <w:name w:val="Table Theme"/>
    <w:basedOn w:val="Navadnatabela"/>
    <w:uiPriority w:val="99"/>
    <w:semiHidden/>
    <w:rsid w:val="00425BD7"/>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ivobarvna1">
    <w:name w:val="Table Colorful 1"/>
    <w:basedOn w:val="Navadnatabela"/>
    <w:uiPriority w:val="99"/>
    <w:semiHidden/>
    <w:rsid w:val="00425BD7"/>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elaivobarvna2">
    <w:name w:val="Table Colorful 2"/>
    <w:basedOn w:val="Navadnatabela"/>
    <w:uiPriority w:val="99"/>
    <w:semiHidden/>
    <w:rsid w:val="00425BD7"/>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elaivobarvna3">
    <w:name w:val="Table Colorful 3"/>
    <w:basedOn w:val="Navadnatabela"/>
    <w:uiPriority w:val="99"/>
    <w:semiHidden/>
    <w:rsid w:val="00425BD7"/>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styleId="Telobesedila-prvizamik">
    <w:name w:val="Body Text First Indent"/>
    <w:basedOn w:val="Telobesedila"/>
    <w:link w:val="Telobesedila-prvizamikZnak"/>
    <w:uiPriority w:val="99"/>
    <w:semiHidden/>
    <w:rsid w:val="00425BD7"/>
    <w:pPr>
      <w:ind w:firstLine="210"/>
    </w:pPr>
  </w:style>
  <w:style w:type="character" w:customStyle="1" w:styleId="BodyTextFirstIndentChar">
    <w:name w:val="Body Text First Indent Char"/>
    <w:basedOn w:val="TelobesedilaZnak"/>
    <w:uiPriority w:val="99"/>
    <w:semiHidden/>
    <w:rsid w:val="000E677A"/>
    <w:rPr>
      <w:rFonts w:ascii="Arial" w:hAnsi="Arial" w:cs="Arial"/>
      <w:sz w:val="24"/>
      <w:szCs w:val="24"/>
    </w:rPr>
  </w:style>
  <w:style w:type="character" w:customStyle="1" w:styleId="Telobesedila-prvizamikZnak">
    <w:name w:val="Telo besedila - prvi zamik Znak"/>
    <w:basedOn w:val="TelobesedilaZnak"/>
    <w:link w:val="Telobesedila-prvizamik"/>
    <w:uiPriority w:val="99"/>
    <w:semiHidden/>
    <w:locked/>
    <w:rsid w:val="00A745F1"/>
    <w:rPr>
      <w:rFonts w:ascii="Arial" w:hAnsi="Arial" w:cs="Arial"/>
      <w:sz w:val="24"/>
      <w:szCs w:val="24"/>
    </w:rPr>
  </w:style>
  <w:style w:type="paragraph" w:styleId="Telobesedila-prvizamik2">
    <w:name w:val="Body Text First Indent 2"/>
    <w:basedOn w:val="Telobesedila-zamik"/>
    <w:link w:val="Telobesedila-prvizamik2Znak"/>
    <w:uiPriority w:val="99"/>
    <w:semiHidden/>
    <w:rsid w:val="00425BD7"/>
    <w:pPr>
      <w:ind w:firstLine="210"/>
    </w:pPr>
  </w:style>
  <w:style w:type="character" w:customStyle="1" w:styleId="BodyTextFirstIndent2Char">
    <w:name w:val="Body Text First Indent 2 Char"/>
    <w:basedOn w:val="Telobesedila-zamikZnak"/>
    <w:uiPriority w:val="99"/>
    <w:semiHidden/>
    <w:rsid w:val="000E677A"/>
    <w:rPr>
      <w:rFonts w:ascii="Arial" w:hAnsi="Arial" w:cs="Arial"/>
      <w:sz w:val="24"/>
      <w:szCs w:val="24"/>
    </w:rPr>
  </w:style>
  <w:style w:type="character" w:customStyle="1" w:styleId="Telobesedila-prvizamik2Znak">
    <w:name w:val="Telo besedila - prvi zamik 2 Znak"/>
    <w:basedOn w:val="Telobesedila-zamikZnak"/>
    <w:link w:val="Telobesedila-prvizamik2"/>
    <w:uiPriority w:val="99"/>
    <w:semiHidden/>
    <w:locked/>
    <w:rsid w:val="00A745F1"/>
    <w:rPr>
      <w:rFonts w:ascii="Arial" w:hAnsi="Arial" w:cs="Arial"/>
      <w:sz w:val="24"/>
      <w:szCs w:val="24"/>
    </w:rPr>
  </w:style>
  <w:style w:type="paragraph" w:styleId="Telobesedila-zamik2">
    <w:name w:val="Body Text Indent 2"/>
    <w:basedOn w:val="Navaden"/>
    <w:link w:val="Telobesedila-zamik2Znak"/>
    <w:uiPriority w:val="99"/>
    <w:semiHidden/>
    <w:rsid w:val="00425BD7"/>
    <w:pPr>
      <w:spacing w:after="120" w:line="480" w:lineRule="auto"/>
      <w:ind w:left="283"/>
    </w:pPr>
    <w:rPr>
      <w:lang w:val="x-none" w:eastAsia="x-none"/>
    </w:rPr>
  </w:style>
  <w:style w:type="character" w:customStyle="1" w:styleId="BodyTextIndent2Char">
    <w:name w:val="Body Text Indent 2 Char"/>
    <w:uiPriority w:val="99"/>
    <w:semiHidden/>
    <w:rsid w:val="000E677A"/>
    <w:rPr>
      <w:rFonts w:ascii="Arial" w:hAnsi="Arial" w:cs="Arial"/>
      <w:sz w:val="24"/>
      <w:szCs w:val="24"/>
    </w:rPr>
  </w:style>
  <w:style w:type="character" w:customStyle="1" w:styleId="Telobesedila-zamik2Znak">
    <w:name w:val="Telo besedila - zamik 2 Znak"/>
    <w:link w:val="Telobesedila-zamik2"/>
    <w:uiPriority w:val="99"/>
    <w:semiHidden/>
    <w:locked/>
    <w:rsid w:val="00A745F1"/>
    <w:rPr>
      <w:rFonts w:ascii="Arial" w:hAnsi="Arial" w:cs="Arial"/>
      <w:sz w:val="24"/>
      <w:szCs w:val="24"/>
    </w:rPr>
  </w:style>
  <w:style w:type="paragraph" w:styleId="Telobesedila-zamik3">
    <w:name w:val="Body Text Indent 3"/>
    <w:basedOn w:val="Navaden"/>
    <w:link w:val="Telobesedila-zamik3Znak"/>
    <w:uiPriority w:val="99"/>
    <w:semiHidden/>
    <w:rsid w:val="00425BD7"/>
    <w:pPr>
      <w:spacing w:after="120"/>
      <w:ind w:left="283"/>
    </w:pPr>
    <w:rPr>
      <w:sz w:val="16"/>
      <w:szCs w:val="16"/>
      <w:lang w:val="x-none" w:eastAsia="x-none"/>
    </w:rPr>
  </w:style>
  <w:style w:type="character" w:customStyle="1" w:styleId="BodyTextIndent3Char">
    <w:name w:val="Body Text Indent 3 Char"/>
    <w:uiPriority w:val="99"/>
    <w:semiHidden/>
    <w:rsid w:val="000E677A"/>
    <w:rPr>
      <w:rFonts w:ascii="Arial" w:hAnsi="Arial" w:cs="Arial"/>
      <w:sz w:val="16"/>
      <w:szCs w:val="16"/>
    </w:rPr>
  </w:style>
  <w:style w:type="character" w:customStyle="1" w:styleId="Telobesedila-zamik3Znak">
    <w:name w:val="Telo besedila - zamik 3 Znak"/>
    <w:link w:val="Telobesedila-zamik3"/>
    <w:uiPriority w:val="99"/>
    <w:semiHidden/>
    <w:locked/>
    <w:rsid w:val="00A745F1"/>
    <w:rPr>
      <w:rFonts w:ascii="Arial" w:hAnsi="Arial" w:cs="Arial"/>
      <w:sz w:val="16"/>
      <w:szCs w:val="16"/>
    </w:rPr>
  </w:style>
  <w:style w:type="paragraph" w:styleId="Telobesedila2">
    <w:name w:val="Body Text 2"/>
    <w:basedOn w:val="Navaden"/>
    <w:link w:val="Telobesedila2Znak"/>
    <w:uiPriority w:val="99"/>
    <w:semiHidden/>
    <w:rsid w:val="00425BD7"/>
    <w:pPr>
      <w:spacing w:after="120" w:line="480" w:lineRule="auto"/>
    </w:pPr>
    <w:rPr>
      <w:lang w:val="x-none" w:eastAsia="x-none"/>
    </w:rPr>
  </w:style>
  <w:style w:type="character" w:customStyle="1" w:styleId="BodyText2Char">
    <w:name w:val="Body Text 2 Char"/>
    <w:uiPriority w:val="99"/>
    <w:semiHidden/>
    <w:rsid w:val="000E677A"/>
    <w:rPr>
      <w:rFonts w:ascii="Arial" w:hAnsi="Arial" w:cs="Arial"/>
      <w:sz w:val="24"/>
      <w:szCs w:val="24"/>
    </w:rPr>
  </w:style>
  <w:style w:type="character" w:customStyle="1" w:styleId="Telobesedila2Znak">
    <w:name w:val="Telo besedila 2 Znak"/>
    <w:link w:val="Telobesedila2"/>
    <w:uiPriority w:val="99"/>
    <w:semiHidden/>
    <w:locked/>
    <w:rsid w:val="00A745F1"/>
    <w:rPr>
      <w:rFonts w:ascii="Arial" w:hAnsi="Arial" w:cs="Arial"/>
      <w:sz w:val="24"/>
      <w:szCs w:val="24"/>
    </w:rPr>
  </w:style>
  <w:style w:type="paragraph" w:styleId="Uvodnipozdrav">
    <w:name w:val="Salutation"/>
    <w:basedOn w:val="Navaden"/>
    <w:next w:val="Navaden"/>
    <w:link w:val="UvodnipozdravZnak"/>
    <w:uiPriority w:val="99"/>
    <w:semiHidden/>
    <w:rsid w:val="00425BD7"/>
    <w:rPr>
      <w:lang w:val="x-none" w:eastAsia="x-none"/>
    </w:rPr>
  </w:style>
  <w:style w:type="character" w:customStyle="1" w:styleId="SalutationChar">
    <w:name w:val="Salutation Char"/>
    <w:uiPriority w:val="99"/>
    <w:semiHidden/>
    <w:rsid w:val="000E677A"/>
    <w:rPr>
      <w:rFonts w:ascii="Arial" w:hAnsi="Arial" w:cs="Arial"/>
      <w:sz w:val="24"/>
      <w:szCs w:val="24"/>
    </w:rPr>
  </w:style>
  <w:style w:type="character" w:customStyle="1" w:styleId="UvodnipozdravZnak">
    <w:name w:val="Uvodni pozdrav Znak"/>
    <w:link w:val="Uvodnipozdrav"/>
    <w:uiPriority w:val="99"/>
    <w:semiHidden/>
    <w:locked/>
    <w:rsid w:val="00A745F1"/>
    <w:rPr>
      <w:rFonts w:ascii="Arial" w:hAnsi="Arial" w:cs="Arial"/>
      <w:sz w:val="24"/>
      <w:szCs w:val="24"/>
    </w:rPr>
  </w:style>
  <w:style w:type="paragraph" w:styleId="Zakljunipozdrav">
    <w:name w:val="Closing"/>
    <w:basedOn w:val="Navaden"/>
    <w:link w:val="ZakljunipozdravZnak"/>
    <w:uiPriority w:val="99"/>
    <w:semiHidden/>
    <w:rsid w:val="00425BD7"/>
    <w:pPr>
      <w:ind w:left="4252"/>
    </w:pPr>
    <w:rPr>
      <w:lang w:val="x-none" w:eastAsia="x-none"/>
    </w:rPr>
  </w:style>
  <w:style w:type="character" w:customStyle="1" w:styleId="ClosingChar">
    <w:name w:val="Closing Char"/>
    <w:uiPriority w:val="99"/>
    <w:semiHidden/>
    <w:rsid w:val="000E677A"/>
    <w:rPr>
      <w:rFonts w:ascii="Arial" w:hAnsi="Arial" w:cs="Arial"/>
      <w:sz w:val="24"/>
      <w:szCs w:val="24"/>
    </w:rPr>
  </w:style>
  <w:style w:type="character" w:customStyle="1" w:styleId="ZakljunipozdravZnak">
    <w:name w:val="Zaključni pozdrav Znak"/>
    <w:link w:val="Zakljunipozdrav"/>
    <w:uiPriority w:val="99"/>
    <w:semiHidden/>
    <w:locked/>
    <w:rsid w:val="00A745F1"/>
    <w:rPr>
      <w:rFonts w:ascii="Arial" w:hAnsi="Arial" w:cs="Arial"/>
      <w:sz w:val="24"/>
      <w:szCs w:val="24"/>
    </w:rPr>
  </w:style>
  <w:style w:type="paragraph" w:styleId="Kazalovsebine2">
    <w:name w:val="toc 2"/>
    <w:basedOn w:val="Navaden"/>
    <w:next w:val="Navaden"/>
    <w:autoRedefine/>
    <w:uiPriority w:val="39"/>
    <w:rsid w:val="00476224"/>
    <w:pPr>
      <w:tabs>
        <w:tab w:val="left" w:pos="709"/>
        <w:tab w:val="left" w:pos="960"/>
        <w:tab w:val="right" w:leader="dot" w:pos="9061"/>
      </w:tabs>
      <w:ind w:left="284"/>
    </w:pPr>
    <w:rPr>
      <w:smallCaps/>
      <w:noProof/>
    </w:rPr>
  </w:style>
  <w:style w:type="paragraph" w:styleId="Kazalovsebine3">
    <w:name w:val="toc 3"/>
    <w:basedOn w:val="Navaden"/>
    <w:next w:val="Navaden"/>
    <w:autoRedefine/>
    <w:uiPriority w:val="39"/>
    <w:rsid w:val="002D3009"/>
    <w:pPr>
      <w:tabs>
        <w:tab w:val="left" w:pos="284"/>
        <w:tab w:val="left" w:pos="709"/>
        <w:tab w:val="left" w:pos="1200"/>
        <w:tab w:val="right" w:leader="dot" w:pos="9061"/>
      </w:tabs>
      <w:ind w:left="709"/>
      <w:jc w:val="both"/>
    </w:pPr>
    <w:rPr>
      <w:i/>
      <w:iCs/>
      <w:sz w:val="20"/>
      <w:szCs w:val="20"/>
    </w:rPr>
  </w:style>
  <w:style w:type="paragraph" w:styleId="Zgradbadokumenta">
    <w:name w:val="Document Map"/>
    <w:basedOn w:val="Navaden"/>
    <w:link w:val="ZgradbadokumentaZnak"/>
    <w:uiPriority w:val="99"/>
    <w:semiHidden/>
    <w:rsid w:val="00125673"/>
    <w:pPr>
      <w:shd w:val="clear" w:color="auto" w:fill="000080"/>
    </w:pPr>
    <w:rPr>
      <w:sz w:val="2"/>
      <w:szCs w:val="2"/>
      <w:lang w:val="x-none" w:eastAsia="x-none"/>
    </w:rPr>
  </w:style>
  <w:style w:type="character" w:customStyle="1" w:styleId="DocumentMapChar">
    <w:name w:val="Document Map Char"/>
    <w:uiPriority w:val="99"/>
    <w:semiHidden/>
    <w:rsid w:val="000E677A"/>
    <w:rPr>
      <w:sz w:val="0"/>
      <w:szCs w:val="0"/>
    </w:rPr>
  </w:style>
  <w:style w:type="character" w:customStyle="1" w:styleId="ZgradbadokumentaZnak">
    <w:name w:val="Zgradba dokumenta Znak"/>
    <w:link w:val="Zgradbadokumenta"/>
    <w:uiPriority w:val="99"/>
    <w:semiHidden/>
    <w:locked/>
    <w:rsid w:val="00A745F1"/>
    <w:rPr>
      <w:sz w:val="2"/>
      <w:szCs w:val="2"/>
    </w:rPr>
  </w:style>
  <w:style w:type="paragraph" w:styleId="Kazaloslik">
    <w:name w:val="table of figures"/>
    <w:basedOn w:val="Navaden"/>
    <w:next w:val="Navaden"/>
    <w:uiPriority w:val="99"/>
    <w:rsid w:val="000F2867"/>
  </w:style>
  <w:style w:type="paragraph" w:styleId="Kazalovsebine4">
    <w:name w:val="toc 4"/>
    <w:basedOn w:val="Navaden"/>
    <w:next w:val="Navaden"/>
    <w:autoRedefine/>
    <w:uiPriority w:val="99"/>
    <w:semiHidden/>
    <w:rsid w:val="00424DE6"/>
    <w:pPr>
      <w:ind w:left="720"/>
    </w:pPr>
    <w:rPr>
      <w:sz w:val="18"/>
      <w:szCs w:val="18"/>
    </w:rPr>
  </w:style>
  <w:style w:type="paragraph" w:styleId="Kazalovsebine5">
    <w:name w:val="toc 5"/>
    <w:basedOn w:val="Navaden"/>
    <w:next w:val="Navaden"/>
    <w:autoRedefine/>
    <w:uiPriority w:val="99"/>
    <w:semiHidden/>
    <w:rsid w:val="00424DE6"/>
    <w:pPr>
      <w:ind w:left="960"/>
    </w:pPr>
    <w:rPr>
      <w:sz w:val="18"/>
      <w:szCs w:val="18"/>
    </w:rPr>
  </w:style>
  <w:style w:type="paragraph" w:styleId="Kazalovsebine6">
    <w:name w:val="toc 6"/>
    <w:basedOn w:val="Navaden"/>
    <w:next w:val="Navaden"/>
    <w:autoRedefine/>
    <w:uiPriority w:val="99"/>
    <w:semiHidden/>
    <w:rsid w:val="00424DE6"/>
    <w:pPr>
      <w:ind w:left="1200"/>
    </w:pPr>
    <w:rPr>
      <w:sz w:val="18"/>
      <w:szCs w:val="18"/>
    </w:rPr>
  </w:style>
  <w:style w:type="paragraph" w:styleId="Kazalovsebine7">
    <w:name w:val="toc 7"/>
    <w:basedOn w:val="Navaden"/>
    <w:next w:val="Navaden"/>
    <w:autoRedefine/>
    <w:uiPriority w:val="99"/>
    <w:semiHidden/>
    <w:rsid w:val="00424DE6"/>
    <w:pPr>
      <w:ind w:left="1440"/>
    </w:pPr>
    <w:rPr>
      <w:sz w:val="18"/>
      <w:szCs w:val="18"/>
    </w:rPr>
  </w:style>
  <w:style w:type="paragraph" w:styleId="Kazalovsebine8">
    <w:name w:val="toc 8"/>
    <w:basedOn w:val="Navaden"/>
    <w:next w:val="Navaden"/>
    <w:autoRedefine/>
    <w:uiPriority w:val="99"/>
    <w:semiHidden/>
    <w:rsid w:val="00424DE6"/>
    <w:pPr>
      <w:ind w:left="1680"/>
    </w:pPr>
    <w:rPr>
      <w:sz w:val="18"/>
      <w:szCs w:val="18"/>
    </w:rPr>
  </w:style>
  <w:style w:type="paragraph" w:styleId="Kazalovsebine9">
    <w:name w:val="toc 9"/>
    <w:basedOn w:val="Navaden"/>
    <w:next w:val="Navaden"/>
    <w:autoRedefine/>
    <w:uiPriority w:val="99"/>
    <w:semiHidden/>
    <w:rsid w:val="00424DE6"/>
    <w:pPr>
      <w:ind w:left="1920"/>
    </w:pPr>
    <w:rPr>
      <w:sz w:val="18"/>
      <w:szCs w:val="18"/>
    </w:rPr>
  </w:style>
  <w:style w:type="character" w:customStyle="1" w:styleId="postbody1">
    <w:name w:val="postbody1"/>
    <w:uiPriority w:val="99"/>
    <w:rsid w:val="002618DB"/>
    <w:rPr>
      <w:sz w:val="18"/>
      <w:szCs w:val="18"/>
    </w:rPr>
  </w:style>
  <w:style w:type="paragraph" w:styleId="Besedilooblaka">
    <w:name w:val="Balloon Text"/>
    <w:basedOn w:val="Navaden"/>
    <w:link w:val="BesedilooblakaZnak"/>
    <w:uiPriority w:val="99"/>
    <w:semiHidden/>
    <w:rsid w:val="003F0B99"/>
    <w:rPr>
      <w:rFonts w:ascii="Tahoma" w:hAnsi="Tahoma"/>
      <w:sz w:val="16"/>
      <w:szCs w:val="16"/>
      <w:lang w:val="x-none" w:eastAsia="x-none"/>
    </w:rPr>
  </w:style>
  <w:style w:type="character" w:customStyle="1" w:styleId="BalloonTextChar">
    <w:name w:val="Balloon Text Char"/>
    <w:uiPriority w:val="99"/>
    <w:semiHidden/>
    <w:rsid w:val="000E677A"/>
    <w:rPr>
      <w:sz w:val="0"/>
      <w:szCs w:val="0"/>
    </w:rPr>
  </w:style>
  <w:style w:type="character" w:customStyle="1" w:styleId="BesedilooblakaZnak">
    <w:name w:val="Besedilo oblačka Znak"/>
    <w:link w:val="Besedilooblaka"/>
    <w:uiPriority w:val="99"/>
    <w:locked/>
    <w:rsid w:val="003F0B99"/>
    <w:rPr>
      <w:rFonts w:ascii="Tahoma" w:hAnsi="Tahoma" w:cs="Tahoma"/>
      <w:sz w:val="16"/>
      <w:szCs w:val="16"/>
    </w:rPr>
  </w:style>
  <w:style w:type="paragraph" w:customStyle="1" w:styleId="Odstavekseznama1">
    <w:name w:val="Odstavek seznama1"/>
    <w:basedOn w:val="Navaden"/>
    <w:uiPriority w:val="99"/>
    <w:rsid w:val="00301093"/>
    <w:pPr>
      <w:ind w:left="720"/>
    </w:pPr>
  </w:style>
  <w:style w:type="paragraph" w:customStyle="1" w:styleId="ViriLiteratura">
    <w:name w:val="ViriLiteratura"/>
    <w:basedOn w:val="Navaden"/>
    <w:uiPriority w:val="99"/>
    <w:rsid w:val="009840C4"/>
    <w:pPr>
      <w:numPr>
        <w:numId w:val="6"/>
      </w:numPr>
      <w:tabs>
        <w:tab w:val="clear" w:pos="720"/>
      </w:tabs>
      <w:ind w:left="480" w:hanging="480"/>
    </w:pPr>
  </w:style>
  <w:style w:type="paragraph" w:customStyle="1" w:styleId="Default">
    <w:name w:val="Default"/>
    <w:rsid w:val="006C57CB"/>
    <w:pPr>
      <w:autoSpaceDE w:val="0"/>
      <w:autoSpaceDN w:val="0"/>
      <w:adjustRightInd w:val="0"/>
    </w:pPr>
    <w:rPr>
      <w:rFonts w:ascii="Calibri" w:hAnsi="Calibri" w:cs="Calibri"/>
      <w:color w:val="000000"/>
      <w:sz w:val="24"/>
      <w:szCs w:val="24"/>
      <w:lang w:eastAsia="en-US"/>
    </w:rPr>
  </w:style>
  <w:style w:type="paragraph" w:customStyle="1" w:styleId="NaslovTOC1">
    <w:name w:val="Naslov TOC1"/>
    <w:basedOn w:val="Naslov1"/>
    <w:next w:val="Navaden"/>
    <w:uiPriority w:val="99"/>
    <w:rsid w:val="003F0C4D"/>
    <w:pPr>
      <w:keepLines/>
      <w:numPr>
        <w:numId w:val="0"/>
      </w:numPr>
      <w:spacing w:before="480" w:after="0" w:line="276" w:lineRule="auto"/>
      <w:outlineLvl w:val="9"/>
    </w:pPr>
    <w:rPr>
      <w:rFonts w:ascii="Cambria" w:hAnsi="Cambria" w:cs="Cambria"/>
      <w:caps w:val="0"/>
      <w:color w:val="365F91"/>
      <w:kern w:val="0"/>
      <w:lang w:val="en-US" w:eastAsia="ja-JP"/>
    </w:rPr>
  </w:style>
  <w:style w:type="numbering" w:customStyle="1" w:styleId="ArticleSection1">
    <w:name w:val="Article / Section1"/>
    <w:rsid w:val="000E677A"/>
    <w:pPr>
      <w:numPr>
        <w:numId w:val="5"/>
      </w:numPr>
    </w:pPr>
  </w:style>
  <w:style w:type="numbering" w:styleId="111111">
    <w:name w:val="Outline List 2"/>
    <w:basedOn w:val="Brezseznama"/>
    <w:uiPriority w:val="99"/>
    <w:semiHidden/>
    <w:unhideWhenUsed/>
    <w:locked/>
    <w:rsid w:val="000E677A"/>
    <w:pPr>
      <w:numPr>
        <w:numId w:val="3"/>
      </w:numPr>
    </w:pPr>
  </w:style>
  <w:style w:type="numbering" w:styleId="1ai">
    <w:name w:val="Outline List 1"/>
    <w:basedOn w:val="Brezseznama"/>
    <w:uiPriority w:val="99"/>
    <w:semiHidden/>
    <w:unhideWhenUsed/>
    <w:locked/>
    <w:rsid w:val="000E677A"/>
    <w:pPr>
      <w:numPr>
        <w:numId w:val="4"/>
      </w:numPr>
    </w:pPr>
  </w:style>
  <w:style w:type="paragraph" w:styleId="Odstavekseznama">
    <w:name w:val="List Paragraph"/>
    <w:basedOn w:val="Navaden"/>
    <w:uiPriority w:val="34"/>
    <w:rsid w:val="00BB1BDC"/>
    <w:pPr>
      <w:ind w:left="720"/>
    </w:pPr>
  </w:style>
  <w:style w:type="character" w:customStyle="1" w:styleId="Nerazreenaomemba">
    <w:name w:val="Nerazrešena omemba"/>
    <w:uiPriority w:val="99"/>
    <w:semiHidden/>
    <w:unhideWhenUsed/>
    <w:rsid w:val="007B3D32"/>
    <w:rPr>
      <w:color w:val="808080"/>
      <w:shd w:val="clear" w:color="auto" w:fill="E6E6E6"/>
    </w:rPr>
  </w:style>
  <w:style w:type="character" w:styleId="Pripombasklic">
    <w:name w:val="annotation reference"/>
    <w:semiHidden/>
    <w:unhideWhenUsed/>
    <w:locked/>
    <w:rsid w:val="002D58EF"/>
    <w:rPr>
      <w:sz w:val="16"/>
      <w:szCs w:val="16"/>
    </w:rPr>
  </w:style>
  <w:style w:type="paragraph" w:styleId="Pripombabesedilo">
    <w:name w:val="annotation text"/>
    <w:basedOn w:val="Navaden"/>
    <w:link w:val="PripombabesediloZnak"/>
    <w:unhideWhenUsed/>
    <w:locked/>
    <w:rsid w:val="002D58EF"/>
    <w:rPr>
      <w:sz w:val="20"/>
      <w:szCs w:val="20"/>
    </w:rPr>
  </w:style>
  <w:style w:type="character" w:customStyle="1" w:styleId="PripombabesediloZnak">
    <w:name w:val="Pripomba – besedilo Znak"/>
    <w:link w:val="Pripombabesedilo"/>
    <w:rsid w:val="002D58EF"/>
    <w:rPr>
      <w:rFonts w:ascii="Arial" w:hAnsi="Arial" w:cs="Arial"/>
    </w:rPr>
  </w:style>
  <w:style w:type="paragraph" w:styleId="Zadevapripombe">
    <w:name w:val="annotation subject"/>
    <w:basedOn w:val="Pripombabesedilo"/>
    <w:next w:val="Pripombabesedilo"/>
    <w:link w:val="ZadevapripombeZnak"/>
    <w:uiPriority w:val="99"/>
    <w:semiHidden/>
    <w:unhideWhenUsed/>
    <w:locked/>
    <w:rsid w:val="002D58EF"/>
    <w:rPr>
      <w:b/>
      <w:bCs/>
    </w:rPr>
  </w:style>
  <w:style w:type="character" w:customStyle="1" w:styleId="ZadevapripombeZnak">
    <w:name w:val="Zadeva pripombe Znak"/>
    <w:link w:val="Zadevapripombe"/>
    <w:uiPriority w:val="99"/>
    <w:semiHidden/>
    <w:rsid w:val="002D58EF"/>
    <w:rPr>
      <w:rFonts w:ascii="Arial" w:hAnsi="Arial" w:cs="Arial"/>
      <w:b/>
      <w:bCs/>
    </w:rPr>
  </w:style>
  <w:style w:type="character" w:customStyle="1" w:styleId="st">
    <w:name w:val="st"/>
    <w:rsid w:val="00067142"/>
  </w:style>
  <w:style w:type="paragraph" w:customStyle="1" w:styleId="TDIPBesedilo">
    <w:name w:val="T_DIP_Besedilo"/>
    <w:link w:val="TDIPBesediloZnak"/>
    <w:rsid w:val="00067142"/>
    <w:pPr>
      <w:spacing w:before="240" w:after="120" w:line="360" w:lineRule="auto"/>
      <w:jc w:val="both"/>
    </w:pPr>
    <w:rPr>
      <w:sz w:val="24"/>
      <w:szCs w:val="24"/>
    </w:rPr>
  </w:style>
  <w:style w:type="character" w:customStyle="1" w:styleId="TDIPBesediloZnak">
    <w:name w:val="T_DIP_Besedilo Znak"/>
    <w:link w:val="TDIPBesedilo"/>
    <w:rsid w:val="00067142"/>
    <w:rPr>
      <w:sz w:val="24"/>
      <w:szCs w:val="24"/>
    </w:rPr>
  </w:style>
  <w:style w:type="paragraph" w:customStyle="1" w:styleId="DIPBesedilo">
    <w:name w:val="DIP_Besedilo"/>
    <w:link w:val="DIPBesediloChar"/>
    <w:rsid w:val="00067142"/>
    <w:pPr>
      <w:spacing w:before="240" w:after="120" w:line="360" w:lineRule="auto"/>
      <w:jc w:val="both"/>
    </w:pPr>
    <w:rPr>
      <w:sz w:val="24"/>
      <w:szCs w:val="24"/>
    </w:rPr>
  </w:style>
  <w:style w:type="character" w:customStyle="1" w:styleId="DIPBesediloChar">
    <w:name w:val="DIP_Besedilo Char"/>
    <w:link w:val="DIPBesedilo"/>
    <w:rsid w:val="00067142"/>
    <w:rPr>
      <w:sz w:val="24"/>
      <w:szCs w:val="24"/>
    </w:rPr>
  </w:style>
  <w:style w:type="paragraph" w:customStyle="1" w:styleId="IATText">
    <w:name w:val="IATText"/>
    <w:autoRedefine/>
    <w:rsid w:val="00DB5D07"/>
    <w:pPr>
      <w:spacing w:after="120"/>
      <w:jc w:val="both"/>
    </w:pPr>
    <w:rPr>
      <w:rFonts w:ascii="Arial Narrow" w:hAnsi="Arial Narrow"/>
      <w:sz w:val="22"/>
      <w:lang w:eastAsia="en-US"/>
    </w:rPr>
  </w:style>
  <w:style w:type="character" w:customStyle="1" w:styleId="notranslate">
    <w:name w:val="notranslate"/>
    <w:rsid w:val="001A3E33"/>
  </w:style>
  <w:style w:type="paragraph" w:styleId="Citat">
    <w:name w:val="Quote"/>
    <w:basedOn w:val="Navaden"/>
    <w:next w:val="Navaden"/>
    <w:link w:val="CitatZnak"/>
    <w:uiPriority w:val="29"/>
    <w:rsid w:val="00C55FC2"/>
    <w:pPr>
      <w:spacing w:before="200" w:after="160"/>
      <w:ind w:left="864" w:right="864"/>
      <w:jc w:val="center"/>
    </w:pPr>
    <w:rPr>
      <w:i/>
      <w:iCs/>
      <w:color w:val="404040"/>
    </w:rPr>
  </w:style>
  <w:style w:type="character" w:customStyle="1" w:styleId="CitatZnak">
    <w:name w:val="Citat Znak"/>
    <w:link w:val="Citat"/>
    <w:uiPriority w:val="29"/>
    <w:rsid w:val="00C55FC2"/>
    <w:rPr>
      <w:rFonts w:ascii="Arial" w:hAnsi="Arial" w:cs="Arial"/>
      <w:i/>
      <w:iCs/>
      <w:color w:val="404040"/>
      <w:sz w:val="24"/>
      <w:szCs w:val="24"/>
    </w:rPr>
  </w:style>
  <w:style w:type="numbering" w:customStyle="1" w:styleId="DIPvirsamotevilenje10ptLevo063cmVisee063cm">
    <w:name w:val="DIP_vir_samoštevilčenje 10 pt Levo:  063 cm Viseče:  063 cm"/>
    <w:basedOn w:val="Brezseznama"/>
    <w:rsid w:val="004A0778"/>
    <w:pPr>
      <w:numPr>
        <w:numId w:val="7"/>
      </w:numPr>
    </w:pPr>
  </w:style>
  <w:style w:type="paragraph" w:customStyle="1" w:styleId="DIPNaslovSlikeGrafaTabelePriloge">
    <w:name w:val="DIP_Naslov_Slike_Grafa_Tabele_Priloge"/>
    <w:next w:val="Navaden"/>
    <w:rsid w:val="004A0778"/>
    <w:pPr>
      <w:keepNext/>
      <w:keepLines/>
      <w:spacing w:before="120" w:after="120"/>
      <w:jc w:val="center"/>
      <w:outlineLvl w:val="0"/>
    </w:pPr>
    <w:rPr>
      <w:bCs/>
      <w:noProof/>
      <w:sz w:val="24"/>
      <w:szCs w:val="28"/>
    </w:rPr>
  </w:style>
  <w:style w:type="paragraph" w:customStyle="1" w:styleId="Vir">
    <w:name w:val="Vir"/>
    <w:basedOn w:val="Navaden"/>
    <w:next w:val="DIPBesedilo"/>
    <w:link w:val="VirZnak"/>
    <w:qFormat/>
    <w:rsid w:val="00202480"/>
    <w:pPr>
      <w:spacing w:after="240"/>
      <w:jc w:val="center"/>
    </w:pPr>
    <w:rPr>
      <w:rFonts w:ascii="Arial" w:hAnsi="Arial" w:cs="Arial"/>
      <w:sz w:val="20"/>
      <w:lang w:eastAsia="en-US"/>
    </w:rPr>
  </w:style>
  <w:style w:type="character" w:customStyle="1" w:styleId="VirZnak">
    <w:name w:val="Vir Znak"/>
    <w:link w:val="Vir"/>
    <w:rsid w:val="00202480"/>
    <w:rPr>
      <w:rFonts w:ascii="Arial" w:hAnsi="Arial" w:cs="Arial"/>
      <w:szCs w:val="24"/>
      <w:lang w:eastAsia="en-US"/>
    </w:rPr>
  </w:style>
  <w:style w:type="paragraph" w:customStyle="1" w:styleId="DIPNavedbenivo2">
    <w:name w:val="DIP_Navedbe_nivo_2"/>
    <w:basedOn w:val="Navaden"/>
    <w:link w:val="DIPNavedbenivo2Char"/>
    <w:rsid w:val="004A0778"/>
    <w:pPr>
      <w:spacing w:before="120" w:after="120"/>
    </w:pPr>
    <w:rPr>
      <w:lang w:eastAsia="en-GB"/>
    </w:rPr>
  </w:style>
  <w:style w:type="character" w:customStyle="1" w:styleId="DIPNavedbenivo2Char">
    <w:name w:val="DIP_Navedbe_nivo_2 Char"/>
    <w:link w:val="DIPNavedbenivo2"/>
    <w:rsid w:val="004A0778"/>
    <w:rPr>
      <w:sz w:val="24"/>
      <w:szCs w:val="24"/>
      <w:lang w:eastAsia="en-GB"/>
    </w:rPr>
  </w:style>
  <w:style w:type="paragraph" w:styleId="Brezrazmikov">
    <w:name w:val="No Spacing"/>
    <w:uiPriority w:val="1"/>
    <w:rsid w:val="00674170"/>
    <w:rPr>
      <w:rFonts w:ascii="Arial" w:eastAsia="Calibri" w:hAnsi="Arial" w:cs="Calibri"/>
      <w:color w:val="000000"/>
      <w:sz w:val="24"/>
      <w:szCs w:val="22"/>
    </w:rPr>
  </w:style>
  <w:style w:type="character" w:customStyle="1" w:styleId="text">
    <w:name w:val="text"/>
    <w:rsid w:val="002F3659"/>
  </w:style>
  <w:style w:type="paragraph" w:customStyle="1" w:styleId="Pojasnilopodrto">
    <w:name w:val="Pojasnilo pod črto"/>
    <w:basedOn w:val="Sprotnaopomba-besedilo"/>
    <w:link w:val="PojasnilopodrtoZnak"/>
    <w:qFormat/>
    <w:rsid w:val="00470C39"/>
    <w:pPr>
      <w:spacing w:after="120"/>
      <w:jc w:val="both"/>
    </w:pPr>
    <w:rPr>
      <w:rFonts w:ascii="Arial" w:hAnsi="Arial" w:cs="Arial"/>
    </w:rPr>
  </w:style>
  <w:style w:type="paragraph" w:customStyle="1" w:styleId="Navedbe1">
    <w:name w:val="Navedbe 1"/>
    <w:basedOn w:val="DIPNavedbenivo2"/>
    <w:link w:val="Navedbe1Znak"/>
    <w:qFormat/>
    <w:rsid w:val="00C165D1"/>
    <w:pPr>
      <w:numPr>
        <w:numId w:val="8"/>
      </w:numPr>
      <w:spacing w:before="0" w:after="0" w:line="360" w:lineRule="auto"/>
      <w:ind w:left="357" w:hanging="357"/>
      <w:jc w:val="both"/>
    </w:pPr>
    <w:rPr>
      <w:rFonts w:ascii="Arial" w:hAnsi="Arial" w:cs="Arial"/>
    </w:rPr>
  </w:style>
  <w:style w:type="character" w:customStyle="1" w:styleId="PojasnilopodrtoZnak">
    <w:name w:val="Pojasnilo pod črto Znak"/>
    <w:link w:val="Pojasnilopodrto"/>
    <w:rsid w:val="00470C39"/>
    <w:rPr>
      <w:rFonts w:ascii="Arial" w:hAnsi="Arial" w:cs="Arial"/>
      <w:lang w:val="x-none" w:eastAsia="x-none"/>
    </w:rPr>
  </w:style>
  <w:style w:type="paragraph" w:customStyle="1" w:styleId="DIPVirseznam">
    <w:name w:val="DIP_Vir_seznam"/>
    <w:rsid w:val="009C735F"/>
    <w:pPr>
      <w:numPr>
        <w:numId w:val="9"/>
      </w:numPr>
      <w:spacing w:before="120" w:after="120"/>
    </w:pPr>
    <w:rPr>
      <w:sz w:val="24"/>
      <w:lang w:eastAsia="en-US"/>
    </w:rPr>
  </w:style>
  <w:style w:type="character" w:customStyle="1" w:styleId="Navedbe1Znak">
    <w:name w:val="Navedbe 1 Znak"/>
    <w:link w:val="Navedbe1"/>
    <w:rsid w:val="00C165D1"/>
    <w:rPr>
      <w:rFonts w:ascii="Arial" w:hAnsi="Arial" w:cs="Arial"/>
      <w:sz w:val="24"/>
      <w:szCs w:val="24"/>
      <w:lang w:eastAsia="en-GB"/>
    </w:rPr>
  </w:style>
  <w:style w:type="paragraph" w:customStyle="1" w:styleId="NaslovSlikaGrafTabela">
    <w:name w:val="Naslov_Slika_Graf_Tabela"/>
    <w:basedOn w:val="DIPBesedilo"/>
    <w:next w:val="Vir"/>
    <w:link w:val="NaslovSlikaGrafTabelaZnak"/>
    <w:qFormat/>
    <w:rsid w:val="00C25B6F"/>
    <w:pPr>
      <w:spacing w:before="120" w:after="0"/>
      <w:jc w:val="center"/>
    </w:pPr>
    <w:rPr>
      <w:rFonts w:ascii="Arial" w:hAnsi="Arial" w:cs="Arial"/>
      <w:szCs w:val="20"/>
      <w:lang w:val="x-none" w:eastAsia="en-US"/>
    </w:rPr>
  </w:style>
  <w:style w:type="character" w:customStyle="1" w:styleId="NaslovSlikaGrafTabelaZnak">
    <w:name w:val="Naslov_Slika_Graf_Tabela Znak"/>
    <w:link w:val="NaslovSlikaGrafTabela"/>
    <w:rsid w:val="00C25B6F"/>
    <w:rPr>
      <w:rFonts w:ascii="Arial" w:hAnsi="Arial" w:cs="Arial"/>
      <w:sz w:val="24"/>
      <w:lang w:val="x-none" w:eastAsia="en-US"/>
    </w:rPr>
  </w:style>
  <w:style w:type="paragraph" w:customStyle="1" w:styleId="DIPNavedbe">
    <w:name w:val="DIP_Navedbe"/>
    <w:basedOn w:val="Navaden"/>
    <w:link w:val="DIPNavedbeChar"/>
    <w:rsid w:val="00B8017C"/>
    <w:pPr>
      <w:numPr>
        <w:numId w:val="10"/>
      </w:numPr>
      <w:spacing w:before="120" w:after="120"/>
      <w:ind w:left="568" w:hanging="284"/>
    </w:pPr>
    <w:rPr>
      <w:lang w:val="x-none" w:eastAsia="x-none"/>
    </w:rPr>
  </w:style>
  <w:style w:type="character" w:customStyle="1" w:styleId="DIPNavedbeChar">
    <w:name w:val="DIP_Navedbe Char"/>
    <w:link w:val="DIPNavedbe"/>
    <w:rsid w:val="00B8017C"/>
    <w:rPr>
      <w:sz w:val="24"/>
      <w:szCs w:val="24"/>
      <w:lang w:val="x-none" w:eastAsia="x-none"/>
    </w:rPr>
  </w:style>
  <w:style w:type="paragraph" w:customStyle="1" w:styleId="odstavek">
    <w:name w:val="odstavek"/>
    <w:basedOn w:val="Navaden"/>
    <w:rsid w:val="006A07A4"/>
    <w:pPr>
      <w:spacing w:before="100" w:beforeAutospacing="1" w:after="100" w:afterAutospacing="1"/>
    </w:pPr>
  </w:style>
  <w:style w:type="paragraph" w:customStyle="1" w:styleId="Besedilovodstavku">
    <w:name w:val="Besedilo v odstavku"/>
    <w:basedOn w:val="Navaden"/>
    <w:link w:val="BesedilovodstavkuZnak"/>
    <w:qFormat/>
    <w:rsid w:val="00202480"/>
    <w:pPr>
      <w:spacing w:before="240" w:after="240" w:line="360" w:lineRule="auto"/>
      <w:jc w:val="both"/>
    </w:pPr>
    <w:rPr>
      <w:rFonts w:ascii="Arial" w:hAnsi="Arial" w:cs="Arial"/>
    </w:rPr>
  </w:style>
  <w:style w:type="paragraph" w:customStyle="1" w:styleId="Naslovbreztevilenja">
    <w:name w:val="Naslov brez številčenja"/>
    <w:basedOn w:val="Navaden"/>
    <w:link w:val="NaslovbreztevilenjaZnak"/>
    <w:qFormat/>
    <w:rsid w:val="00917B6C"/>
    <w:pPr>
      <w:spacing w:after="240"/>
    </w:pPr>
    <w:rPr>
      <w:rFonts w:ascii="Arial" w:hAnsi="Arial" w:cs="Arial"/>
      <w:b/>
      <w:bCs/>
    </w:rPr>
  </w:style>
  <w:style w:type="character" w:customStyle="1" w:styleId="BesedilovodstavkuZnak">
    <w:name w:val="Besedilo v odstavku Znak"/>
    <w:link w:val="Besedilovodstavku"/>
    <w:rsid w:val="00202480"/>
    <w:rPr>
      <w:rFonts w:ascii="Arial" w:hAnsi="Arial" w:cs="Arial"/>
      <w:sz w:val="24"/>
      <w:szCs w:val="24"/>
    </w:rPr>
  </w:style>
  <w:style w:type="paragraph" w:customStyle="1" w:styleId="Besedilovodstavkih">
    <w:name w:val="Besedilo v odstavkih"/>
    <w:basedOn w:val="Navaden"/>
    <w:link w:val="BesedilovodstavkihZnak"/>
    <w:qFormat/>
    <w:rsid w:val="00202480"/>
    <w:pPr>
      <w:spacing w:before="240" w:line="360" w:lineRule="auto"/>
      <w:jc w:val="both"/>
    </w:pPr>
    <w:rPr>
      <w:rFonts w:ascii="Arial" w:hAnsi="Arial" w:cs="Arial"/>
    </w:rPr>
  </w:style>
  <w:style w:type="character" w:customStyle="1" w:styleId="NaslovbreztevilenjaZnak">
    <w:name w:val="Naslov brez številčenja Znak"/>
    <w:link w:val="Naslovbreztevilenja"/>
    <w:rsid w:val="00917B6C"/>
    <w:rPr>
      <w:rFonts w:ascii="Arial" w:hAnsi="Arial" w:cs="Arial"/>
      <w:b/>
      <w:bCs/>
      <w:sz w:val="24"/>
      <w:szCs w:val="24"/>
    </w:rPr>
  </w:style>
  <w:style w:type="character" w:customStyle="1" w:styleId="BesedilovodstavkihZnak">
    <w:name w:val="Besedilo v odstavkih Znak"/>
    <w:link w:val="Besedilovodstavkih"/>
    <w:rsid w:val="00202480"/>
    <w:rPr>
      <w:rFonts w:ascii="Arial" w:hAnsi="Arial" w:cs="Arial"/>
      <w:sz w:val="24"/>
      <w:szCs w:val="24"/>
    </w:rPr>
  </w:style>
  <w:style w:type="paragraph" w:customStyle="1" w:styleId="BrinoxOsnovnitekst8pt">
    <w:name w:val="Brinox Osnovni tekst 8pt"/>
    <w:basedOn w:val="Navaden"/>
    <w:link w:val="BrinoxOsnovnitekst8ptZnak"/>
    <w:rsid w:val="00AA47AB"/>
    <w:rPr>
      <w:rFonts w:eastAsia="Arial Unicode MS"/>
      <w:sz w:val="16"/>
      <w:szCs w:val="20"/>
      <w:lang w:val="en-US" w:eastAsia="de-CH"/>
    </w:rPr>
  </w:style>
  <w:style w:type="character" w:customStyle="1" w:styleId="BrinoxOsnovnitekst8ptZnak">
    <w:name w:val="Brinox Osnovni tekst 8pt Znak"/>
    <w:link w:val="BrinoxOsnovnitekst8pt"/>
    <w:rsid w:val="00AA47AB"/>
    <w:rPr>
      <w:rFonts w:ascii="Arial" w:eastAsia="Arial Unicode MS" w:hAnsi="Arial"/>
      <w:sz w:val="16"/>
      <w:lang w:val="en-US" w:eastAsia="de-CH"/>
    </w:rPr>
  </w:style>
  <w:style w:type="paragraph" w:customStyle="1" w:styleId="Navedbe2">
    <w:name w:val="Navedbe 2"/>
    <w:basedOn w:val="Navaden"/>
    <w:link w:val="Navedbe2Znak"/>
    <w:rsid w:val="00CC26A6"/>
    <w:pPr>
      <w:numPr>
        <w:numId w:val="11"/>
      </w:numPr>
      <w:spacing w:line="360" w:lineRule="auto"/>
      <w:jc w:val="both"/>
    </w:pPr>
    <w:rPr>
      <w:rFonts w:ascii="Arial" w:hAnsi="Arial" w:cs="Arial"/>
    </w:rPr>
  </w:style>
  <w:style w:type="character" w:customStyle="1" w:styleId="Navedbe2Znak">
    <w:name w:val="Navedbe 2 Znak"/>
    <w:link w:val="Navedbe2"/>
    <w:rsid w:val="00CC26A6"/>
    <w:rPr>
      <w:rFonts w:ascii="Arial" w:hAnsi="Arial" w:cs="Arial"/>
      <w:sz w:val="24"/>
      <w:szCs w:val="24"/>
    </w:rPr>
  </w:style>
  <w:style w:type="paragraph" w:customStyle="1" w:styleId="Sprotnaopomba">
    <w:name w:val="Sprotna opomba"/>
    <w:basedOn w:val="Sprotnaopomba-besedilo"/>
    <w:link w:val="SprotnaopombaZnak"/>
    <w:rsid w:val="00FD71D4"/>
    <w:pPr>
      <w:spacing w:after="120"/>
    </w:pPr>
    <w:rPr>
      <w:rFonts w:ascii="Calibri" w:hAnsi="Calibri" w:cs="Calibri"/>
    </w:rPr>
  </w:style>
  <w:style w:type="character" w:customStyle="1" w:styleId="SprotnaopombaZnak">
    <w:name w:val="Sprotna opomba Znak"/>
    <w:link w:val="Sprotnaopomba"/>
    <w:rsid w:val="00FD71D4"/>
    <w:rPr>
      <w:rFonts w:ascii="Calibri" w:hAnsi="Calibri" w:cs="Calibri"/>
      <w:lang w:val="x-none" w:eastAsia="x-none"/>
    </w:rPr>
  </w:style>
  <w:style w:type="paragraph" w:customStyle="1" w:styleId="Navedbe3">
    <w:name w:val="Navedbe 3"/>
    <w:basedOn w:val="Navedbe2"/>
    <w:link w:val="Navedbe3Znak"/>
    <w:rsid w:val="00FD71D4"/>
    <w:pPr>
      <w:numPr>
        <w:ilvl w:val="1"/>
      </w:numPr>
      <w:tabs>
        <w:tab w:val="clear" w:pos="1440"/>
        <w:tab w:val="num" w:pos="993"/>
      </w:tabs>
      <w:ind w:left="1134" w:hanging="425"/>
    </w:pPr>
  </w:style>
  <w:style w:type="paragraph" w:customStyle="1" w:styleId="Slog1">
    <w:name w:val="Slog1"/>
    <w:basedOn w:val="Navaden"/>
    <w:link w:val="Slog1Znak"/>
    <w:rsid w:val="00C24E16"/>
    <w:pPr>
      <w:spacing w:after="240"/>
      <w:contextualSpacing/>
    </w:pPr>
  </w:style>
  <w:style w:type="character" w:customStyle="1" w:styleId="Slog1Znak">
    <w:name w:val="Slog1 Znak"/>
    <w:link w:val="Slog1"/>
    <w:rsid w:val="00C24E16"/>
    <w:rPr>
      <w:sz w:val="24"/>
      <w:szCs w:val="24"/>
    </w:rPr>
  </w:style>
  <w:style w:type="paragraph" w:customStyle="1" w:styleId="Slog2">
    <w:name w:val="Slog2"/>
    <w:basedOn w:val="Natevanje"/>
    <w:link w:val="Slog2Znak"/>
    <w:rsid w:val="00C24E16"/>
    <w:pPr>
      <w:numPr>
        <w:numId w:val="12"/>
      </w:numPr>
    </w:pPr>
    <w:rPr>
      <w:rFonts w:eastAsia="SimSun"/>
      <w:lang w:eastAsia="zh-CN"/>
    </w:rPr>
  </w:style>
  <w:style w:type="character" w:customStyle="1" w:styleId="Slog2Znak">
    <w:name w:val="Slog2 Znak"/>
    <w:link w:val="Slog2"/>
    <w:rsid w:val="00C24E16"/>
    <w:rPr>
      <w:rFonts w:eastAsia="SimSun"/>
      <w:sz w:val="24"/>
      <w:szCs w:val="24"/>
      <w:lang w:eastAsia="zh-CN"/>
    </w:rPr>
  </w:style>
  <w:style w:type="paragraph" w:customStyle="1" w:styleId="Seznamliterature">
    <w:name w:val="Seznam literature"/>
    <w:basedOn w:val="Odstavekseznama1"/>
    <w:autoRedefine/>
    <w:rsid w:val="00C24E16"/>
    <w:pPr>
      <w:numPr>
        <w:numId w:val="13"/>
      </w:numPr>
      <w:autoSpaceDE w:val="0"/>
      <w:autoSpaceDN w:val="0"/>
      <w:adjustRightInd w:val="0"/>
      <w:spacing w:after="240"/>
    </w:pPr>
  </w:style>
  <w:style w:type="character" w:customStyle="1" w:styleId="italic">
    <w:name w:val="italic"/>
    <w:rsid w:val="00C24E16"/>
  </w:style>
  <w:style w:type="paragraph" w:customStyle="1" w:styleId="DIPVir">
    <w:name w:val="DIP_Vir"/>
    <w:basedOn w:val="Navaden"/>
    <w:next w:val="DIPBesedilo"/>
    <w:link w:val="DIPVirZnak"/>
    <w:rsid w:val="00D62C3B"/>
    <w:pPr>
      <w:spacing w:before="120" w:after="120"/>
      <w:jc w:val="center"/>
    </w:pPr>
    <w:rPr>
      <w:sz w:val="20"/>
      <w:lang w:eastAsia="en-US"/>
    </w:rPr>
  </w:style>
  <w:style w:type="character" w:customStyle="1" w:styleId="DIPVirZnak">
    <w:name w:val="DIP_Vir Znak"/>
    <w:link w:val="DIPVir"/>
    <w:rsid w:val="00D62C3B"/>
    <w:rPr>
      <w:szCs w:val="24"/>
      <w:lang w:eastAsia="en-US"/>
    </w:rPr>
  </w:style>
  <w:style w:type="paragraph" w:customStyle="1" w:styleId="DIPSlikaGrafTabela">
    <w:name w:val="DIP_Slika_Graf_Tabela"/>
    <w:basedOn w:val="DIPBesedilo"/>
    <w:next w:val="DIPVir"/>
    <w:link w:val="DIPSlikaGrafTabelaChar"/>
    <w:rsid w:val="00576A37"/>
    <w:pPr>
      <w:jc w:val="center"/>
    </w:pPr>
    <w:rPr>
      <w:lang w:eastAsia="en-US"/>
    </w:rPr>
  </w:style>
  <w:style w:type="character" w:customStyle="1" w:styleId="DIPSlikaGrafTabelaChar">
    <w:name w:val="DIP_Slika_Graf_Tabela Char"/>
    <w:link w:val="DIPSlikaGrafTabela"/>
    <w:rsid w:val="00576A37"/>
    <w:rPr>
      <w:sz w:val="24"/>
      <w:szCs w:val="24"/>
      <w:lang w:eastAsia="en-US"/>
    </w:rPr>
  </w:style>
  <w:style w:type="paragraph" w:customStyle="1" w:styleId="DIPTabela">
    <w:name w:val="DIP_Tabela"/>
    <w:basedOn w:val="Navaden"/>
    <w:rsid w:val="003952EB"/>
    <w:rPr>
      <w:rFonts w:ascii="Calibri" w:hAnsi="Calibri"/>
      <w:lang w:eastAsia="en-US"/>
    </w:rPr>
  </w:style>
  <w:style w:type="paragraph" w:customStyle="1" w:styleId="DIPTabela1stolpec">
    <w:name w:val="DIP_Tabela_1. stolpec"/>
    <w:basedOn w:val="Navaden"/>
    <w:rsid w:val="003952EB"/>
    <w:rPr>
      <w:rFonts w:ascii="Calibri" w:hAnsi="Calibri"/>
      <w:lang w:eastAsia="en-US"/>
    </w:rPr>
  </w:style>
  <w:style w:type="paragraph" w:customStyle="1" w:styleId="Navedbe20">
    <w:name w:val="Navedbe2"/>
    <w:basedOn w:val="Navedbe2"/>
    <w:link w:val="Navedbe2Znak0"/>
    <w:qFormat/>
    <w:rsid w:val="00095304"/>
  </w:style>
  <w:style w:type="paragraph" w:customStyle="1" w:styleId="poglavje">
    <w:name w:val="poglavje"/>
    <w:basedOn w:val="Navaden"/>
    <w:rsid w:val="009942B1"/>
    <w:pPr>
      <w:spacing w:before="100" w:beforeAutospacing="1" w:after="100" w:afterAutospacing="1"/>
    </w:pPr>
  </w:style>
  <w:style w:type="character" w:customStyle="1" w:styleId="Navedbe3Znak">
    <w:name w:val="Navedbe 3 Znak"/>
    <w:basedOn w:val="Navedbe2Znak"/>
    <w:link w:val="Navedbe3"/>
    <w:rsid w:val="00642DC1"/>
    <w:rPr>
      <w:rFonts w:ascii="Arial" w:hAnsi="Arial" w:cs="Arial"/>
      <w:sz w:val="24"/>
      <w:szCs w:val="24"/>
    </w:rPr>
  </w:style>
  <w:style w:type="character" w:customStyle="1" w:styleId="Navedbe2Znak0">
    <w:name w:val="Navedbe2 Znak"/>
    <w:basedOn w:val="Navedbe3Znak"/>
    <w:link w:val="Navedbe20"/>
    <w:rsid w:val="00095304"/>
    <w:rPr>
      <w:rFonts w:ascii="Arial" w:hAnsi="Arial" w:cs="Arial"/>
      <w:sz w:val="24"/>
      <w:szCs w:val="24"/>
    </w:rPr>
  </w:style>
  <w:style w:type="paragraph" w:customStyle="1" w:styleId="len">
    <w:name w:val="len"/>
    <w:basedOn w:val="Navaden"/>
    <w:rsid w:val="009942B1"/>
    <w:pPr>
      <w:spacing w:before="100" w:beforeAutospacing="1" w:after="100" w:afterAutospacing="1"/>
    </w:pPr>
  </w:style>
  <w:style w:type="paragraph" w:customStyle="1" w:styleId="lennaslov">
    <w:name w:val="lennaslov"/>
    <w:basedOn w:val="Navaden"/>
    <w:rsid w:val="009942B1"/>
    <w:pPr>
      <w:spacing w:before="100" w:beforeAutospacing="1" w:after="100" w:afterAutospacing="1"/>
    </w:pPr>
  </w:style>
  <w:style w:type="paragraph" w:customStyle="1" w:styleId="rkovnatokazaodstavkom">
    <w:name w:val="rkovnatokazaodstavkom"/>
    <w:basedOn w:val="Navaden"/>
    <w:rsid w:val="009942B1"/>
    <w:pPr>
      <w:spacing w:before="100" w:beforeAutospacing="1" w:after="100" w:afterAutospacing="1"/>
    </w:pPr>
  </w:style>
  <w:style w:type="character" w:customStyle="1" w:styleId="novice">
    <w:name w:val="novice"/>
    <w:rsid w:val="00204756"/>
  </w:style>
  <w:style w:type="paragraph" w:customStyle="1" w:styleId="Slika">
    <w:name w:val="Slika"/>
    <w:basedOn w:val="DIPSlikaGrafTabela"/>
    <w:link w:val="SlikaZnak"/>
    <w:qFormat/>
    <w:rsid w:val="00202480"/>
    <w:pPr>
      <w:spacing w:before="120" w:line="240" w:lineRule="auto"/>
    </w:pPr>
    <w:rPr>
      <w:noProof/>
    </w:rPr>
  </w:style>
  <w:style w:type="character" w:customStyle="1" w:styleId="articlefigurecaption--description">
    <w:name w:val="article__figure_caption--description"/>
    <w:rsid w:val="001151DD"/>
  </w:style>
  <w:style w:type="character" w:customStyle="1" w:styleId="SlikaZnak">
    <w:name w:val="Slika Znak"/>
    <w:link w:val="Slika"/>
    <w:rsid w:val="00202480"/>
    <w:rPr>
      <w:noProof/>
      <w:sz w:val="24"/>
      <w:szCs w:val="24"/>
      <w:lang w:eastAsia="en-US"/>
    </w:rPr>
  </w:style>
  <w:style w:type="character" w:customStyle="1" w:styleId="ng-star-inserted">
    <w:name w:val="ng-star-inserted"/>
    <w:rsid w:val="001151DD"/>
  </w:style>
  <w:style w:type="paragraph" w:customStyle="1" w:styleId="Imeslike">
    <w:name w:val="Ime slike ..."/>
    <w:basedOn w:val="Napis"/>
    <w:link w:val="ImeslikeZnak"/>
    <w:qFormat/>
    <w:rsid w:val="00487B45"/>
    <w:pPr>
      <w:spacing w:before="120"/>
    </w:pPr>
  </w:style>
  <w:style w:type="character" w:customStyle="1" w:styleId="ImeslikeZnak">
    <w:name w:val="Ime slike ... Znak"/>
    <w:link w:val="Imeslike"/>
    <w:rsid w:val="00487B45"/>
    <w:rPr>
      <w:rFonts w:ascii="Arial" w:hAnsi="Arial" w:cs="Arial"/>
      <w:sz w:val="24"/>
      <w:szCs w:val="24"/>
    </w:rPr>
  </w:style>
  <w:style w:type="paragraph" w:customStyle="1" w:styleId="tevilnatoka">
    <w:name w:val="tevilnatoka"/>
    <w:basedOn w:val="Navaden"/>
    <w:rsid w:val="00F3222E"/>
    <w:pPr>
      <w:spacing w:before="100" w:beforeAutospacing="1" w:after="100" w:afterAutospacing="1"/>
    </w:pPr>
  </w:style>
  <w:style w:type="paragraph" w:customStyle="1" w:styleId="Navaden1">
    <w:name w:val="Navaden1"/>
    <w:basedOn w:val="Navaden"/>
    <w:rsid w:val="00BD6248"/>
    <w:pPr>
      <w:spacing w:before="100" w:beforeAutospacing="1" w:after="100" w:afterAutospacing="1"/>
    </w:pPr>
  </w:style>
  <w:style w:type="paragraph" w:customStyle="1" w:styleId="Sklicnapojasnilo">
    <w:name w:val="Sklic na pojasnilo"/>
    <w:basedOn w:val="Besedilovodstavkih"/>
    <w:link w:val="SklicnapojasniloZnak"/>
    <w:rsid w:val="00230362"/>
    <w:rPr>
      <w:sz w:val="20"/>
      <w:szCs w:val="20"/>
      <w:lang w:val="x-none" w:eastAsia="x-none"/>
    </w:rPr>
  </w:style>
  <w:style w:type="paragraph" w:customStyle="1" w:styleId="DIPEnaba">
    <w:name w:val="DIP_Enačba"/>
    <w:basedOn w:val="Navaden"/>
    <w:next w:val="DIPBesedilo"/>
    <w:link w:val="DIPEnabaZnak"/>
    <w:rsid w:val="005B0D9D"/>
    <w:pPr>
      <w:tabs>
        <w:tab w:val="right" w:leader="dot" w:pos="8789"/>
      </w:tabs>
      <w:spacing w:before="240" w:after="120" w:line="360" w:lineRule="auto"/>
      <w:ind w:left="454"/>
    </w:pPr>
    <w:rPr>
      <w:lang w:eastAsia="en-US"/>
    </w:rPr>
  </w:style>
  <w:style w:type="character" w:customStyle="1" w:styleId="SklicnapojasniloZnak">
    <w:name w:val="Sklic na pojasnilo Znak"/>
    <w:link w:val="Sklicnapojasnilo"/>
    <w:rsid w:val="00230362"/>
    <w:rPr>
      <w:rFonts w:ascii="Arial" w:hAnsi="Arial" w:cs="Arial"/>
      <w:sz w:val="24"/>
      <w:szCs w:val="24"/>
      <w:lang w:val="x-none" w:eastAsia="x-none"/>
    </w:rPr>
  </w:style>
  <w:style w:type="character" w:customStyle="1" w:styleId="DIPEnabaChar">
    <w:name w:val="DIP_Enačba Char"/>
    <w:rsid w:val="005B0D9D"/>
    <w:rPr>
      <w:sz w:val="24"/>
      <w:szCs w:val="24"/>
    </w:rPr>
  </w:style>
  <w:style w:type="paragraph" w:customStyle="1" w:styleId="DIPNaslov0">
    <w:name w:val="DIP_Naslov_0"/>
    <w:basedOn w:val="Navaden"/>
    <w:next w:val="DIPBesedilo"/>
    <w:link w:val="DIPNaslov0Char"/>
    <w:rsid w:val="005B0D9D"/>
    <w:pPr>
      <w:spacing w:before="240" w:after="240"/>
      <w:jc w:val="both"/>
    </w:pPr>
    <w:rPr>
      <w:b/>
      <w:caps/>
      <w:color w:val="000000"/>
      <w:sz w:val="28"/>
      <w:lang w:eastAsia="en-US"/>
    </w:rPr>
  </w:style>
  <w:style w:type="character" w:customStyle="1" w:styleId="DIPNaslov0Char">
    <w:name w:val="DIP_Naslov_0 Char"/>
    <w:link w:val="DIPNaslov0"/>
    <w:rsid w:val="005B0D9D"/>
    <w:rPr>
      <w:b/>
      <w:caps/>
      <w:color w:val="000000"/>
      <w:sz w:val="28"/>
      <w:szCs w:val="24"/>
      <w:lang w:eastAsia="en-US"/>
    </w:rPr>
  </w:style>
  <w:style w:type="paragraph" w:customStyle="1" w:styleId="DIPTabelaglava">
    <w:name w:val="DIP_Tabela_glava"/>
    <w:basedOn w:val="Navaden"/>
    <w:rsid w:val="005B0D9D"/>
    <w:pPr>
      <w:spacing w:before="60" w:after="60"/>
      <w:jc w:val="center"/>
    </w:pPr>
    <w:rPr>
      <w:rFonts w:ascii="Calibri" w:hAnsi="Calibri"/>
      <w:b/>
      <w:lang w:eastAsia="en-US"/>
    </w:rPr>
  </w:style>
  <w:style w:type="paragraph" w:customStyle="1" w:styleId="DIPSprotnaopomba">
    <w:name w:val="DIP_Sprotna_opomba"/>
    <w:basedOn w:val="DIPBesedilo"/>
    <w:rsid w:val="005B0D9D"/>
    <w:pPr>
      <w:spacing w:before="0" w:after="0" w:line="240" w:lineRule="auto"/>
      <w:jc w:val="left"/>
    </w:pPr>
    <w:rPr>
      <w:color w:val="000000"/>
      <w:sz w:val="20"/>
      <w:lang w:eastAsia="en-US"/>
    </w:rPr>
  </w:style>
  <w:style w:type="paragraph" w:customStyle="1" w:styleId="DIPbesedilo0">
    <w:name w:val="DIP_besedilo"/>
    <w:link w:val="DIPbesediloZnak"/>
    <w:rsid w:val="005B0D9D"/>
    <w:pPr>
      <w:spacing w:before="240" w:after="120" w:line="360" w:lineRule="auto"/>
      <w:jc w:val="both"/>
    </w:pPr>
    <w:rPr>
      <w:sz w:val="24"/>
      <w:szCs w:val="24"/>
      <w:lang w:val="en-US" w:eastAsia="en-US"/>
    </w:rPr>
  </w:style>
  <w:style w:type="character" w:customStyle="1" w:styleId="DIPbesediloZnak">
    <w:name w:val="DIP_besedilo Znak"/>
    <w:link w:val="DIPbesedilo0"/>
    <w:rsid w:val="005B0D9D"/>
    <w:rPr>
      <w:sz w:val="24"/>
      <w:szCs w:val="24"/>
      <w:lang w:val="en-US" w:eastAsia="en-US"/>
    </w:rPr>
  </w:style>
  <w:style w:type="paragraph" w:styleId="NaslovTOC">
    <w:name w:val="TOC Heading"/>
    <w:basedOn w:val="Naslov1"/>
    <w:next w:val="Navaden"/>
    <w:uiPriority w:val="39"/>
    <w:unhideWhenUsed/>
    <w:rsid w:val="005B0D9D"/>
    <w:pPr>
      <w:keepLines/>
      <w:pageBreakBefore w:val="0"/>
      <w:numPr>
        <w:numId w:val="0"/>
      </w:numPr>
      <w:spacing w:before="480" w:after="0" w:line="276" w:lineRule="auto"/>
      <w:outlineLvl w:val="9"/>
    </w:pPr>
    <w:rPr>
      <w:rFonts w:ascii="Calibri Light" w:hAnsi="Calibri Light" w:cs="Times New Roman"/>
      <w:caps w:val="0"/>
      <w:color w:val="2E74B5"/>
      <w:kern w:val="0"/>
      <w:lang w:val="sl-SI" w:eastAsia="en-US"/>
    </w:rPr>
  </w:style>
  <w:style w:type="character" w:customStyle="1" w:styleId="DIPEnabaZnak">
    <w:name w:val="DIP_Enačba Znak"/>
    <w:link w:val="DIPEnaba"/>
    <w:rsid w:val="005B0D9D"/>
    <w:rPr>
      <w:sz w:val="24"/>
      <w:szCs w:val="24"/>
      <w:lang w:eastAsia="en-US"/>
    </w:rPr>
  </w:style>
  <w:style w:type="paragraph" w:customStyle="1" w:styleId="NAVADENSLOG">
    <w:name w:val="NAVADEN SLOG"/>
    <w:basedOn w:val="Navaden"/>
    <w:link w:val="NAVADENSLOGZnak"/>
    <w:rsid w:val="005B0D9D"/>
    <w:pPr>
      <w:spacing w:before="240" w:after="240" w:line="360" w:lineRule="auto"/>
      <w:jc w:val="both"/>
    </w:pPr>
    <w:rPr>
      <w:rFonts w:ascii="Arial" w:eastAsia="Calibri" w:hAnsi="Arial" w:cs="Arial"/>
      <w:lang w:eastAsia="en-US"/>
    </w:rPr>
  </w:style>
  <w:style w:type="character" w:customStyle="1" w:styleId="NAVADENSLOGZnak">
    <w:name w:val="NAVADEN SLOG Znak"/>
    <w:link w:val="NAVADENSLOG"/>
    <w:rsid w:val="005B0D9D"/>
    <w:rPr>
      <w:rFonts w:ascii="Arial" w:eastAsia="Calibri" w:hAnsi="Arial" w:cs="Arial"/>
      <w:sz w:val="24"/>
      <w:szCs w:val="24"/>
      <w:lang w:eastAsia="en-US"/>
    </w:rPr>
  </w:style>
  <w:style w:type="paragraph" w:customStyle="1" w:styleId="Viri">
    <w:name w:val="Viri"/>
    <w:basedOn w:val="Slog1"/>
    <w:link w:val="ViriZnak"/>
    <w:qFormat/>
    <w:rsid w:val="005B0D9D"/>
    <w:pPr>
      <w:numPr>
        <w:numId w:val="14"/>
      </w:numPr>
      <w:spacing w:after="120" w:line="360" w:lineRule="auto"/>
      <w:ind w:left="357" w:hanging="357"/>
      <w:contextualSpacing w:val="0"/>
      <w:jc w:val="both"/>
    </w:pPr>
    <w:rPr>
      <w:rFonts w:ascii="Arial" w:hAnsi="Arial" w:cs="Arial"/>
      <w:lang w:eastAsia="en-GB"/>
    </w:rPr>
  </w:style>
  <w:style w:type="paragraph" w:customStyle="1" w:styleId="Besedlilo">
    <w:name w:val="Besedlilo"/>
    <w:basedOn w:val="Navaden"/>
    <w:link w:val="BesedliloZnak"/>
    <w:rsid w:val="006065B2"/>
    <w:pPr>
      <w:spacing w:before="240" w:line="360" w:lineRule="auto"/>
      <w:jc w:val="both"/>
    </w:pPr>
    <w:rPr>
      <w:rFonts w:ascii="Arial" w:hAnsi="Arial" w:cs="Arial"/>
    </w:rPr>
  </w:style>
  <w:style w:type="character" w:customStyle="1" w:styleId="ViriZnak">
    <w:name w:val="Viri Znak"/>
    <w:link w:val="Viri"/>
    <w:rsid w:val="005B0D9D"/>
    <w:rPr>
      <w:rFonts w:ascii="Arial" w:hAnsi="Arial" w:cs="Arial"/>
      <w:sz w:val="24"/>
      <w:szCs w:val="24"/>
      <w:lang w:eastAsia="en-GB"/>
    </w:rPr>
  </w:style>
  <w:style w:type="character" w:customStyle="1" w:styleId="BesedliloZnak">
    <w:name w:val="Besedlilo Znak"/>
    <w:link w:val="Besedlilo"/>
    <w:rsid w:val="006065B2"/>
    <w:rPr>
      <w:rFonts w:ascii="Arial" w:hAnsi="Arial" w:cs="Arial"/>
      <w:sz w:val="24"/>
      <w:szCs w:val="24"/>
    </w:rPr>
  </w:style>
  <w:style w:type="paragraph" w:customStyle="1" w:styleId="Natevanje1">
    <w:name w:val="Naštevanje 1"/>
    <w:basedOn w:val="Navadensplet"/>
    <w:link w:val="Natevanje1Znak"/>
    <w:qFormat/>
    <w:rsid w:val="006065B2"/>
    <w:pPr>
      <w:numPr>
        <w:numId w:val="17"/>
      </w:numPr>
      <w:spacing w:line="360" w:lineRule="auto"/>
      <w:ind w:left="357" w:hanging="357"/>
      <w:jc w:val="both"/>
    </w:pPr>
    <w:rPr>
      <w:rFonts w:ascii="Arial" w:hAnsi="Arial" w:cs="Arial"/>
      <w:bCs/>
    </w:rPr>
  </w:style>
  <w:style w:type="character" w:customStyle="1" w:styleId="Natevanje1Znak">
    <w:name w:val="Naštevanje 1 Znak"/>
    <w:link w:val="Natevanje1"/>
    <w:rsid w:val="006065B2"/>
    <w:rPr>
      <w:rFonts w:ascii="Arial" w:hAnsi="Arial" w:cs="Arial"/>
      <w:bCs/>
      <w:sz w:val="24"/>
      <w:szCs w:val="24"/>
    </w:rPr>
  </w:style>
  <w:style w:type="paragraph" w:customStyle="1" w:styleId="Pojasnilo">
    <w:name w:val="Pojasnilo"/>
    <w:basedOn w:val="Sprotnaopomba-besedilo"/>
    <w:link w:val="PojasniloZnak"/>
    <w:qFormat/>
    <w:rsid w:val="00AA06BE"/>
    <w:pPr>
      <w:spacing w:after="60"/>
    </w:pPr>
    <w:rPr>
      <w:rFonts w:ascii="Arial" w:hAnsi="Arial" w:cs="Arial"/>
    </w:rPr>
  </w:style>
  <w:style w:type="character" w:customStyle="1" w:styleId="PojasniloZnak">
    <w:name w:val="Pojasnilo Znak"/>
    <w:link w:val="Pojasnilo"/>
    <w:rsid w:val="00AA06BE"/>
    <w:rPr>
      <w:rFonts w:ascii="Arial" w:hAnsi="Arial" w:cs="Arial"/>
      <w:lang w:val="x-none" w:eastAsia="x-none"/>
    </w:rPr>
  </w:style>
  <w:style w:type="paragraph" w:customStyle="1" w:styleId="Tekst">
    <w:name w:val="Tekst"/>
    <w:link w:val="TekstZnak"/>
    <w:rsid w:val="006065B2"/>
    <w:pPr>
      <w:spacing w:before="120" w:after="120"/>
      <w:jc w:val="both"/>
    </w:pPr>
    <w:rPr>
      <w:rFonts w:ascii="Arial" w:hAnsi="Arial"/>
      <w:sz w:val="22"/>
      <w:szCs w:val="24"/>
    </w:rPr>
  </w:style>
  <w:style w:type="character" w:customStyle="1" w:styleId="TekstZnak">
    <w:name w:val="Tekst Znak"/>
    <w:link w:val="Tekst"/>
    <w:rsid w:val="006065B2"/>
    <w:rPr>
      <w:rFonts w:ascii="Arial" w:hAnsi="Arial"/>
      <w:sz w:val="22"/>
      <w:szCs w:val="24"/>
    </w:rPr>
  </w:style>
  <w:style w:type="paragraph" w:customStyle="1" w:styleId="Tekstkrepko">
    <w:name w:val="Tekst krepko"/>
    <w:basedOn w:val="Otevilenseznam"/>
    <w:link w:val="TekstkrepkoZnakZnak"/>
    <w:rsid w:val="006065B2"/>
    <w:pPr>
      <w:tabs>
        <w:tab w:val="clear" w:pos="360"/>
      </w:tabs>
      <w:spacing w:before="120" w:after="120"/>
      <w:ind w:left="0" w:firstLine="0"/>
    </w:pPr>
    <w:rPr>
      <w:rFonts w:ascii="Arial" w:hAnsi="Arial"/>
      <w:b/>
      <w:bCs/>
      <w:spacing w:val="20"/>
      <w:sz w:val="22"/>
      <w:szCs w:val="22"/>
    </w:rPr>
  </w:style>
  <w:style w:type="character" w:customStyle="1" w:styleId="TekstkrepkoZnakZnak">
    <w:name w:val="Tekst krepko Znak Znak"/>
    <w:link w:val="Tekstkrepko"/>
    <w:rsid w:val="006065B2"/>
    <w:rPr>
      <w:rFonts w:ascii="Arial" w:hAnsi="Arial"/>
      <w:b/>
      <w:bCs/>
      <w:spacing w:val="20"/>
      <w:sz w:val="22"/>
      <w:szCs w:val="22"/>
    </w:rPr>
  </w:style>
  <w:style w:type="paragraph" w:customStyle="1" w:styleId="Naslovslikeintabele">
    <w:name w:val="Naslov slike in tabele"/>
    <w:basedOn w:val="Tekst"/>
    <w:link w:val="NaslovslikeintabeleZnak"/>
    <w:qFormat/>
    <w:rsid w:val="00A56D1A"/>
    <w:pPr>
      <w:spacing w:before="240" w:line="360" w:lineRule="auto"/>
      <w:jc w:val="center"/>
    </w:pPr>
    <w:rPr>
      <w:sz w:val="24"/>
    </w:rPr>
  </w:style>
  <w:style w:type="character" w:customStyle="1" w:styleId="NaslovslikeintabeleZnak">
    <w:name w:val="Naslov slike in tabele Znak"/>
    <w:link w:val="Naslovslikeintabele"/>
    <w:rsid w:val="00A56D1A"/>
    <w:rPr>
      <w:rFonts w:ascii="Arial" w:hAnsi="Arial"/>
      <w:sz w:val="24"/>
      <w:szCs w:val="24"/>
    </w:rPr>
  </w:style>
  <w:style w:type="paragraph" w:customStyle="1" w:styleId="Brezrazmikov1">
    <w:name w:val="Brez razmikov1"/>
    <w:rsid w:val="00CB2C96"/>
    <w:pPr>
      <w:jc w:val="both"/>
    </w:pPr>
    <w:rPr>
      <w:sz w:val="28"/>
      <w:szCs w:val="28"/>
      <w:lang w:eastAsia="en-US"/>
    </w:rPr>
  </w:style>
  <w:style w:type="paragraph" w:customStyle="1" w:styleId="Seznamvirov">
    <w:name w:val="Seznam virov"/>
    <w:basedOn w:val="Odstavekseznama1"/>
    <w:link w:val="SeznamvirovZnak"/>
    <w:qFormat/>
    <w:rsid w:val="00397C5A"/>
    <w:pPr>
      <w:numPr>
        <w:numId w:val="24"/>
      </w:numPr>
      <w:tabs>
        <w:tab w:val="num" w:pos="397"/>
      </w:tabs>
      <w:autoSpaceDE w:val="0"/>
      <w:autoSpaceDN w:val="0"/>
      <w:adjustRightInd w:val="0"/>
      <w:spacing w:line="360" w:lineRule="auto"/>
      <w:ind w:left="397" w:hanging="397"/>
      <w:jc w:val="both"/>
    </w:pPr>
    <w:rPr>
      <w:rFonts w:ascii="Arial" w:hAnsi="Arial" w:cs="Arial"/>
    </w:rPr>
  </w:style>
  <w:style w:type="character" w:customStyle="1" w:styleId="SeznamvirovZnak">
    <w:name w:val="Seznam virov Znak"/>
    <w:link w:val="Seznamvirov"/>
    <w:rsid w:val="00397C5A"/>
    <w:rPr>
      <w:rFonts w:ascii="Arial" w:hAnsi="Arial" w:cs="Arial"/>
      <w:sz w:val="24"/>
      <w:szCs w:val="24"/>
    </w:rPr>
  </w:style>
  <w:style w:type="paragraph" w:customStyle="1" w:styleId="Virtabele">
    <w:name w:val="Vir tabele"/>
    <w:basedOn w:val="Navaden"/>
    <w:link w:val="VirtabeleZnak"/>
    <w:qFormat/>
    <w:rsid w:val="00397C5A"/>
    <w:pPr>
      <w:spacing w:before="120" w:after="240" w:line="360" w:lineRule="auto"/>
      <w:jc w:val="center"/>
    </w:pPr>
    <w:rPr>
      <w:rFonts w:ascii="Arial" w:hAnsi="Arial" w:cs="Arial"/>
      <w:sz w:val="20"/>
      <w:szCs w:val="20"/>
    </w:rPr>
  </w:style>
  <w:style w:type="character" w:customStyle="1" w:styleId="VirtabeleZnak">
    <w:name w:val="Vir tabele Znak"/>
    <w:link w:val="Virtabele"/>
    <w:rsid w:val="00397C5A"/>
    <w:rPr>
      <w:rFonts w:ascii="Arial" w:hAnsi="Arial" w:cs="Arial"/>
    </w:rPr>
  </w:style>
  <w:style w:type="paragraph" w:customStyle="1" w:styleId="Navajanje1">
    <w:name w:val="Navajanje 1"/>
    <w:basedOn w:val="Navaden"/>
    <w:link w:val="Navajanje1Znak"/>
    <w:rsid w:val="003B36B8"/>
    <w:pPr>
      <w:numPr>
        <w:numId w:val="25"/>
      </w:numPr>
      <w:spacing w:before="120" w:after="120"/>
      <w:jc w:val="both"/>
    </w:pPr>
    <w:rPr>
      <w:rFonts w:ascii="Arial" w:hAnsi="Arial"/>
      <w:sz w:val="22"/>
    </w:rPr>
  </w:style>
  <w:style w:type="character" w:customStyle="1" w:styleId="Navajanje1Znak">
    <w:name w:val="Navajanje 1 Znak"/>
    <w:link w:val="Navajanje1"/>
    <w:rsid w:val="003B36B8"/>
    <w:rPr>
      <w:rFonts w:ascii="Arial" w:hAnsi="Arial"/>
      <w:sz w:val="22"/>
      <w:szCs w:val="24"/>
    </w:rPr>
  </w:style>
  <w:style w:type="character" w:customStyle="1" w:styleId="acopre">
    <w:name w:val="acopre"/>
    <w:basedOn w:val="Privzetapisavaodstavka"/>
    <w:rsid w:val="00B65FBA"/>
  </w:style>
  <w:style w:type="paragraph" w:customStyle="1" w:styleId="Vsebinavodstavku">
    <w:name w:val="Vsebina v odstavku"/>
    <w:basedOn w:val="Navaden"/>
    <w:link w:val="VsebinavodstavkuZnak"/>
    <w:qFormat/>
    <w:rsid w:val="00CD0128"/>
    <w:pPr>
      <w:spacing w:before="240" w:line="360" w:lineRule="auto"/>
      <w:jc w:val="both"/>
    </w:pPr>
    <w:rPr>
      <w:rFonts w:ascii="Arial" w:hAnsi="Arial" w:cs="Arial"/>
    </w:rPr>
  </w:style>
  <w:style w:type="character" w:customStyle="1" w:styleId="VsebinavodstavkuZnak">
    <w:name w:val="Vsebina v odstavku Znak"/>
    <w:link w:val="Vsebinavodstavku"/>
    <w:rsid w:val="00CD012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1961">
      <w:bodyDiv w:val="1"/>
      <w:marLeft w:val="0"/>
      <w:marRight w:val="0"/>
      <w:marTop w:val="0"/>
      <w:marBottom w:val="0"/>
      <w:divBdr>
        <w:top w:val="none" w:sz="0" w:space="0" w:color="auto"/>
        <w:left w:val="none" w:sz="0" w:space="0" w:color="auto"/>
        <w:bottom w:val="none" w:sz="0" w:space="0" w:color="auto"/>
        <w:right w:val="none" w:sz="0" w:space="0" w:color="auto"/>
      </w:divBdr>
    </w:div>
    <w:div w:id="57174903">
      <w:bodyDiv w:val="1"/>
      <w:marLeft w:val="0"/>
      <w:marRight w:val="0"/>
      <w:marTop w:val="0"/>
      <w:marBottom w:val="0"/>
      <w:divBdr>
        <w:top w:val="none" w:sz="0" w:space="0" w:color="auto"/>
        <w:left w:val="none" w:sz="0" w:space="0" w:color="auto"/>
        <w:bottom w:val="none" w:sz="0" w:space="0" w:color="auto"/>
        <w:right w:val="none" w:sz="0" w:space="0" w:color="auto"/>
      </w:divBdr>
      <w:divsChild>
        <w:div w:id="51732651">
          <w:marLeft w:val="0"/>
          <w:marRight w:val="0"/>
          <w:marTop w:val="0"/>
          <w:marBottom w:val="0"/>
          <w:divBdr>
            <w:top w:val="none" w:sz="0" w:space="0" w:color="auto"/>
            <w:left w:val="none" w:sz="0" w:space="0" w:color="auto"/>
            <w:bottom w:val="none" w:sz="0" w:space="0" w:color="auto"/>
            <w:right w:val="none" w:sz="0" w:space="0" w:color="auto"/>
          </w:divBdr>
        </w:div>
        <w:div w:id="72704782">
          <w:marLeft w:val="0"/>
          <w:marRight w:val="0"/>
          <w:marTop w:val="0"/>
          <w:marBottom w:val="0"/>
          <w:divBdr>
            <w:top w:val="none" w:sz="0" w:space="0" w:color="auto"/>
            <w:left w:val="none" w:sz="0" w:space="0" w:color="auto"/>
            <w:bottom w:val="none" w:sz="0" w:space="0" w:color="auto"/>
            <w:right w:val="none" w:sz="0" w:space="0" w:color="auto"/>
          </w:divBdr>
        </w:div>
        <w:div w:id="725228309">
          <w:marLeft w:val="0"/>
          <w:marRight w:val="0"/>
          <w:marTop w:val="0"/>
          <w:marBottom w:val="0"/>
          <w:divBdr>
            <w:top w:val="none" w:sz="0" w:space="0" w:color="auto"/>
            <w:left w:val="none" w:sz="0" w:space="0" w:color="auto"/>
            <w:bottom w:val="none" w:sz="0" w:space="0" w:color="auto"/>
            <w:right w:val="none" w:sz="0" w:space="0" w:color="auto"/>
          </w:divBdr>
        </w:div>
        <w:div w:id="1022168691">
          <w:marLeft w:val="0"/>
          <w:marRight w:val="0"/>
          <w:marTop w:val="0"/>
          <w:marBottom w:val="0"/>
          <w:divBdr>
            <w:top w:val="none" w:sz="0" w:space="0" w:color="auto"/>
            <w:left w:val="none" w:sz="0" w:space="0" w:color="auto"/>
            <w:bottom w:val="none" w:sz="0" w:space="0" w:color="auto"/>
            <w:right w:val="none" w:sz="0" w:space="0" w:color="auto"/>
          </w:divBdr>
        </w:div>
        <w:div w:id="1482773610">
          <w:marLeft w:val="0"/>
          <w:marRight w:val="0"/>
          <w:marTop w:val="0"/>
          <w:marBottom w:val="0"/>
          <w:divBdr>
            <w:top w:val="none" w:sz="0" w:space="0" w:color="auto"/>
            <w:left w:val="none" w:sz="0" w:space="0" w:color="auto"/>
            <w:bottom w:val="none" w:sz="0" w:space="0" w:color="auto"/>
            <w:right w:val="none" w:sz="0" w:space="0" w:color="auto"/>
          </w:divBdr>
        </w:div>
        <w:div w:id="1510754656">
          <w:marLeft w:val="0"/>
          <w:marRight w:val="0"/>
          <w:marTop w:val="0"/>
          <w:marBottom w:val="0"/>
          <w:divBdr>
            <w:top w:val="none" w:sz="0" w:space="0" w:color="auto"/>
            <w:left w:val="none" w:sz="0" w:space="0" w:color="auto"/>
            <w:bottom w:val="none" w:sz="0" w:space="0" w:color="auto"/>
            <w:right w:val="none" w:sz="0" w:space="0" w:color="auto"/>
          </w:divBdr>
        </w:div>
      </w:divsChild>
    </w:div>
    <w:div w:id="64030156">
      <w:bodyDiv w:val="1"/>
      <w:marLeft w:val="0"/>
      <w:marRight w:val="0"/>
      <w:marTop w:val="0"/>
      <w:marBottom w:val="0"/>
      <w:divBdr>
        <w:top w:val="none" w:sz="0" w:space="0" w:color="auto"/>
        <w:left w:val="none" w:sz="0" w:space="0" w:color="auto"/>
        <w:bottom w:val="none" w:sz="0" w:space="0" w:color="auto"/>
        <w:right w:val="none" w:sz="0" w:space="0" w:color="auto"/>
      </w:divBdr>
      <w:divsChild>
        <w:div w:id="21899961">
          <w:marLeft w:val="446"/>
          <w:marRight w:val="0"/>
          <w:marTop w:val="0"/>
          <w:marBottom w:val="0"/>
          <w:divBdr>
            <w:top w:val="none" w:sz="0" w:space="0" w:color="auto"/>
            <w:left w:val="none" w:sz="0" w:space="0" w:color="auto"/>
            <w:bottom w:val="none" w:sz="0" w:space="0" w:color="auto"/>
            <w:right w:val="none" w:sz="0" w:space="0" w:color="auto"/>
          </w:divBdr>
        </w:div>
        <w:div w:id="66149294">
          <w:marLeft w:val="446"/>
          <w:marRight w:val="0"/>
          <w:marTop w:val="0"/>
          <w:marBottom w:val="0"/>
          <w:divBdr>
            <w:top w:val="none" w:sz="0" w:space="0" w:color="auto"/>
            <w:left w:val="none" w:sz="0" w:space="0" w:color="auto"/>
            <w:bottom w:val="none" w:sz="0" w:space="0" w:color="auto"/>
            <w:right w:val="none" w:sz="0" w:space="0" w:color="auto"/>
          </w:divBdr>
        </w:div>
        <w:div w:id="327363995">
          <w:marLeft w:val="446"/>
          <w:marRight w:val="0"/>
          <w:marTop w:val="0"/>
          <w:marBottom w:val="0"/>
          <w:divBdr>
            <w:top w:val="none" w:sz="0" w:space="0" w:color="auto"/>
            <w:left w:val="none" w:sz="0" w:space="0" w:color="auto"/>
            <w:bottom w:val="none" w:sz="0" w:space="0" w:color="auto"/>
            <w:right w:val="none" w:sz="0" w:space="0" w:color="auto"/>
          </w:divBdr>
        </w:div>
        <w:div w:id="396518065">
          <w:marLeft w:val="446"/>
          <w:marRight w:val="0"/>
          <w:marTop w:val="0"/>
          <w:marBottom w:val="0"/>
          <w:divBdr>
            <w:top w:val="none" w:sz="0" w:space="0" w:color="auto"/>
            <w:left w:val="none" w:sz="0" w:space="0" w:color="auto"/>
            <w:bottom w:val="none" w:sz="0" w:space="0" w:color="auto"/>
            <w:right w:val="none" w:sz="0" w:space="0" w:color="auto"/>
          </w:divBdr>
        </w:div>
        <w:div w:id="541333144">
          <w:marLeft w:val="446"/>
          <w:marRight w:val="0"/>
          <w:marTop w:val="0"/>
          <w:marBottom w:val="0"/>
          <w:divBdr>
            <w:top w:val="none" w:sz="0" w:space="0" w:color="auto"/>
            <w:left w:val="none" w:sz="0" w:space="0" w:color="auto"/>
            <w:bottom w:val="none" w:sz="0" w:space="0" w:color="auto"/>
            <w:right w:val="none" w:sz="0" w:space="0" w:color="auto"/>
          </w:divBdr>
        </w:div>
        <w:div w:id="646400163">
          <w:marLeft w:val="446"/>
          <w:marRight w:val="0"/>
          <w:marTop w:val="0"/>
          <w:marBottom w:val="0"/>
          <w:divBdr>
            <w:top w:val="none" w:sz="0" w:space="0" w:color="auto"/>
            <w:left w:val="none" w:sz="0" w:space="0" w:color="auto"/>
            <w:bottom w:val="none" w:sz="0" w:space="0" w:color="auto"/>
            <w:right w:val="none" w:sz="0" w:space="0" w:color="auto"/>
          </w:divBdr>
        </w:div>
        <w:div w:id="817572977">
          <w:marLeft w:val="446"/>
          <w:marRight w:val="0"/>
          <w:marTop w:val="0"/>
          <w:marBottom w:val="0"/>
          <w:divBdr>
            <w:top w:val="none" w:sz="0" w:space="0" w:color="auto"/>
            <w:left w:val="none" w:sz="0" w:space="0" w:color="auto"/>
            <w:bottom w:val="none" w:sz="0" w:space="0" w:color="auto"/>
            <w:right w:val="none" w:sz="0" w:space="0" w:color="auto"/>
          </w:divBdr>
        </w:div>
        <w:div w:id="1152722972">
          <w:marLeft w:val="446"/>
          <w:marRight w:val="0"/>
          <w:marTop w:val="0"/>
          <w:marBottom w:val="0"/>
          <w:divBdr>
            <w:top w:val="none" w:sz="0" w:space="0" w:color="auto"/>
            <w:left w:val="none" w:sz="0" w:space="0" w:color="auto"/>
            <w:bottom w:val="none" w:sz="0" w:space="0" w:color="auto"/>
            <w:right w:val="none" w:sz="0" w:space="0" w:color="auto"/>
          </w:divBdr>
        </w:div>
        <w:div w:id="1336153175">
          <w:marLeft w:val="446"/>
          <w:marRight w:val="0"/>
          <w:marTop w:val="0"/>
          <w:marBottom w:val="0"/>
          <w:divBdr>
            <w:top w:val="none" w:sz="0" w:space="0" w:color="auto"/>
            <w:left w:val="none" w:sz="0" w:space="0" w:color="auto"/>
            <w:bottom w:val="none" w:sz="0" w:space="0" w:color="auto"/>
            <w:right w:val="none" w:sz="0" w:space="0" w:color="auto"/>
          </w:divBdr>
        </w:div>
        <w:div w:id="1437560161">
          <w:marLeft w:val="446"/>
          <w:marRight w:val="0"/>
          <w:marTop w:val="0"/>
          <w:marBottom w:val="0"/>
          <w:divBdr>
            <w:top w:val="none" w:sz="0" w:space="0" w:color="auto"/>
            <w:left w:val="none" w:sz="0" w:space="0" w:color="auto"/>
            <w:bottom w:val="none" w:sz="0" w:space="0" w:color="auto"/>
            <w:right w:val="none" w:sz="0" w:space="0" w:color="auto"/>
          </w:divBdr>
        </w:div>
        <w:div w:id="1548294081">
          <w:marLeft w:val="446"/>
          <w:marRight w:val="0"/>
          <w:marTop w:val="0"/>
          <w:marBottom w:val="0"/>
          <w:divBdr>
            <w:top w:val="none" w:sz="0" w:space="0" w:color="auto"/>
            <w:left w:val="none" w:sz="0" w:space="0" w:color="auto"/>
            <w:bottom w:val="none" w:sz="0" w:space="0" w:color="auto"/>
            <w:right w:val="none" w:sz="0" w:space="0" w:color="auto"/>
          </w:divBdr>
        </w:div>
        <w:div w:id="1645502610">
          <w:marLeft w:val="446"/>
          <w:marRight w:val="0"/>
          <w:marTop w:val="0"/>
          <w:marBottom w:val="0"/>
          <w:divBdr>
            <w:top w:val="none" w:sz="0" w:space="0" w:color="auto"/>
            <w:left w:val="none" w:sz="0" w:space="0" w:color="auto"/>
            <w:bottom w:val="none" w:sz="0" w:space="0" w:color="auto"/>
            <w:right w:val="none" w:sz="0" w:space="0" w:color="auto"/>
          </w:divBdr>
        </w:div>
        <w:div w:id="1872263583">
          <w:marLeft w:val="446"/>
          <w:marRight w:val="0"/>
          <w:marTop w:val="0"/>
          <w:marBottom w:val="0"/>
          <w:divBdr>
            <w:top w:val="none" w:sz="0" w:space="0" w:color="auto"/>
            <w:left w:val="none" w:sz="0" w:space="0" w:color="auto"/>
            <w:bottom w:val="none" w:sz="0" w:space="0" w:color="auto"/>
            <w:right w:val="none" w:sz="0" w:space="0" w:color="auto"/>
          </w:divBdr>
        </w:div>
        <w:div w:id="2111392169">
          <w:marLeft w:val="446"/>
          <w:marRight w:val="0"/>
          <w:marTop w:val="0"/>
          <w:marBottom w:val="0"/>
          <w:divBdr>
            <w:top w:val="none" w:sz="0" w:space="0" w:color="auto"/>
            <w:left w:val="none" w:sz="0" w:space="0" w:color="auto"/>
            <w:bottom w:val="none" w:sz="0" w:space="0" w:color="auto"/>
            <w:right w:val="none" w:sz="0" w:space="0" w:color="auto"/>
          </w:divBdr>
        </w:div>
      </w:divsChild>
    </w:div>
    <w:div w:id="82607538">
      <w:bodyDiv w:val="1"/>
      <w:marLeft w:val="0"/>
      <w:marRight w:val="0"/>
      <w:marTop w:val="0"/>
      <w:marBottom w:val="0"/>
      <w:divBdr>
        <w:top w:val="none" w:sz="0" w:space="0" w:color="auto"/>
        <w:left w:val="none" w:sz="0" w:space="0" w:color="auto"/>
        <w:bottom w:val="none" w:sz="0" w:space="0" w:color="auto"/>
        <w:right w:val="none" w:sz="0" w:space="0" w:color="auto"/>
      </w:divBdr>
    </w:div>
    <w:div w:id="86508033">
      <w:bodyDiv w:val="1"/>
      <w:marLeft w:val="0"/>
      <w:marRight w:val="0"/>
      <w:marTop w:val="0"/>
      <w:marBottom w:val="0"/>
      <w:divBdr>
        <w:top w:val="none" w:sz="0" w:space="0" w:color="auto"/>
        <w:left w:val="none" w:sz="0" w:space="0" w:color="auto"/>
        <w:bottom w:val="none" w:sz="0" w:space="0" w:color="auto"/>
        <w:right w:val="none" w:sz="0" w:space="0" w:color="auto"/>
      </w:divBdr>
    </w:div>
    <w:div w:id="109010657">
      <w:bodyDiv w:val="1"/>
      <w:marLeft w:val="0"/>
      <w:marRight w:val="0"/>
      <w:marTop w:val="0"/>
      <w:marBottom w:val="0"/>
      <w:divBdr>
        <w:top w:val="none" w:sz="0" w:space="0" w:color="auto"/>
        <w:left w:val="none" w:sz="0" w:space="0" w:color="auto"/>
        <w:bottom w:val="none" w:sz="0" w:space="0" w:color="auto"/>
        <w:right w:val="none" w:sz="0" w:space="0" w:color="auto"/>
      </w:divBdr>
    </w:div>
    <w:div w:id="113712835">
      <w:bodyDiv w:val="1"/>
      <w:marLeft w:val="0"/>
      <w:marRight w:val="0"/>
      <w:marTop w:val="0"/>
      <w:marBottom w:val="0"/>
      <w:divBdr>
        <w:top w:val="none" w:sz="0" w:space="0" w:color="auto"/>
        <w:left w:val="none" w:sz="0" w:space="0" w:color="auto"/>
        <w:bottom w:val="none" w:sz="0" w:space="0" w:color="auto"/>
        <w:right w:val="none" w:sz="0" w:space="0" w:color="auto"/>
      </w:divBdr>
      <w:divsChild>
        <w:div w:id="947390435">
          <w:marLeft w:val="0"/>
          <w:marRight w:val="0"/>
          <w:marTop w:val="0"/>
          <w:marBottom w:val="0"/>
          <w:divBdr>
            <w:top w:val="none" w:sz="0" w:space="0" w:color="auto"/>
            <w:left w:val="none" w:sz="0" w:space="0" w:color="auto"/>
            <w:bottom w:val="none" w:sz="0" w:space="0" w:color="auto"/>
            <w:right w:val="none" w:sz="0" w:space="0" w:color="auto"/>
          </w:divBdr>
        </w:div>
        <w:div w:id="1128233020">
          <w:marLeft w:val="0"/>
          <w:marRight w:val="0"/>
          <w:marTop w:val="0"/>
          <w:marBottom w:val="0"/>
          <w:divBdr>
            <w:top w:val="none" w:sz="0" w:space="0" w:color="auto"/>
            <w:left w:val="none" w:sz="0" w:space="0" w:color="auto"/>
            <w:bottom w:val="none" w:sz="0" w:space="0" w:color="auto"/>
            <w:right w:val="none" w:sz="0" w:space="0" w:color="auto"/>
          </w:divBdr>
        </w:div>
        <w:div w:id="1137409972">
          <w:marLeft w:val="0"/>
          <w:marRight w:val="0"/>
          <w:marTop w:val="0"/>
          <w:marBottom w:val="0"/>
          <w:divBdr>
            <w:top w:val="none" w:sz="0" w:space="0" w:color="auto"/>
            <w:left w:val="none" w:sz="0" w:space="0" w:color="auto"/>
            <w:bottom w:val="none" w:sz="0" w:space="0" w:color="auto"/>
            <w:right w:val="none" w:sz="0" w:space="0" w:color="auto"/>
          </w:divBdr>
        </w:div>
        <w:div w:id="1499692413">
          <w:marLeft w:val="0"/>
          <w:marRight w:val="0"/>
          <w:marTop w:val="0"/>
          <w:marBottom w:val="0"/>
          <w:divBdr>
            <w:top w:val="none" w:sz="0" w:space="0" w:color="auto"/>
            <w:left w:val="none" w:sz="0" w:space="0" w:color="auto"/>
            <w:bottom w:val="none" w:sz="0" w:space="0" w:color="auto"/>
            <w:right w:val="none" w:sz="0" w:space="0" w:color="auto"/>
          </w:divBdr>
        </w:div>
        <w:div w:id="1607034191">
          <w:marLeft w:val="0"/>
          <w:marRight w:val="0"/>
          <w:marTop w:val="0"/>
          <w:marBottom w:val="0"/>
          <w:divBdr>
            <w:top w:val="none" w:sz="0" w:space="0" w:color="auto"/>
            <w:left w:val="none" w:sz="0" w:space="0" w:color="auto"/>
            <w:bottom w:val="none" w:sz="0" w:space="0" w:color="auto"/>
            <w:right w:val="none" w:sz="0" w:space="0" w:color="auto"/>
          </w:divBdr>
        </w:div>
      </w:divsChild>
    </w:div>
    <w:div w:id="144127363">
      <w:bodyDiv w:val="1"/>
      <w:marLeft w:val="0"/>
      <w:marRight w:val="0"/>
      <w:marTop w:val="0"/>
      <w:marBottom w:val="0"/>
      <w:divBdr>
        <w:top w:val="none" w:sz="0" w:space="0" w:color="auto"/>
        <w:left w:val="none" w:sz="0" w:space="0" w:color="auto"/>
        <w:bottom w:val="none" w:sz="0" w:space="0" w:color="auto"/>
        <w:right w:val="none" w:sz="0" w:space="0" w:color="auto"/>
      </w:divBdr>
    </w:div>
    <w:div w:id="159932441">
      <w:bodyDiv w:val="1"/>
      <w:marLeft w:val="0"/>
      <w:marRight w:val="0"/>
      <w:marTop w:val="0"/>
      <w:marBottom w:val="0"/>
      <w:divBdr>
        <w:top w:val="none" w:sz="0" w:space="0" w:color="auto"/>
        <w:left w:val="none" w:sz="0" w:space="0" w:color="auto"/>
        <w:bottom w:val="none" w:sz="0" w:space="0" w:color="auto"/>
        <w:right w:val="none" w:sz="0" w:space="0" w:color="auto"/>
      </w:divBdr>
      <w:divsChild>
        <w:div w:id="1600066633">
          <w:marLeft w:val="547"/>
          <w:marRight w:val="0"/>
          <w:marTop w:val="0"/>
          <w:marBottom w:val="0"/>
          <w:divBdr>
            <w:top w:val="none" w:sz="0" w:space="0" w:color="auto"/>
            <w:left w:val="none" w:sz="0" w:space="0" w:color="auto"/>
            <w:bottom w:val="none" w:sz="0" w:space="0" w:color="auto"/>
            <w:right w:val="none" w:sz="0" w:space="0" w:color="auto"/>
          </w:divBdr>
        </w:div>
        <w:div w:id="1892230529">
          <w:marLeft w:val="547"/>
          <w:marRight w:val="0"/>
          <w:marTop w:val="0"/>
          <w:marBottom w:val="0"/>
          <w:divBdr>
            <w:top w:val="none" w:sz="0" w:space="0" w:color="auto"/>
            <w:left w:val="none" w:sz="0" w:space="0" w:color="auto"/>
            <w:bottom w:val="none" w:sz="0" w:space="0" w:color="auto"/>
            <w:right w:val="none" w:sz="0" w:space="0" w:color="auto"/>
          </w:divBdr>
        </w:div>
        <w:div w:id="1902444594">
          <w:marLeft w:val="547"/>
          <w:marRight w:val="0"/>
          <w:marTop w:val="0"/>
          <w:marBottom w:val="0"/>
          <w:divBdr>
            <w:top w:val="none" w:sz="0" w:space="0" w:color="auto"/>
            <w:left w:val="none" w:sz="0" w:space="0" w:color="auto"/>
            <w:bottom w:val="none" w:sz="0" w:space="0" w:color="auto"/>
            <w:right w:val="none" w:sz="0" w:space="0" w:color="auto"/>
          </w:divBdr>
        </w:div>
      </w:divsChild>
    </w:div>
    <w:div w:id="166753996">
      <w:bodyDiv w:val="1"/>
      <w:marLeft w:val="0"/>
      <w:marRight w:val="0"/>
      <w:marTop w:val="0"/>
      <w:marBottom w:val="0"/>
      <w:divBdr>
        <w:top w:val="none" w:sz="0" w:space="0" w:color="auto"/>
        <w:left w:val="none" w:sz="0" w:space="0" w:color="auto"/>
        <w:bottom w:val="none" w:sz="0" w:space="0" w:color="auto"/>
        <w:right w:val="none" w:sz="0" w:space="0" w:color="auto"/>
      </w:divBdr>
      <w:divsChild>
        <w:div w:id="33433810">
          <w:marLeft w:val="446"/>
          <w:marRight w:val="0"/>
          <w:marTop w:val="0"/>
          <w:marBottom w:val="0"/>
          <w:divBdr>
            <w:top w:val="none" w:sz="0" w:space="0" w:color="auto"/>
            <w:left w:val="none" w:sz="0" w:space="0" w:color="auto"/>
            <w:bottom w:val="none" w:sz="0" w:space="0" w:color="auto"/>
            <w:right w:val="none" w:sz="0" w:space="0" w:color="auto"/>
          </w:divBdr>
        </w:div>
        <w:div w:id="90206948">
          <w:marLeft w:val="446"/>
          <w:marRight w:val="0"/>
          <w:marTop w:val="0"/>
          <w:marBottom w:val="0"/>
          <w:divBdr>
            <w:top w:val="none" w:sz="0" w:space="0" w:color="auto"/>
            <w:left w:val="none" w:sz="0" w:space="0" w:color="auto"/>
            <w:bottom w:val="none" w:sz="0" w:space="0" w:color="auto"/>
            <w:right w:val="none" w:sz="0" w:space="0" w:color="auto"/>
          </w:divBdr>
        </w:div>
        <w:div w:id="309750029">
          <w:marLeft w:val="446"/>
          <w:marRight w:val="0"/>
          <w:marTop w:val="0"/>
          <w:marBottom w:val="0"/>
          <w:divBdr>
            <w:top w:val="none" w:sz="0" w:space="0" w:color="auto"/>
            <w:left w:val="none" w:sz="0" w:space="0" w:color="auto"/>
            <w:bottom w:val="none" w:sz="0" w:space="0" w:color="auto"/>
            <w:right w:val="none" w:sz="0" w:space="0" w:color="auto"/>
          </w:divBdr>
        </w:div>
        <w:div w:id="579601846">
          <w:marLeft w:val="446"/>
          <w:marRight w:val="0"/>
          <w:marTop w:val="0"/>
          <w:marBottom w:val="0"/>
          <w:divBdr>
            <w:top w:val="none" w:sz="0" w:space="0" w:color="auto"/>
            <w:left w:val="none" w:sz="0" w:space="0" w:color="auto"/>
            <w:bottom w:val="none" w:sz="0" w:space="0" w:color="auto"/>
            <w:right w:val="none" w:sz="0" w:space="0" w:color="auto"/>
          </w:divBdr>
        </w:div>
        <w:div w:id="729227686">
          <w:marLeft w:val="446"/>
          <w:marRight w:val="0"/>
          <w:marTop w:val="0"/>
          <w:marBottom w:val="0"/>
          <w:divBdr>
            <w:top w:val="none" w:sz="0" w:space="0" w:color="auto"/>
            <w:left w:val="none" w:sz="0" w:space="0" w:color="auto"/>
            <w:bottom w:val="none" w:sz="0" w:space="0" w:color="auto"/>
            <w:right w:val="none" w:sz="0" w:space="0" w:color="auto"/>
          </w:divBdr>
        </w:div>
        <w:div w:id="975380646">
          <w:marLeft w:val="446"/>
          <w:marRight w:val="0"/>
          <w:marTop w:val="0"/>
          <w:marBottom w:val="0"/>
          <w:divBdr>
            <w:top w:val="none" w:sz="0" w:space="0" w:color="auto"/>
            <w:left w:val="none" w:sz="0" w:space="0" w:color="auto"/>
            <w:bottom w:val="none" w:sz="0" w:space="0" w:color="auto"/>
            <w:right w:val="none" w:sz="0" w:space="0" w:color="auto"/>
          </w:divBdr>
        </w:div>
        <w:div w:id="1010569035">
          <w:marLeft w:val="446"/>
          <w:marRight w:val="0"/>
          <w:marTop w:val="0"/>
          <w:marBottom w:val="0"/>
          <w:divBdr>
            <w:top w:val="none" w:sz="0" w:space="0" w:color="auto"/>
            <w:left w:val="none" w:sz="0" w:space="0" w:color="auto"/>
            <w:bottom w:val="none" w:sz="0" w:space="0" w:color="auto"/>
            <w:right w:val="none" w:sz="0" w:space="0" w:color="auto"/>
          </w:divBdr>
        </w:div>
        <w:div w:id="1108697662">
          <w:marLeft w:val="446"/>
          <w:marRight w:val="0"/>
          <w:marTop w:val="0"/>
          <w:marBottom w:val="0"/>
          <w:divBdr>
            <w:top w:val="none" w:sz="0" w:space="0" w:color="auto"/>
            <w:left w:val="none" w:sz="0" w:space="0" w:color="auto"/>
            <w:bottom w:val="none" w:sz="0" w:space="0" w:color="auto"/>
            <w:right w:val="none" w:sz="0" w:space="0" w:color="auto"/>
          </w:divBdr>
        </w:div>
        <w:div w:id="1231965043">
          <w:marLeft w:val="446"/>
          <w:marRight w:val="0"/>
          <w:marTop w:val="0"/>
          <w:marBottom w:val="0"/>
          <w:divBdr>
            <w:top w:val="none" w:sz="0" w:space="0" w:color="auto"/>
            <w:left w:val="none" w:sz="0" w:space="0" w:color="auto"/>
            <w:bottom w:val="none" w:sz="0" w:space="0" w:color="auto"/>
            <w:right w:val="none" w:sz="0" w:space="0" w:color="auto"/>
          </w:divBdr>
        </w:div>
        <w:div w:id="1237790300">
          <w:marLeft w:val="446"/>
          <w:marRight w:val="0"/>
          <w:marTop w:val="0"/>
          <w:marBottom w:val="0"/>
          <w:divBdr>
            <w:top w:val="none" w:sz="0" w:space="0" w:color="auto"/>
            <w:left w:val="none" w:sz="0" w:space="0" w:color="auto"/>
            <w:bottom w:val="none" w:sz="0" w:space="0" w:color="auto"/>
            <w:right w:val="none" w:sz="0" w:space="0" w:color="auto"/>
          </w:divBdr>
        </w:div>
        <w:div w:id="1644194868">
          <w:marLeft w:val="446"/>
          <w:marRight w:val="0"/>
          <w:marTop w:val="0"/>
          <w:marBottom w:val="0"/>
          <w:divBdr>
            <w:top w:val="none" w:sz="0" w:space="0" w:color="auto"/>
            <w:left w:val="none" w:sz="0" w:space="0" w:color="auto"/>
            <w:bottom w:val="none" w:sz="0" w:space="0" w:color="auto"/>
            <w:right w:val="none" w:sz="0" w:space="0" w:color="auto"/>
          </w:divBdr>
        </w:div>
        <w:div w:id="1657221884">
          <w:marLeft w:val="446"/>
          <w:marRight w:val="0"/>
          <w:marTop w:val="0"/>
          <w:marBottom w:val="0"/>
          <w:divBdr>
            <w:top w:val="none" w:sz="0" w:space="0" w:color="auto"/>
            <w:left w:val="none" w:sz="0" w:space="0" w:color="auto"/>
            <w:bottom w:val="none" w:sz="0" w:space="0" w:color="auto"/>
            <w:right w:val="none" w:sz="0" w:space="0" w:color="auto"/>
          </w:divBdr>
        </w:div>
      </w:divsChild>
    </w:div>
    <w:div w:id="180169051">
      <w:bodyDiv w:val="1"/>
      <w:marLeft w:val="0"/>
      <w:marRight w:val="0"/>
      <w:marTop w:val="0"/>
      <w:marBottom w:val="0"/>
      <w:divBdr>
        <w:top w:val="none" w:sz="0" w:space="0" w:color="auto"/>
        <w:left w:val="none" w:sz="0" w:space="0" w:color="auto"/>
        <w:bottom w:val="none" w:sz="0" w:space="0" w:color="auto"/>
        <w:right w:val="none" w:sz="0" w:space="0" w:color="auto"/>
      </w:divBdr>
    </w:div>
    <w:div w:id="187717233">
      <w:bodyDiv w:val="1"/>
      <w:marLeft w:val="0"/>
      <w:marRight w:val="0"/>
      <w:marTop w:val="0"/>
      <w:marBottom w:val="0"/>
      <w:divBdr>
        <w:top w:val="none" w:sz="0" w:space="0" w:color="auto"/>
        <w:left w:val="none" w:sz="0" w:space="0" w:color="auto"/>
        <w:bottom w:val="none" w:sz="0" w:space="0" w:color="auto"/>
        <w:right w:val="none" w:sz="0" w:space="0" w:color="auto"/>
      </w:divBdr>
    </w:div>
    <w:div w:id="192039506">
      <w:bodyDiv w:val="1"/>
      <w:marLeft w:val="0"/>
      <w:marRight w:val="0"/>
      <w:marTop w:val="0"/>
      <w:marBottom w:val="0"/>
      <w:divBdr>
        <w:top w:val="none" w:sz="0" w:space="0" w:color="auto"/>
        <w:left w:val="none" w:sz="0" w:space="0" w:color="auto"/>
        <w:bottom w:val="none" w:sz="0" w:space="0" w:color="auto"/>
        <w:right w:val="none" w:sz="0" w:space="0" w:color="auto"/>
      </w:divBdr>
      <w:divsChild>
        <w:div w:id="1255435972">
          <w:marLeft w:val="0"/>
          <w:marRight w:val="0"/>
          <w:marTop w:val="0"/>
          <w:marBottom w:val="0"/>
          <w:divBdr>
            <w:top w:val="none" w:sz="0" w:space="0" w:color="auto"/>
            <w:left w:val="none" w:sz="0" w:space="0" w:color="auto"/>
            <w:bottom w:val="none" w:sz="0" w:space="0" w:color="auto"/>
            <w:right w:val="none" w:sz="0" w:space="0" w:color="auto"/>
          </w:divBdr>
        </w:div>
      </w:divsChild>
    </w:div>
    <w:div w:id="226889581">
      <w:bodyDiv w:val="1"/>
      <w:marLeft w:val="0"/>
      <w:marRight w:val="0"/>
      <w:marTop w:val="0"/>
      <w:marBottom w:val="0"/>
      <w:divBdr>
        <w:top w:val="none" w:sz="0" w:space="0" w:color="auto"/>
        <w:left w:val="none" w:sz="0" w:space="0" w:color="auto"/>
        <w:bottom w:val="none" w:sz="0" w:space="0" w:color="auto"/>
        <w:right w:val="none" w:sz="0" w:space="0" w:color="auto"/>
      </w:divBdr>
      <w:divsChild>
        <w:div w:id="915866316">
          <w:marLeft w:val="446"/>
          <w:marRight w:val="0"/>
          <w:marTop w:val="0"/>
          <w:marBottom w:val="0"/>
          <w:divBdr>
            <w:top w:val="none" w:sz="0" w:space="0" w:color="auto"/>
            <w:left w:val="none" w:sz="0" w:space="0" w:color="auto"/>
            <w:bottom w:val="none" w:sz="0" w:space="0" w:color="auto"/>
            <w:right w:val="none" w:sz="0" w:space="0" w:color="auto"/>
          </w:divBdr>
        </w:div>
        <w:div w:id="967247936">
          <w:marLeft w:val="446"/>
          <w:marRight w:val="0"/>
          <w:marTop w:val="0"/>
          <w:marBottom w:val="0"/>
          <w:divBdr>
            <w:top w:val="none" w:sz="0" w:space="0" w:color="auto"/>
            <w:left w:val="none" w:sz="0" w:space="0" w:color="auto"/>
            <w:bottom w:val="none" w:sz="0" w:space="0" w:color="auto"/>
            <w:right w:val="none" w:sz="0" w:space="0" w:color="auto"/>
          </w:divBdr>
        </w:div>
        <w:div w:id="1048870823">
          <w:marLeft w:val="446"/>
          <w:marRight w:val="0"/>
          <w:marTop w:val="0"/>
          <w:marBottom w:val="0"/>
          <w:divBdr>
            <w:top w:val="none" w:sz="0" w:space="0" w:color="auto"/>
            <w:left w:val="none" w:sz="0" w:space="0" w:color="auto"/>
            <w:bottom w:val="none" w:sz="0" w:space="0" w:color="auto"/>
            <w:right w:val="none" w:sz="0" w:space="0" w:color="auto"/>
          </w:divBdr>
        </w:div>
        <w:div w:id="1091850910">
          <w:marLeft w:val="446"/>
          <w:marRight w:val="0"/>
          <w:marTop w:val="0"/>
          <w:marBottom w:val="0"/>
          <w:divBdr>
            <w:top w:val="none" w:sz="0" w:space="0" w:color="auto"/>
            <w:left w:val="none" w:sz="0" w:space="0" w:color="auto"/>
            <w:bottom w:val="none" w:sz="0" w:space="0" w:color="auto"/>
            <w:right w:val="none" w:sz="0" w:space="0" w:color="auto"/>
          </w:divBdr>
        </w:div>
        <w:div w:id="1589389956">
          <w:marLeft w:val="446"/>
          <w:marRight w:val="0"/>
          <w:marTop w:val="0"/>
          <w:marBottom w:val="0"/>
          <w:divBdr>
            <w:top w:val="none" w:sz="0" w:space="0" w:color="auto"/>
            <w:left w:val="none" w:sz="0" w:space="0" w:color="auto"/>
            <w:bottom w:val="none" w:sz="0" w:space="0" w:color="auto"/>
            <w:right w:val="none" w:sz="0" w:space="0" w:color="auto"/>
          </w:divBdr>
        </w:div>
        <w:div w:id="1721588188">
          <w:marLeft w:val="446"/>
          <w:marRight w:val="0"/>
          <w:marTop w:val="0"/>
          <w:marBottom w:val="0"/>
          <w:divBdr>
            <w:top w:val="none" w:sz="0" w:space="0" w:color="auto"/>
            <w:left w:val="none" w:sz="0" w:space="0" w:color="auto"/>
            <w:bottom w:val="none" w:sz="0" w:space="0" w:color="auto"/>
            <w:right w:val="none" w:sz="0" w:space="0" w:color="auto"/>
          </w:divBdr>
        </w:div>
        <w:div w:id="1845045505">
          <w:marLeft w:val="446"/>
          <w:marRight w:val="0"/>
          <w:marTop w:val="0"/>
          <w:marBottom w:val="0"/>
          <w:divBdr>
            <w:top w:val="none" w:sz="0" w:space="0" w:color="auto"/>
            <w:left w:val="none" w:sz="0" w:space="0" w:color="auto"/>
            <w:bottom w:val="none" w:sz="0" w:space="0" w:color="auto"/>
            <w:right w:val="none" w:sz="0" w:space="0" w:color="auto"/>
          </w:divBdr>
        </w:div>
        <w:div w:id="1872259154">
          <w:marLeft w:val="446"/>
          <w:marRight w:val="0"/>
          <w:marTop w:val="0"/>
          <w:marBottom w:val="0"/>
          <w:divBdr>
            <w:top w:val="none" w:sz="0" w:space="0" w:color="auto"/>
            <w:left w:val="none" w:sz="0" w:space="0" w:color="auto"/>
            <w:bottom w:val="none" w:sz="0" w:space="0" w:color="auto"/>
            <w:right w:val="none" w:sz="0" w:space="0" w:color="auto"/>
          </w:divBdr>
        </w:div>
        <w:div w:id="1965846356">
          <w:marLeft w:val="446"/>
          <w:marRight w:val="0"/>
          <w:marTop w:val="0"/>
          <w:marBottom w:val="0"/>
          <w:divBdr>
            <w:top w:val="none" w:sz="0" w:space="0" w:color="auto"/>
            <w:left w:val="none" w:sz="0" w:space="0" w:color="auto"/>
            <w:bottom w:val="none" w:sz="0" w:space="0" w:color="auto"/>
            <w:right w:val="none" w:sz="0" w:space="0" w:color="auto"/>
          </w:divBdr>
        </w:div>
        <w:div w:id="2040275605">
          <w:marLeft w:val="446"/>
          <w:marRight w:val="0"/>
          <w:marTop w:val="0"/>
          <w:marBottom w:val="0"/>
          <w:divBdr>
            <w:top w:val="none" w:sz="0" w:space="0" w:color="auto"/>
            <w:left w:val="none" w:sz="0" w:space="0" w:color="auto"/>
            <w:bottom w:val="none" w:sz="0" w:space="0" w:color="auto"/>
            <w:right w:val="none" w:sz="0" w:space="0" w:color="auto"/>
          </w:divBdr>
        </w:div>
      </w:divsChild>
    </w:div>
    <w:div w:id="258760949">
      <w:bodyDiv w:val="1"/>
      <w:marLeft w:val="0"/>
      <w:marRight w:val="0"/>
      <w:marTop w:val="0"/>
      <w:marBottom w:val="0"/>
      <w:divBdr>
        <w:top w:val="none" w:sz="0" w:space="0" w:color="auto"/>
        <w:left w:val="none" w:sz="0" w:space="0" w:color="auto"/>
        <w:bottom w:val="none" w:sz="0" w:space="0" w:color="auto"/>
        <w:right w:val="none" w:sz="0" w:space="0" w:color="auto"/>
      </w:divBdr>
    </w:div>
    <w:div w:id="274562601">
      <w:bodyDiv w:val="1"/>
      <w:marLeft w:val="0"/>
      <w:marRight w:val="0"/>
      <w:marTop w:val="0"/>
      <w:marBottom w:val="0"/>
      <w:divBdr>
        <w:top w:val="none" w:sz="0" w:space="0" w:color="auto"/>
        <w:left w:val="none" w:sz="0" w:space="0" w:color="auto"/>
        <w:bottom w:val="none" w:sz="0" w:space="0" w:color="auto"/>
        <w:right w:val="none" w:sz="0" w:space="0" w:color="auto"/>
      </w:divBdr>
    </w:div>
    <w:div w:id="294527016">
      <w:bodyDiv w:val="1"/>
      <w:marLeft w:val="0"/>
      <w:marRight w:val="0"/>
      <w:marTop w:val="0"/>
      <w:marBottom w:val="0"/>
      <w:divBdr>
        <w:top w:val="none" w:sz="0" w:space="0" w:color="auto"/>
        <w:left w:val="none" w:sz="0" w:space="0" w:color="auto"/>
        <w:bottom w:val="none" w:sz="0" w:space="0" w:color="auto"/>
        <w:right w:val="none" w:sz="0" w:space="0" w:color="auto"/>
      </w:divBdr>
    </w:div>
    <w:div w:id="321785981">
      <w:bodyDiv w:val="1"/>
      <w:marLeft w:val="0"/>
      <w:marRight w:val="0"/>
      <w:marTop w:val="0"/>
      <w:marBottom w:val="0"/>
      <w:divBdr>
        <w:top w:val="none" w:sz="0" w:space="0" w:color="auto"/>
        <w:left w:val="none" w:sz="0" w:space="0" w:color="auto"/>
        <w:bottom w:val="none" w:sz="0" w:space="0" w:color="auto"/>
        <w:right w:val="none" w:sz="0" w:space="0" w:color="auto"/>
      </w:divBdr>
    </w:div>
    <w:div w:id="333071464">
      <w:bodyDiv w:val="1"/>
      <w:marLeft w:val="0"/>
      <w:marRight w:val="0"/>
      <w:marTop w:val="0"/>
      <w:marBottom w:val="0"/>
      <w:divBdr>
        <w:top w:val="none" w:sz="0" w:space="0" w:color="auto"/>
        <w:left w:val="none" w:sz="0" w:space="0" w:color="auto"/>
        <w:bottom w:val="none" w:sz="0" w:space="0" w:color="auto"/>
        <w:right w:val="none" w:sz="0" w:space="0" w:color="auto"/>
      </w:divBdr>
      <w:divsChild>
        <w:div w:id="38366033">
          <w:marLeft w:val="446"/>
          <w:marRight w:val="0"/>
          <w:marTop w:val="0"/>
          <w:marBottom w:val="0"/>
          <w:divBdr>
            <w:top w:val="none" w:sz="0" w:space="0" w:color="auto"/>
            <w:left w:val="none" w:sz="0" w:space="0" w:color="auto"/>
            <w:bottom w:val="none" w:sz="0" w:space="0" w:color="auto"/>
            <w:right w:val="none" w:sz="0" w:space="0" w:color="auto"/>
          </w:divBdr>
        </w:div>
        <w:div w:id="288322857">
          <w:marLeft w:val="446"/>
          <w:marRight w:val="0"/>
          <w:marTop w:val="0"/>
          <w:marBottom w:val="0"/>
          <w:divBdr>
            <w:top w:val="none" w:sz="0" w:space="0" w:color="auto"/>
            <w:left w:val="none" w:sz="0" w:space="0" w:color="auto"/>
            <w:bottom w:val="none" w:sz="0" w:space="0" w:color="auto"/>
            <w:right w:val="none" w:sz="0" w:space="0" w:color="auto"/>
          </w:divBdr>
        </w:div>
        <w:div w:id="481166489">
          <w:marLeft w:val="446"/>
          <w:marRight w:val="0"/>
          <w:marTop w:val="0"/>
          <w:marBottom w:val="0"/>
          <w:divBdr>
            <w:top w:val="none" w:sz="0" w:space="0" w:color="auto"/>
            <w:left w:val="none" w:sz="0" w:space="0" w:color="auto"/>
            <w:bottom w:val="none" w:sz="0" w:space="0" w:color="auto"/>
            <w:right w:val="none" w:sz="0" w:space="0" w:color="auto"/>
          </w:divBdr>
        </w:div>
        <w:div w:id="1029254741">
          <w:marLeft w:val="446"/>
          <w:marRight w:val="0"/>
          <w:marTop w:val="0"/>
          <w:marBottom w:val="0"/>
          <w:divBdr>
            <w:top w:val="none" w:sz="0" w:space="0" w:color="auto"/>
            <w:left w:val="none" w:sz="0" w:space="0" w:color="auto"/>
            <w:bottom w:val="none" w:sz="0" w:space="0" w:color="auto"/>
            <w:right w:val="none" w:sz="0" w:space="0" w:color="auto"/>
          </w:divBdr>
        </w:div>
        <w:div w:id="1115250281">
          <w:marLeft w:val="446"/>
          <w:marRight w:val="0"/>
          <w:marTop w:val="0"/>
          <w:marBottom w:val="0"/>
          <w:divBdr>
            <w:top w:val="none" w:sz="0" w:space="0" w:color="auto"/>
            <w:left w:val="none" w:sz="0" w:space="0" w:color="auto"/>
            <w:bottom w:val="none" w:sz="0" w:space="0" w:color="auto"/>
            <w:right w:val="none" w:sz="0" w:space="0" w:color="auto"/>
          </w:divBdr>
        </w:div>
        <w:div w:id="1404520768">
          <w:marLeft w:val="446"/>
          <w:marRight w:val="0"/>
          <w:marTop w:val="0"/>
          <w:marBottom w:val="0"/>
          <w:divBdr>
            <w:top w:val="none" w:sz="0" w:space="0" w:color="auto"/>
            <w:left w:val="none" w:sz="0" w:space="0" w:color="auto"/>
            <w:bottom w:val="none" w:sz="0" w:space="0" w:color="auto"/>
            <w:right w:val="none" w:sz="0" w:space="0" w:color="auto"/>
          </w:divBdr>
        </w:div>
        <w:div w:id="1637759460">
          <w:marLeft w:val="446"/>
          <w:marRight w:val="0"/>
          <w:marTop w:val="0"/>
          <w:marBottom w:val="0"/>
          <w:divBdr>
            <w:top w:val="none" w:sz="0" w:space="0" w:color="auto"/>
            <w:left w:val="none" w:sz="0" w:space="0" w:color="auto"/>
            <w:bottom w:val="none" w:sz="0" w:space="0" w:color="auto"/>
            <w:right w:val="none" w:sz="0" w:space="0" w:color="auto"/>
          </w:divBdr>
        </w:div>
        <w:div w:id="1763188194">
          <w:marLeft w:val="446"/>
          <w:marRight w:val="0"/>
          <w:marTop w:val="0"/>
          <w:marBottom w:val="0"/>
          <w:divBdr>
            <w:top w:val="none" w:sz="0" w:space="0" w:color="auto"/>
            <w:left w:val="none" w:sz="0" w:space="0" w:color="auto"/>
            <w:bottom w:val="none" w:sz="0" w:space="0" w:color="auto"/>
            <w:right w:val="none" w:sz="0" w:space="0" w:color="auto"/>
          </w:divBdr>
        </w:div>
        <w:div w:id="1777024247">
          <w:marLeft w:val="446"/>
          <w:marRight w:val="0"/>
          <w:marTop w:val="0"/>
          <w:marBottom w:val="0"/>
          <w:divBdr>
            <w:top w:val="none" w:sz="0" w:space="0" w:color="auto"/>
            <w:left w:val="none" w:sz="0" w:space="0" w:color="auto"/>
            <w:bottom w:val="none" w:sz="0" w:space="0" w:color="auto"/>
            <w:right w:val="none" w:sz="0" w:space="0" w:color="auto"/>
          </w:divBdr>
        </w:div>
      </w:divsChild>
    </w:div>
    <w:div w:id="355615303">
      <w:bodyDiv w:val="1"/>
      <w:marLeft w:val="0"/>
      <w:marRight w:val="0"/>
      <w:marTop w:val="0"/>
      <w:marBottom w:val="0"/>
      <w:divBdr>
        <w:top w:val="none" w:sz="0" w:space="0" w:color="auto"/>
        <w:left w:val="none" w:sz="0" w:space="0" w:color="auto"/>
        <w:bottom w:val="none" w:sz="0" w:space="0" w:color="auto"/>
        <w:right w:val="none" w:sz="0" w:space="0" w:color="auto"/>
      </w:divBdr>
    </w:div>
    <w:div w:id="384371922">
      <w:bodyDiv w:val="1"/>
      <w:marLeft w:val="0"/>
      <w:marRight w:val="0"/>
      <w:marTop w:val="0"/>
      <w:marBottom w:val="0"/>
      <w:divBdr>
        <w:top w:val="none" w:sz="0" w:space="0" w:color="auto"/>
        <w:left w:val="none" w:sz="0" w:space="0" w:color="auto"/>
        <w:bottom w:val="none" w:sz="0" w:space="0" w:color="auto"/>
        <w:right w:val="none" w:sz="0" w:space="0" w:color="auto"/>
      </w:divBdr>
      <w:divsChild>
        <w:div w:id="309409992">
          <w:marLeft w:val="0"/>
          <w:marRight w:val="0"/>
          <w:marTop w:val="0"/>
          <w:marBottom w:val="0"/>
          <w:divBdr>
            <w:top w:val="none" w:sz="0" w:space="0" w:color="auto"/>
            <w:left w:val="none" w:sz="0" w:space="0" w:color="auto"/>
            <w:bottom w:val="none" w:sz="0" w:space="0" w:color="auto"/>
            <w:right w:val="none" w:sz="0" w:space="0" w:color="auto"/>
          </w:divBdr>
        </w:div>
        <w:div w:id="1045721132">
          <w:marLeft w:val="0"/>
          <w:marRight w:val="0"/>
          <w:marTop w:val="0"/>
          <w:marBottom w:val="0"/>
          <w:divBdr>
            <w:top w:val="none" w:sz="0" w:space="0" w:color="auto"/>
            <w:left w:val="none" w:sz="0" w:space="0" w:color="auto"/>
            <w:bottom w:val="none" w:sz="0" w:space="0" w:color="auto"/>
            <w:right w:val="none" w:sz="0" w:space="0" w:color="auto"/>
          </w:divBdr>
        </w:div>
        <w:div w:id="1533304819">
          <w:marLeft w:val="0"/>
          <w:marRight w:val="0"/>
          <w:marTop w:val="0"/>
          <w:marBottom w:val="0"/>
          <w:divBdr>
            <w:top w:val="none" w:sz="0" w:space="0" w:color="auto"/>
            <w:left w:val="none" w:sz="0" w:space="0" w:color="auto"/>
            <w:bottom w:val="none" w:sz="0" w:space="0" w:color="auto"/>
            <w:right w:val="none" w:sz="0" w:space="0" w:color="auto"/>
          </w:divBdr>
        </w:div>
        <w:div w:id="1613436576">
          <w:marLeft w:val="0"/>
          <w:marRight w:val="0"/>
          <w:marTop w:val="0"/>
          <w:marBottom w:val="0"/>
          <w:divBdr>
            <w:top w:val="none" w:sz="0" w:space="0" w:color="auto"/>
            <w:left w:val="none" w:sz="0" w:space="0" w:color="auto"/>
            <w:bottom w:val="none" w:sz="0" w:space="0" w:color="auto"/>
            <w:right w:val="none" w:sz="0" w:space="0" w:color="auto"/>
          </w:divBdr>
        </w:div>
        <w:div w:id="1671592543">
          <w:marLeft w:val="0"/>
          <w:marRight w:val="0"/>
          <w:marTop w:val="0"/>
          <w:marBottom w:val="0"/>
          <w:divBdr>
            <w:top w:val="none" w:sz="0" w:space="0" w:color="auto"/>
            <w:left w:val="none" w:sz="0" w:space="0" w:color="auto"/>
            <w:bottom w:val="none" w:sz="0" w:space="0" w:color="auto"/>
            <w:right w:val="none" w:sz="0" w:space="0" w:color="auto"/>
          </w:divBdr>
        </w:div>
      </w:divsChild>
    </w:div>
    <w:div w:id="393551923">
      <w:bodyDiv w:val="1"/>
      <w:marLeft w:val="0"/>
      <w:marRight w:val="0"/>
      <w:marTop w:val="0"/>
      <w:marBottom w:val="0"/>
      <w:divBdr>
        <w:top w:val="none" w:sz="0" w:space="0" w:color="auto"/>
        <w:left w:val="none" w:sz="0" w:space="0" w:color="auto"/>
        <w:bottom w:val="none" w:sz="0" w:space="0" w:color="auto"/>
        <w:right w:val="none" w:sz="0" w:space="0" w:color="auto"/>
      </w:divBdr>
    </w:div>
    <w:div w:id="457384568">
      <w:bodyDiv w:val="1"/>
      <w:marLeft w:val="0"/>
      <w:marRight w:val="0"/>
      <w:marTop w:val="0"/>
      <w:marBottom w:val="0"/>
      <w:divBdr>
        <w:top w:val="none" w:sz="0" w:space="0" w:color="auto"/>
        <w:left w:val="none" w:sz="0" w:space="0" w:color="auto"/>
        <w:bottom w:val="none" w:sz="0" w:space="0" w:color="auto"/>
        <w:right w:val="none" w:sz="0" w:space="0" w:color="auto"/>
      </w:divBdr>
    </w:div>
    <w:div w:id="468669938">
      <w:bodyDiv w:val="1"/>
      <w:marLeft w:val="0"/>
      <w:marRight w:val="0"/>
      <w:marTop w:val="0"/>
      <w:marBottom w:val="0"/>
      <w:divBdr>
        <w:top w:val="none" w:sz="0" w:space="0" w:color="auto"/>
        <w:left w:val="none" w:sz="0" w:space="0" w:color="auto"/>
        <w:bottom w:val="none" w:sz="0" w:space="0" w:color="auto"/>
        <w:right w:val="none" w:sz="0" w:space="0" w:color="auto"/>
      </w:divBdr>
    </w:div>
    <w:div w:id="561871260">
      <w:bodyDiv w:val="1"/>
      <w:marLeft w:val="0"/>
      <w:marRight w:val="0"/>
      <w:marTop w:val="0"/>
      <w:marBottom w:val="0"/>
      <w:divBdr>
        <w:top w:val="none" w:sz="0" w:space="0" w:color="auto"/>
        <w:left w:val="none" w:sz="0" w:space="0" w:color="auto"/>
        <w:bottom w:val="none" w:sz="0" w:space="0" w:color="auto"/>
        <w:right w:val="none" w:sz="0" w:space="0" w:color="auto"/>
      </w:divBdr>
    </w:div>
    <w:div w:id="569539037">
      <w:bodyDiv w:val="1"/>
      <w:marLeft w:val="0"/>
      <w:marRight w:val="0"/>
      <w:marTop w:val="0"/>
      <w:marBottom w:val="0"/>
      <w:divBdr>
        <w:top w:val="none" w:sz="0" w:space="0" w:color="auto"/>
        <w:left w:val="none" w:sz="0" w:space="0" w:color="auto"/>
        <w:bottom w:val="none" w:sz="0" w:space="0" w:color="auto"/>
        <w:right w:val="none" w:sz="0" w:space="0" w:color="auto"/>
      </w:divBdr>
      <w:divsChild>
        <w:div w:id="694968754">
          <w:marLeft w:val="547"/>
          <w:marRight w:val="0"/>
          <w:marTop w:val="0"/>
          <w:marBottom w:val="0"/>
          <w:divBdr>
            <w:top w:val="none" w:sz="0" w:space="0" w:color="auto"/>
            <w:left w:val="none" w:sz="0" w:space="0" w:color="auto"/>
            <w:bottom w:val="none" w:sz="0" w:space="0" w:color="auto"/>
            <w:right w:val="none" w:sz="0" w:space="0" w:color="auto"/>
          </w:divBdr>
        </w:div>
        <w:div w:id="771778657">
          <w:marLeft w:val="547"/>
          <w:marRight w:val="0"/>
          <w:marTop w:val="0"/>
          <w:marBottom w:val="0"/>
          <w:divBdr>
            <w:top w:val="none" w:sz="0" w:space="0" w:color="auto"/>
            <w:left w:val="none" w:sz="0" w:space="0" w:color="auto"/>
            <w:bottom w:val="none" w:sz="0" w:space="0" w:color="auto"/>
            <w:right w:val="none" w:sz="0" w:space="0" w:color="auto"/>
          </w:divBdr>
        </w:div>
        <w:div w:id="1538542695">
          <w:marLeft w:val="547"/>
          <w:marRight w:val="0"/>
          <w:marTop w:val="0"/>
          <w:marBottom w:val="0"/>
          <w:divBdr>
            <w:top w:val="none" w:sz="0" w:space="0" w:color="auto"/>
            <w:left w:val="none" w:sz="0" w:space="0" w:color="auto"/>
            <w:bottom w:val="none" w:sz="0" w:space="0" w:color="auto"/>
            <w:right w:val="none" w:sz="0" w:space="0" w:color="auto"/>
          </w:divBdr>
        </w:div>
        <w:div w:id="1615088228">
          <w:marLeft w:val="547"/>
          <w:marRight w:val="0"/>
          <w:marTop w:val="0"/>
          <w:marBottom w:val="0"/>
          <w:divBdr>
            <w:top w:val="none" w:sz="0" w:space="0" w:color="auto"/>
            <w:left w:val="none" w:sz="0" w:space="0" w:color="auto"/>
            <w:bottom w:val="none" w:sz="0" w:space="0" w:color="auto"/>
            <w:right w:val="none" w:sz="0" w:space="0" w:color="auto"/>
          </w:divBdr>
        </w:div>
        <w:div w:id="1837265948">
          <w:marLeft w:val="547"/>
          <w:marRight w:val="0"/>
          <w:marTop w:val="0"/>
          <w:marBottom w:val="0"/>
          <w:divBdr>
            <w:top w:val="none" w:sz="0" w:space="0" w:color="auto"/>
            <w:left w:val="none" w:sz="0" w:space="0" w:color="auto"/>
            <w:bottom w:val="none" w:sz="0" w:space="0" w:color="auto"/>
            <w:right w:val="none" w:sz="0" w:space="0" w:color="auto"/>
          </w:divBdr>
        </w:div>
        <w:div w:id="1898977279">
          <w:marLeft w:val="547"/>
          <w:marRight w:val="0"/>
          <w:marTop w:val="0"/>
          <w:marBottom w:val="0"/>
          <w:divBdr>
            <w:top w:val="none" w:sz="0" w:space="0" w:color="auto"/>
            <w:left w:val="none" w:sz="0" w:space="0" w:color="auto"/>
            <w:bottom w:val="none" w:sz="0" w:space="0" w:color="auto"/>
            <w:right w:val="none" w:sz="0" w:space="0" w:color="auto"/>
          </w:divBdr>
        </w:div>
      </w:divsChild>
    </w:div>
    <w:div w:id="598953970">
      <w:bodyDiv w:val="1"/>
      <w:marLeft w:val="0"/>
      <w:marRight w:val="0"/>
      <w:marTop w:val="0"/>
      <w:marBottom w:val="0"/>
      <w:divBdr>
        <w:top w:val="none" w:sz="0" w:space="0" w:color="auto"/>
        <w:left w:val="none" w:sz="0" w:space="0" w:color="auto"/>
        <w:bottom w:val="none" w:sz="0" w:space="0" w:color="auto"/>
        <w:right w:val="none" w:sz="0" w:space="0" w:color="auto"/>
      </w:divBdr>
    </w:div>
    <w:div w:id="611136527">
      <w:marLeft w:val="0"/>
      <w:marRight w:val="0"/>
      <w:marTop w:val="0"/>
      <w:marBottom w:val="0"/>
      <w:divBdr>
        <w:top w:val="none" w:sz="0" w:space="0" w:color="auto"/>
        <w:left w:val="none" w:sz="0" w:space="0" w:color="auto"/>
        <w:bottom w:val="none" w:sz="0" w:space="0" w:color="auto"/>
        <w:right w:val="none" w:sz="0" w:space="0" w:color="auto"/>
      </w:divBdr>
      <w:divsChild>
        <w:div w:id="611136529">
          <w:marLeft w:val="0"/>
          <w:marRight w:val="0"/>
          <w:marTop w:val="0"/>
          <w:marBottom w:val="0"/>
          <w:divBdr>
            <w:top w:val="none" w:sz="0" w:space="0" w:color="auto"/>
            <w:left w:val="none" w:sz="0" w:space="0" w:color="auto"/>
            <w:bottom w:val="none" w:sz="0" w:space="0" w:color="auto"/>
            <w:right w:val="none" w:sz="0" w:space="0" w:color="auto"/>
          </w:divBdr>
        </w:div>
        <w:div w:id="611136530">
          <w:marLeft w:val="0"/>
          <w:marRight w:val="0"/>
          <w:marTop w:val="0"/>
          <w:marBottom w:val="0"/>
          <w:divBdr>
            <w:top w:val="none" w:sz="0" w:space="0" w:color="auto"/>
            <w:left w:val="none" w:sz="0" w:space="0" w:color="auto"/>
            <w:bottom w:val="none" w:sz="0" w:space="0" w:color="auto"/>
            <w:right w:val="none" w:sz="0" w:space="0" w:color="auto"/>
          </w:divBdr>
        </w:div>
        <w:div w:id="611136532">
          <w:marLeft w:val="0"/>
          <w:marRight w:val="0"/>
          <w:marTop w:val="0"/>
          <w:marBottom w:val="0"/>
          <w:divBdr>
            <w:top w:val="none" w:sz="0" w:space="0" w:color="auto"/>
            <w:left w:val="none" w:sz="0" w:space="0" w:color="auto"/>
            <w:bottom w:val="none" w:sz="0" w:space="0" w:color="auto"/>
            <w:right w:val="none" w:sz="0" w:space="0" w:color="auto"/>
          </w:divBdr>
        </w:div>
      </w:divsChild>
    </w:div>
    <w:div w:id="611136528">
      <w:marLeft w:val="0"/>
      <w:marRight w:val="0"/>
      <w:marTop w:val="0"/>
      <w:marBottom w:val="0"/>
      <w:divBdr>
        <w:top w:val="none" w:sz="0" w:space="0" w:color="auto"/>
        <w:left w:val="none" w:sz="0" w:space="0" w:color="auto"/>
        <w:bottom w:val="none" w:sz="0" w:space="0" w:color="auto"/>
        <w:right w:val="none" w:sz="0" w:space="0" w:color="auto"/>
      </w:divBdr>
    </w:div>
    <w:div w:id="611136533">
      <w:marLeft w:val="0"/>
      <w:marRight w:val="0"/>
      <w:marTop w:val="0"/>
      <w:marBottom w:val="0"/>
      <w:divBdr>
        <w:top w:val="none" w:sz="0" w:space="0" w:color="auto"/>
        <w:left w:val="none" w:sz="0" w:space="0" w:color="auto"/>
        <w:bottom w:val="none" w:sz="0" w:space="0" w:color="auto"/>
        <w:right w:val="none" w:sz="0" w:space="0" w:color="auto"/>
      </w:divBdr>
      <w:divsChild>
        <w:div w:id="611136531">
          <w:marLeft w:val="0"/>
          <w:marRight w:val="0"/>
          <w:marTop w:val="0"/>
          <w:marBottom w:val="0"/>
          <w:divBdr>
            <w:top w:val="none" w:sz="0" w:space="0" w:color="auto"/>
            <w:left w:val="none" w:sz="0" w:space="0" w:color="auto"/>
            <w:bottom w:val="none" w:sz="0" w:space="0" w:color="auto"/>
            <w:right w:val="none" w:sz="0" w:space="0" w:color="auto"/>
          </w:divBdr>
        </w:div>
      </w:divsChild>
    </w:div>
    <w:div w:id="632835329">
      <w:bodyDiv w:val="1"/>
      <w:marLeft w:val="0"/>
      <w:marRight w:val="0"/>
      <w:marTop w:val="0"/>
      <w:marBottom w:val="0"/>
      <w:divBdr>
        <w:top w:val="none" w:sz="0" w:space="0" w:color="auto"/>
        <w:left w:val="none" w:sz="0" w:space="0" w:color="auto"/>
        <w:bottom w:val="none" w:sz="0" w:space="0" w:color="auto"/>
        <w:right w:val="none" w:sz="0" w:space="0" w:color="auto"/>
      </w:divBdr>
    </w:div>
    <w:div w:id="636645256">
      <w:bodyDiv w:val="1"/>
      <w:marLeft w:val="0"/>
      <w:marRight w:val="0"/>
      <w:marTop w:val="0"/>
      <w:marBottom w:val="0"/>
      <w:divBdr>
        <w:top w:val="none" w:sz="0" w:space="0" w:color="auto"/>
        <w:left w:val="none" w:sz="0" w:space="0" w:color="auto"/>
        <w:bottom w:val="none" w:sz="0" w:space="0" w:color="auto"/>
        <w:right w:val="none" w:sz="0" w:space="0" w:color="auto"/>
      </w:divBdr>
    </w:div>
    <w:div w:id="660163080">
      <w:bodyDiv w:val="1"/>
      <w:marLeft w:val="0"/>
      <w:marRight w:val="0"/>
      <w:marTop w:val="0"/>
      <w:marBottom w:val="0"/>
      <w:divBdr>
        <w:top w:val="none" w:sz="0" w:space="0" w:color="auto"/>
        <w:left w:val="none" w:sz="0" w:space="0" w:color="auto"/>
        <w:bottom w:val="none" w:sz="0" w:space="0" w:color="auto"/>
        <w:right w:val="none" w:sz="0" w:space="0" w:color="auto"/>
      </w:divBdr>
    </w:div>
    <w:div w:id="718668231">
      <w:bodyDiv w:val="1"/>
      <w:marLeft w:val="0"/>
      <w:marRight w:val="0"/>
      <w:marTop w:val="0"/>
      <w:marBottom w:val="0"/>
      <w:divBdr>
        <w:top w:val="none" w:sz="0" w:space="0" w:color="auto"/>
        <w:left w:val="none" w:sz="0" w:space="0" w:color="auto"/>
        <w:bottom w:val="none" w:sz="0" w:space="0" w:color="auto"/>
        <w:right w:val="none" w:sz="0" w:space="0" w:color="auto"/>
      </w:divBdr>
    </w:div>
    <w:div w:id="725488186">
      <w:bodyDiv w:val="1"/>
      <w:marLeft w:val="0"/>
      <w:marRight w:val="0"/>
      <w:marTop w:val="0"/>
      <w:marBottom w:val="0"/>
      <w:divBdr>
        <w:top w:val="none" w:sz="0" w:space="0" w:color="auto"/>
        <w:left w:val="none" w:sz="0" w:space="0" w:color="auto"/>
        <w:bottom w:val="none" w:sz="0" w:space="0" w:color="auto"/>
        <w:right w:val="none" w:sz="0" w:space="0" w:color="auto"/>
      </w:divBdr>
      <w:divsChild>
        <w:div w:id="230384111">
          <w:marLeft w:val="0"/>
          <w:marRight w:val="0"/>
          <w:marTop w:val="0"/>
          <w:marBottom w:val="0"/>
          <w:divBdr>
            <w:top w:val="none" w:sz="0" w:space="0" w:color="auto"/>
            <w:left w:val="none" w:sz="0" w:space="0" w:color="auto"/>
            <w:bottom w:val="none" w:sz="0" w:space="0" w:color="auto"/>
            <w:right w:val="none" w:sz="0" w:space="0" w:color="auto"/>
          </w:divBdr>
        </w:div>
      </w:divsChild>
    </w:div>
    <w:div w:id="750660493">
      <w:bodyDiv w:val="1"/>
      <w:marLeft w:val="0"/>
      <w:marRight w:val="0"/>
      <w:marTop w:val="0"/>
      <w:marBottom w:val="0"/>
      <w:divBdr>
        <w:top w:val="none" w:sz="0" w:space="0" w:color="auto"/>
        <w:left w:val="none" w:sz="0" w:space="0" w:color="auto"/>
        <w:bottom w:val="none" w:sz="0" w:space="0" w:color="auto"/>
        <w:right w:val="none" w:sz="0" w:space="0" w:color="auto"/>
      </w:divBdr>
    </w:div>
    <w:div w:id="815219641">
      <w:bodyDiv w:val="1"/>
      <w:marLeft w:val="0"/>
      <w:marRight w:val="0"/>
      <w:marTop w:val="0"/>
      <w:marBottom w:val="0"/>
      <w:divBdr>
        <w:top w:val="none" w:sz="0" w:space="0" w:color="auto"/>
        <w:left w:val="none" w:sz="0" w:space="0" w:color="auto"/>
        <w:bottom w:val="none" w:sz="0" w:space="0" w:color="auto"/>
        <w:right w:val="none" w:sz="0" w:space="0" w:color="auto"/>
      </w:divBdr>
    </w:div>
    <w:div w:id="830370276">
      <w:bodyDiv w:val="1"/>
      <w:marLeft w:val="0"/>
      <w:marRight w:val="0"/>
      <w:marTop w:val="0"/>
      <w:marBottom w:val="0"/>
      <w:divBdr>
        <w:top w:val="none" w:sz="0" w:space="0" w:color="auto"/>
        <w:left w:val="none" w:sz="0" w:space="0" w:color="auto"/>
        <w:bottom w:val="none" w:sz="0" w:space="0" w:color="auto"/>
        <w:right w:val="none" w:sz="0" w:space="0" w:color="auto"/>
      </w:divBdr>
      <w:divsChild>
        <w:div w:id="469320828">
          <w:marLeft w:val="720"/>
          <w:marRight w:val="0"/>
          <w:marTop w:val="0"/>
          <w:marBottom w:val="480"/>
          <w:divBdr>
            <w:top w:val="none" w:sz="0" w:space="0" w:color="auto"/>
            <w:left w:val="none" w:sz="0" w:space="0" w:color="auto"/>
            <w:bottom w:val="none" w:sz="0" w:space="0" w:color="auto"/>
            <w:right w:val="none" w:sz="0" w:space="0" w:color="auto"/>
          </w:divBdr>
        </w:div>
        <w:div w:id="546986468">
          <w:marLeft w:val="720"/>
          <w:marRight w:val="0"/>
          <w:marTop w:val="0"/>
          <w:marBottom w:val="480"/>
          <w:divBdr>
            <w:top w:val="none" w:sz="0" w:space="0" w:color="auto"/>
            <w:left w:val="none" w:sz="0" w:space="0" w:color="auto"/>
            <w:bottom w:val="none" w:sz="0" w:space="0" w:color="auto"/>
            <w:right w:val="none" w:sz="0" w:space="0" w:color="auto"/>
          </w:divBdr>
        </w:div>
        <w:div w:id="877007839">
          <w:marLeft w:val="720"/>
          <w:marRight w:val="0"/>
          <w:marTop w:val="0"/>
          <w:marBottom w:val="480"/>
          <w:divBdr>
            <w:top w:val="none" w:sz="0" w:space="0" w:color="auto"/>
            <w:left w:val="none" w:sz="0" w:space="0" w:color="auto"/>
            <w:bottom w:val="none" w:sz="0" w:space="0" w:color="auto"/>
            <w:right w:val="none" w:sz="0" w:space="0" w:color="auto"/>
          </w:divBdr>
        </w:div>
        <w:div w:id="1857958656">
          <w:marLeft w:val="720"/>
          <w:marRight w:val="0"/>
          <w:marTop w:val="0"/>
          <w:marBottom w:val="480"/>
          <w:divBdr>
            <w:top w:val="none" w:sz="0" w:space="0" w:color="auto"/>
            <w:left w:val="none" w:sz="0" w:space="0" w:color="auto"/>
            <w:bottom w:val="none" w:sz="0" w:space="0" w:color="auto"/>
            <w:right w:val="none" w:sz="0" w:space="0" w:color="auto"/>
          </w:divBdr>
        </w:div>
        <w:div w:id="1965502642">
          <w:marLeft w:val="720"/>
          <w:marRight w:val="0"/>
          <w:marTop w:val="0"/>
          <w:marBottom w:val="480"/>
          <w:divBdr>
            <w:top w:val="none" w:sz="0" w:space="0" w:color="auto"/>
            <w:left w:val="none" w:sz="0" w:space="0" w:color="auto"/>
            <w:bottom w:val="none" w:sz="0" w:space="0" w:color="auto"/>
            <w:right w:val="none" w:sz="0" w:space="0" w:color="auto"/>
          </w:divBdr>
        </w:div>
        <w:div w:id="2035107645">
          <w:marLeft w:val="720"/>
          <w:marRight w:val="0"/>
          <w:marTop w:val="0"/>
          <w:marBottom w:val="480"/>
          <w:divBdr>
            <w:top w:val="none" w:sz="0" w:space="0" w:color="auto"/>
            <w:left w:val="none" w:sz="0" w:space="0" w:color="auto"/>
            <w:bottom w:val="none" w:sz="0" w:space="0" w:color="auto"/>
            <w:right w:val="none" w:sz="0" w:space="0" w:color="auto"/>
          </w:divBdr>
        </w:div>
      </w:divsChild>
    </w:div>
    <w:div w:id="867833357">
      <w:bodyDiv w:val="1"/>
      <w:marLeft w:val="0"/>
      <w:marRight w:val="0"/>
      <w:marTop w:val="0"/>
      <w:marBottom w:val="0"/>
      <w:divBdr>
        <w:top w:val="none" w:sz="0" w:space="0" w:color="auto"/>
        <w:left w:val="none" w:sz="0" w:space="0" w:color="auto"/>
        <w:bottom w:val="none" w:sz="0" w:space="0" w:color="auto"/>
        <w:right w:val="none" w:sz="0" w:space="0" w:color="auto"/>
      </w:divBdr>
    </w:div>
    <w:div w:id="875238377">
      <w:bodyDiv w:val="1"/>
      <w:marLeft w:val="0"/>
      <w:marRight w:val="0"/>
      <w:marTop w:val="0"/>
      <w:marBottom w:val="0"/>
      <w:divBdr>
        <w:top w:val="none" w:sz="0" w:space="0" w:color="auto"/>
        <w:left w:val="none" w:sz="0" w:space="0" w:color="auto"/>
        <w:bottom w:val="none" w:sz="0" w:space="0" w:color="auto"/>
        <w:right w:val="none" w:sz="0" w:space="0" w:color="auto"/>
      </w:divBdr>
    </w:div>
    <w:div w:id="903225931">
      <w:bodyDiv w:val="1"/>
      <w:marLeft w:val="0"/>
      <w:marRight w:val="0"/>
      <w:marTop w:val="0"/>
      <w:marBottom w:val="0"/>
      <w:divBdr>
        <w:top w:val="none" w:sz="0" w:space="0" w:color="auto"/>
        <w:left w:val="none" w:sz="0" w:space="0" w:color="auto"/>
        <w:bottom w:val="none" w:sz="0" w:space="0" w:color="auto"/>
        <w:right w:val="none" w:sz="0" w:space="0" w:color="auto"/>
      </w:divBdr>
    </w:div>
    <w:div w:id="930774629">
      <w:bodyDiv w:val="1"/>
      <w:marLeft w:val="0"/>
      <w:marRight w:val="0"/>
      <w:marTop w:val="0"/>
      <w:marBottom w:val="0"/>
      <w:divBdr>
        <w:top w:val="none" w:sz="0" w:space="0" w:color="auto"/>
        <w:left w:val="none" w:sz="0" w:space="0" w:color="auto"/>
        <w:bottom w:val="none" w:sz="0" w:space="0" w:color="auto"/>
        <w:right w:val="none" w:sz="0" w:space="0" w:color="auto"/>
      </w:divBdr>
    </w:div>
    <w:div w:id="939873311">
      <w:bodyDiv w:val="1"/>
      <w:marLeft w:val="0"/>
      <w:marRight w:val="0"/>
      <w:marTop w:val="0"/>
      <w:marBottom w:val="0"/>
      <w:divBdr>
        <w:top w:val="none" w:sz="0" w:space="0" w:color="auto"/>
        <w:left w:val="none" w:sz="0" w:space="0" w:color="auto"/>
        <w:bottom w:val="none" w:sz="0" w:space="0" w:color="auto"/>
        <w:right w:val="none" w:sz="0" w:space="0" w:color="auto"/>
      </w:divBdr>
      <w:divsChild>
        <w:div w:id="706223711">
          <w:marLeft w:val="0"/>
          <w:marRight w:val="0"/>
          <w:marTop w:val="0"/>
          <w:marBottom w:val="0"/>
          <w:divBdr>
            <w:top w:val="none" w:sz="0" w:space="0" w:color="auto"/>
            <w:left w:val="none" w:sz="0" w:space="0" w:color="auto"/>
            <w:bottom w:val="none" w:sz="0" w:space="0" w:color="auto"/>
            <w:right w:val="none" w:sz="0" w:space="0" w:color="auto"/>
          </w:divBdr>
          <w:divsChild>
            <w:div w:id="670446883">
              <w:marLeft w:val="0"/>
              <w:marRight w:val="0"/>
              <w:marTop w:val="0"/>
              <w:marBottom w:val="0"/>
              <w:divBdr>
                <w:top w:val="none" w:sz="0" w:space="0" w:color="auto"/>
                <w:left w:val="none" w:sz="0" w:space="0" w:color="auto"/>
                <w:bottom w:val="none" w:sz="0" w:space="0" w:color="auto"/>
                <w:right w:val="none" w:sz="0" w:space="0" w:color="auto"/>
              </w:divBdr>
              <w:divsChild>
                <w:div w:id="901716104">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 w:id="948511464">
      <w:bodyDiv w:val="1"/>
      <w:marLeft w:val="0"/>
      <w:marRight w:val="0"/>
      <w:marTop w:val="0"/>
      <w:marBottom w:val="0"/>
      <w:divBdr>
        <w:top w:val="none" w:sz="0" w:space="0" w:color="auto"/>
        <w:left w:val="none" w:sz="0" w:space="0" w:color="auto"/>
        <w:bottom w:val="none" w:sz="0" w:space="0" w:color="auto"/>
        <w:right w:val="none" w:sz="0" w:space="0" w:color="auto"/>
      </w:divBdr>
    </w:div>
    <w:div w:id="961762499">
      <w:bodyDiv w:val="1"/>
      <w:marLeft w:val="0"/>
      <w:marRight w:val="0"/>
      <w:marTop w:val="0"/>
      <w:marBottom w:val="0"/>
      <w:divBdr>
        <w:top w:val="none" w:sz="0" w:space="0" w:color="auto"/>
        <w:left w:val="none" w:sz="0" w:space="0" w:color="auto"/>
        <w:bottom w:val="none" w:sz="0" w:space="0" w:color="auto"/>
        <w:right w:val="none" w:sz="0" w:space="0" w:color="auto"/>
      </w:divBdr>
    </w:div>
    <w:div w:id="971640763">
      <w:bodyDiv w:val="1"/>
      <w:marLeft w:val="0"/>
      <w:marRight w:val="0"/>
      <w:marTop w:val="0"/>
      <w:marBottom w:val="0"/>
      <w:divBdr>
        <w:top w:val="none" w:sz="0" w:space="0" w:color="auto"/>
        <w:left w:val="none" w:sz="0" w:space="0" w:color="auto"/>
        <w:bottom w:val="none" w:sz="0" w:space="0" w:color="auto"/>
        <w:right w:val="none" w:sz="0" w:space="0" w:color="auto"/>
      </w:divBdr>
      <w:divsChild>
        <w:div w:id="355549094">
          <w:marLeft w:val="0"/>
          <w:marRight w:val="0"/>
          <w:marTop w:val="0"/>
          <w:marBottom w:val="0"/>
          <w:divBdr>
            <w:top w:val="none" w:sz="0" w:space="0" w:color="auto"/>
            <w:left w:val="none" w:sz="0" w:space="0" w:color="auto"/>
            <w:bottom w:val="none" w:sz="0" w:space="0" w:color="auto"/>
            <w:right w:val="none" w:sz="0" w:space="0" w:color="auto"/>
          </w:divBdr>
        </w:div>
        <w:div w:id="393165523">
          <w:marLeft w:val="0"/>
          <w:marRight w:val="0"/>
          <w:marTop w:val="0"/>
          <w:marBottom w:val="0"/>
          <w:divBdr>
            <w:top w:val="none" w:sz="0" w:space="0" w:color="auto"/>
            <w:left w:val="none" w:sz="0" w:space="0" w:color="auto"/>
            <w:bottom w:val="none" w:sz="0" w:space="0" w:color="auto"/>
            <w:right w:val="none" w:sz="0" w:space="0" w:color="auto"/>
          </w:divBdr>
        </w:div>
        <w:div w:id="408309449">
          <w:marLeft w:val="0"/>
          <w:marRight w:val="0"/>
          <w:marTop w:val="0"/>
          <w:marBottom w:val="0"/>
          <w:divBdr>
            <w:top w:val="none" w:sz="0" w:space="0" w:color="auto"/>
            <w:left w:val="none" w:sz="0" w:space="0" w:color="auto"/>
            <w:bottom w:val="none" w:sz="0" w:space="0" w:color="auto"/>
            <w:right w:val="none" w:sz="0" w:space="0" w:color="auto"/>
          </w:divBdr>
        </w:div>
        <w:div w:id="409812701">
          <w:marLeft w:val="0"/>
          <w:marRight w:val="0"/>
          <w:marTop w:val="0"/>
          <w:marBottom w:val="0"/>
          <w:divBdr>
            <w:top w:val="none" w:sz="0" w:space="0" w:color="auto"/>
            <w:left w:val="none" w:sz="0" w:space="0" w:color="auto"/>
            <w:bottom w:val="none" w:sz="0" w:space="0" w:color="auto"/>
            <w:right w:val="none" w:sz="0" w:space="0" w:color="auto"/>
          </w:divBdr>
        </w:div>
        <w:div w:id="625743663">
          <w:marLeft w:val="0"/>
          <w:marRight w:val="0"/>
          <w:marTop w:val="0"/>
          <w:marBottom w:val="0"/>
          <w:divBdr>
            <w:top w:val="none" w:sz="0" w:space="0" w:color="auto"/>
            <w:left w:val="none" w:sz="0" w:space="0" w:color="auto"/>
            <w:bottom w:val="none" w:sz="0" w:space="0" w:color="auto"/>
            <w:right w:val="none" w:sz="0" w:space="0" w:color="auto"/>
          </w:divBdr>
        </w:div>
        <w:div w:id="726225908">
          <w:marLeft w:val="0"/>
          <w:marRight w:val="0"/>
          <w:marTop w:val="0"/>
          <w:marBottom w:val="0"/>
          <w:divBdr>
            <w:top w:val="none" w:sz="0" w:space="0" w:color="auto"/>
            <w:left w:val="none" w:sz="0" w:space="0" w:color="auto"/>
            <w:bottom w:val="none" w:sz="0" w:space="0" w:color="auto"/>
            <w:right w:val="none" w:sz="0" w:space="0" w:color="auto"/>
          </w:divBdr>
        </w:div>
        <w:div w:id="751396708">
          <w:marLeft w:val="0"/>
          <w:marRight w:val="0"/>
          <w:marTop w:val="0"/>
          <w:marBottom w:val="0"/>
          <w:divBdr>
            <w:top w:val="none" w:sz="0" w:space="0" w:color="auto"/>
            <w:left w:val="none" w:sz="0" w:space="0" w:color="auto"/>
            <w:bottom w:val="none" w:sz="0" w:space="0" w:color="auto"/>
            <w:right w:val="none" w:sz="0" w:space="0" w:color="auto"/>
          </w:divBdr>
        </w:div>
        <w:div w:id="802501704">
          <w:marLeft w:val="0"/>
          <w:marRight w:val="0"/>
          <w:marTop w:val="0"/>
          <w:marBottom w:val="0"/>
          <w:divBdr>
            <w:top w:val="none" w:sz="0" w:space="0" w:color="auto"/>
            <w:left w:val="none" w:sz="0" w:space="0" w:color="auto"/>
            <w:bottom w:val="none" w:sz="0" w:space="0" w:color="auto"/>
            <w:right w:val="none" w:sz="0" w:space="0" w:color="auto"/>
          </w:divBdr>
        </w:div>
        <w:div w:id="812060925">
          <w:marLeft w:val="0"/>
          <w:marRight w:val="0"/>
          <w:marTop w:val="0"/>
          <w:marBottom w:val="0"/>
          <w:divBdr>
            <w:top w:val="none" w:sz="0" w:space="0" w:color="auto"/>
            <w:left w:val="none" w:sz="0" w:space="0" w:color="auto"/>
            <w:bottom w:val="none" w:sz="0" w:space="0" w:color="auto"/>
            <w:right w:val="none" w:sz="0" w:space="0" w:color="auto"/>
          </w:divBdr>
        </w:div>
        <w:div w:id="1095172594">
          <w:marLeft w:val="0"/>
          <w:marRight w:val="0"/>
          <w:marTop w:val="0"/>
          <w:marBottom w:val="0"/>
          <w:divBdr>
            <w:top w:val="none" w:sz="0" w:space="0" w:color="auto"/>
            <w:left w:val="none" w:sz="0" w:space="0" w:color="auto"/>
            <w:bottom w:val="none" w:sz="0" w:space="0" w:color="auto"/>
            <w:right w:val="none" w:sz="0" w:space="0" w:color="auto"/>
          </w:divBdr>
        </w:div>
        <w:div w:id="1141465293">
          <w:marLeft w:val="0"/>
          <w:marRight w:val="0"/>
          <w:marTop w:val="0"/>
          <w:marBottom w:val="0"/>
          <w:divBdr>
            <w:top w:val="none" w:sz="0" w:space="0" w:color="auto"/>
            <w:left w:val="none" w:sz="0" w:space="0" w:color="auto"/>
            <w:bottom w:val="none" w:sz="0" w:space="0" w:color="auto"/>
            <w:right w:val="none" w:sz="0" w:space="0" w:color="auto"/>
          </w:divBdr>
        </w:div>
        <w:div w:id="1147476711">
          <w:marLeft w:val="0"/>
          <w:marRight w:val="0"/>
          <w:marTop w:val="0"/>
          <w:marBottom w:val="0"/>
          <w:divBdr>
            <w:top w:val="none" w:sz="0" w:space="0" w:color="auto"/>
            <w:left w:val="none" w:sz="0" w:space="0" w:color="auto"/>
            <w:bottom w:val="none" w:sz="0" w:space="0" w:color="auto"/>
            <w:right w:val="none" w:sz="0" w:space="0" w:color="auto"/>
          </w:divBdr>
        </w:div>
        <w:div w:id="1311978284">
          <w:marLeft w:val="0"/>
          <w:marRight w:val="0"/>
          <w:marTop w:val="0"/>
          <w:marBottom w:val="0"/>
          <w:divBdr>
            <w:top w:val="none" w:sz="0" w:space="0" w:color="auto"/>
            <w:left w:val="none" w:sz="0" w:space="0" w:color="auto"/>
            <w:bottom w:val="none" w:sz="0" w:space="0" w:color="auto"/>
            <w:right w:val="none" w:sz="0" w:space="0" w:color="auto"/>
          </w:divBdr>
        </w:div>
        <w:div w:id="1332759627">
          <w:marLeft w:val="0"/>
          <w:marRight w:val="0"/>
          <w:marTop w:val="0"/>
          <w:marBottom w:val="0"/>
          <w:divBdr>
            <w:top w:val="none" w:sz="0" w:space="0" w:color="auto"/>
            <w:left w:val="none" w:sz="0" w:space="0" w:color="auto"/>
            <w:bottom w:val="none" w:sz="0" w:space="0" w:color="auto"/>
            <w:right w:val="none" w:sz="0" w:space="0" w:color="auto"/>
          </w:divBdr>
        </w:div>
        <w:div w:id="1396246698">
          <w:marLeft w:val="0"/>
          <w:marRight w:val="0"/>
          <w:marTop w:val="0"/>
          <w:marBottom w:val="0"/>
          <w:divBdr>
            <w:top w:val="none" w:sz="0" w:space="0" w:color="auto"/>
            <w:left w:val="none" w:sz="0" w:space="0" w:color="auto"/>
            <w:bottom w:val="none" w:sz="0" w:space="0" w:color="auto"/>
            <w:right w:val="none" w:sz="0" w:space="0" w:color="auto"/>
          </w:divBdr>
        </w:div>
        <w:div w:id="1397437290">
          <w:marLeft w:val="0"/>
          <w:marRight w:val="0"/>
          <w:marTop w:val="0"/>
          <w:marBottom w:val="0"/>
          <w:divBdr>
            <w:top w:val="none" w:sz="0" w:space="0" w:color="auto"/>
            <w:left w:val="none" w:sz="0" w:space="0" w:color="auto"/>
            <w:bottom w:val="none" w:sz="0" w:space="0" w:color="auto"/>
            <w:right w:val="none" w:sz="0" w:space="0" w:color="auto"/>
          </w:divBdr>
        </w:div>
        <w:div w:id="1572428354">
          <w:marLeft w:val="0"/>
          <w:marRight w:val="0"/>
          <w:marTop w:val="0"/>
          <w:marBottom w:val="0"/>
          <w:divBdr>
            <w:top w:val="none" w:sz="0" w:space="0" w:color="auto"/>
            <w:left w:val="none" w:sz="0" w:space="0" w:color="auto"/>
            <w:bottom w:val="none" w:sz="0" w:space="0" w:color="auto"/>
            <w:right w:val="none" w:sz="0" w:space="0" w:color="auto"/>
          </w:divBdr>
        </w:div>
        <w:div w:id="1608348668">
          <w:marLeft w:val="0"/>
          <w:marRight w:val="0"/>
          <w:marTop w:val="0"/>
          <w:marBottom w:val="0"/>
          <w:divBdr>
            <w:top w:val="none" w:sz="0" w:space="0" w:color="auto"/>
            <w:left w:val="none" w:sz="0" w:space="0" w:color="auto"/>
            <w:bottom w:val="none" w:sz="0" w:space="0" w:color="auto"/>
            <w:right w:val="none" w:sz="0" w:space="0" w:color="auto"/>
          </w:divBdr>
        </w:div>
        <w:div w:id="1692760024">
          <w:marLeft w:val="0"/>
          <w:marRight w:val="0"/>
          <w:marTop w:val="0"/>
          <w:marBottom w:val="0"/>
          <w:divBdr>
            <w:top w:val="none" w:sz="0" w:space="0" w:color="auto"/>
            <w:left w:val="none" w:sz="0" w:space="0" w:color="auto"/>
            <w:bottom w:val="none" w:sz="0" w:space="0" w:color="auto"/>
            <w:right w:val="none" w:sz="0" w:space="0" w:color="auto"/>
          </w:divBdr>
        </w:div>
        <w:div w:id="1735883683">
          <w:marLeft w:val="0"/>
          <w:marRight w:val="0"/>
          <w:marTop w:val="0"/>
          <w:marBottom w:val="0"/>
          <w:divBdr>
            <w:top w:val="none" w:sz="0" w:space="0" w:color="auto"/>
            <w:left w:val="none" w:sz="0" w:space="0" w:color="auto"/>
            <w:bottom w:val="none" w:sz="0" w:space="0" w:color="auto"/>
            <w:right w:val="none" w:sz="0" w:space="0" w:color="auto"/>
          </w:divBdr>
        </w:div>
        <w:div w:id="1946228285">
          <w:marLeft w:val="0"/>
          <w:marRight w:val="0"/>
          <w:marTop w:val="0"/>
          <w:marBottom w:val="0"/>
          <w:divBdr>
            <w:top w:val="none" w:sz="0" w:space="0" w:color="auto"/>
            <w:left w:val="none" w:sz="0" w:space="0" w:color="auto"/>
            <w:bottom w:val="none" w:sz="0" w:space="0" w:color="auto"/>
            <w:right w:val="none" w:sz="0" w:space="0" w:color="auto"/>
          </w:divBdr>
        </w:div>
        <w:div w:id="1963530757">
          <w:marLeft w:val="0"/>
          <w:marRight w:val="0"/>
          <w:marTop w:val="0"/>
          <w:marBottom w:val="0"/>
          <w:divBdr>
            <w:top w:val="none" w:sz="0" w:space="0" w:color="auto"/>
            <w:left w:val="none" w:sz="0" w:space="0" w:color="auto"/>
            <w:bottom w:val="none" w:sz="0" w:space="0" w:color="auto"/>
            <w:right w:val="none" w:sz="0" w:space="0" w:color="auto"/>
          </w:divBdr>
        </w:div>
        <w:div w:id="2097941477">
          <w:marLeft w:val="0"/>
          <w:marRight w:val="0"/>
          <w:marTop w:val="0"/>
          <w:marBottom w:val="0"/>
          <w:divBdr>
            <w:top w:val="none" w:sz="0" w:space="0" w:color="auto"/>
            <w:left w:val="none" w:sz="0" w:space="0" w:color="auto"/>
            <w:bottom w:val="none" w:sz="0" w:space="0" w:color="auto"/>
            <w:right w:val="none" w:sz="0" w:space="0" w:color="auto"/>
          </w:divBdr>
        </w:div>
        <w:div w:id="2111000404">
          <w:marLeft w:val="0"/>
          <w:marRight w:val="0"/>
          <w:marTop w:val="0"/>
          <w:marBottom w:val="0"/>
          <w:divBdr>
            <w:top w:val="none" w:sz="0" w:space="0" w:color="auto"/>
            <w:left w:val="none" w:sz="0" w:space="0" w:color="auto"/>
            <w:bottom w:val="none" w:sz="0" w:space="0" w:color="auto"/>
            <w:right w:val="none" w:sz="0" w:space="0" w:color="auto"/>
          </w:divBdr>
        </w:div>
      </w:divsChild>
    </w:div>
    <w:div w:id="1010447114">
      <w:bodyDiv w:val="1"/>
      <w:marLeft w:val="0"/>
      <w:marRight w:val="0"/>
      <w:marTop w:val="0"/>
      <w:marBottom w:val="0"/>
      <w:divBdr>
        <w:top w:val="none" w:sz="0" w:space="0" w:color="auto"/>
        <w:left w:val="none" w:sz="0" w:space="0" w:color="auto"/>
        <w:bottom w:val="none" w:sz="0" w:space="0" w:color="auto"/>
        <w:right w:val="none" w:sz="0" w:space="0" w:color="auto"/>
      </w:divBdr>
    </w:div>
    <w:div w:id="1031347214">
      <w:bodyDiv w:val="1"/>
      <w:marLeft w:val="0"/>
      <w:marRight w:val="0"/>
      <w:marTop w:val="0"/>
      <w:marBottom w:val="0"/>
      <w:divBdr>
        <w:top w:val="none" w:sz="0" w:space="0" w:color="auto"/>
        <w:left w:val="none" w:sz="0" w:space="0" w:color="auto"/>
        <w:bottom w:val="none" w:sz="0" w:space="0" w:color="auto"/>
        <w:right w:val="none" w:sz="0" w:space="0" w:color="auto"/>
      </w:divBdr>
    </w:div>
    <w:div w:id="1058895245">
      <w:bodyDiv w:val="1"/>
      <w:marLeft w:val="0"/>
      <w:marRight w:val="0"/>
      <w:marTop w:val="0"/>
      <w:marBottom w:val="0"/>
      <w:divBdr>
        <w:top w:val="none" w:sz="0" w:space="0" w:color="auto"/>
        <w:left w:val="none" w:sz="0" w:space="0" w:color="auto"/>
        <w:bottom w:val="none" w:sz="0" w:space="0" w:color="auto"/>
        <w:right w:val="none" w:sz="0" w:space="0" w:color="auto"/>
      </w:divBdr>
    </w:div>
    <w:div w:id="1081022266">
      <w:bodyDiv w:val="1"/>
      <w:marLeft w:val="0"/>
      <w:marRight w:val="0"/>
      <w:marTop w:val="0"/>
      <w:marBottom w:val="0"/>
      <w:divBdr>
        <w:top w:val="none" w:sz="0" w:space="0" w:color="auto"/>
        <w:left w:val="none" w:sz="0" w:space="0" w:color="auto"/>
        <w:bottom w:val="none" w:sz="0" w:space="0" w:color="auto"/>
        <w:right w:val="none" w:sz="0" w:space="0" w:color="auto"/>
      </w:divBdr>
    </w:div>
    <w:div w:id="1087268979">
      <w:bodyDiv w:val="1"/>
      <w:marLeft w:val="0"/>
      <w:marRight w:val="0"/>
      <w:marTop w:val="0"/>
      <w:marBottom w:val="0"/>
      <w:divBdr>
        <w:top w:val="none" w:sz="0" w:space="0" w:color="auto"/>
        <w:left w:val="none" w:sz="0" w:space="0" w:color="auto"/>
        <w:bottom w:val="none" w:sz="0" w:space="0" w:color="auto"/>
        <w:right w:val="none" w:sz="0" w:space="0" w:color="auto"/>
      </w:divBdr>
      <w:divsChild>
        <w:div w:id="367950356">
          <w:marLeft w:val="547"/>
          <w:marRight w:val="0"/>
          <w:marTop w:val="0"/>
          <w:marBottom w:val="0"/>
          <w:divBdr>
            <w:top w:val="none" w:sz="0" w:space="0" w:color="auto"/>
            <w:left w:val="none" w:sz="0" w:space="0" w:color="auto"/>
            <w:bottom w:val="none" w:sz="0" w:space="0" w:color="auto"/>
            <w:right w:val="none" w:sz="0" w:space="0" w:color="auto"/>
          </w:divBdr>
        </w:div>
        <w:div w:id="1013994873">
          <w:marLeft w:val="547"/>
          <w:marRight w:val="0"/>
          <w:marTop w:val="0"/>
          <w:marBottom w:val="0"/>
          <w:divBdr>
            <w:top w:val="none" w:sz="0" w:space="0" w:color="auto"/>
            <w:left w:val="none" w:sz="0" w:space="0" w:color="auto"/>
            <w:bottom w:val="none" w:sz="0" w:space="0" w:color="auto"/>
            <w:right w:val="none" w:sz="0" w:space="0" w:color="auto"/>
          </w:divBdr>
        </w:div>
        <w:div w:id="1835338740">
          <w:marLeft w:val="547"/>
          <w:marRight w:val="0"/>
          <w:marTop w:val="0"/>
          <w:marBottom w:val="0"/>
          <w:divBdr>
            <w:top w:val="none" w:sz="0" w:space="0" w:color="auto"/>
            <w:left w:val="none" w:sz="0" w:space="0" w:color="auto"/>
            <w:bottom w:val="none" w:sz="0" w:space="0" w:color="auto"/>
            <w:right w:val="none" w:sz="0" w:space="0" w:color="auto"/>
          </w:divBdr>
        </w:div>
        <w:div w:id="1891963873">
          <w:marLeft w:val="547"/>
          <w:marRight w:val="0"/>
          <w:marTop w:val="0"/>
          <w:marBottom w:val="0"/>
          <w:divBdr>
            <w:top w:val="none" w:sz="0" w:space="0" w:color="auto"/>
            <w:left w:val="none" w:sz="0" w:space="0" w:color="auto"/>
            <w:bottom w:val="none" w:sz="0" w:space="0" w:color="auto"/>
            <w:right w:val="none" w:sz="0" w:space="0" w:color="auto"/>
          </w:divBdr>
        </w:div>
        <w:div w:id="1979340244">
          <w:marLeft w:val="547"/>
          <w:marRight w:val="0"/>
          <w:marTop w:val="0"/>
          <w:marBottom w:val="0"/>
          <w:divBdr>
            <w:top w:val="none" w:sz="0" w:space="0" w:color="auto"/>
            <w:left w:val="none" w:sz="0" w:space="0" w:color="auto"/>
            <w:bottom w:val="none" w:sz="0" w:space="0" w:color="auto"/>
            <w:right w:val="none" w:sz="0" w:space="0" w:color="auto"/>
          </w:divBdr>
        </w:div>
        <w:div w:id="2069761433">
          <w:marLeft w:val="547"/>
          <w:marRight w:val="0"/>
          <w:marTop w:val="0"/>
          <w:marBottom w:val="0"/>
          <w:divBdr>
            <w:top w:val="none" w:sz="0" w:space="0" w:color="auto"/>
            <w:left w:val="none" w:sz="0" w:space="0" w:color="auto"/>
            <w:bottom w:val="none" w:sz="0" w:space="0" w:color="auto"/>
            <w:right w:val="none" w:sz="0" w:space="0" w:color="auto"/>
          </w:divBdr>
        </w:div>
      </w:divsChild>
    </w:div>
    <w:div w:id="1130900873">
      <w:bodyDiv w:val="1"/>
      <w:marLeft w:val="0"/>
      <w:marRight w:val="0"/>
      <w:marTop w:val="0"/>
      <w:marBottom w:val="0"/>
      <w:divBdr>
        <w:top w:val="none" w:sz="0" w:space="0" w:color="auto"/>
        <w:left w:val="none" w:sz="0" w:space="0" w:color="auto"/>
        <w:bottom w:val="none" w:sz="0" w:space="0" w:color="auto"/>
        <w:right w:val="none" w:sz="0" w:space="0" w:color="auto"/>
      </w:divBdr>
    </w:div>
    <w:div w:id="1167525273">
      <w:bodyDiv w:val="1"/>
      <w:marLeft w:val="0"/>
      <w:marRight w:val="0"/>
      <w:marTop w:val="0"/>
      <w:marBottom w:val="0"/>
      <w:divBdr>
        <w:top w:val="none" w:sz="0" w:space="0" w:color="auto"/>
        <w:left w:val="none" w:sz="0" w:space="0" w:color="auto"/>
        <w:bottom w:val="none" w:sz="0" w:space="0" w:color="auto"/>
        <w:right w:val="none" w:sz="0" w:space="0" w:color="auto"/>
      </w:divBdr>
    </w:div>
    <w:div w:id="1182936489">
      <w:bodyDiv w:val="1"/>
      <w:marLeft w:val="0"/>
      <w:marRight w:val="0"/>
      <w:marTop w:val="0"/>
      <w:marBottom w:val="0"/>
      <w:divBdr>
        <w:top w:val="none" w:sz="0" w:space="0" w:color="auto"/>
        <w:left w:val="none" w:sz="0" w:space="0" w:color="auto"/>
        <w:bottom w:val="none" w:sz="0" w:space="0" w:color="auto"/>
        <w:right w:val="none" w:sz="0" w:space="0" w:color="auto"/>
      </w:divBdr>
      <w:divsChild>
        <w:div w:id="169679752">
          <w:marLeft w:val="0"/>
          <w:marRight w:val="0"/>
          <w:marTop w:val="0"/>
          <w:marBottom w:val="0"/>
          <w:divBdr>
            <w:top w:val="none" w:sz="0" w:space="0" w:color="auto"/>
            <w:left w:val="none" w:sz="0" w:space="0" w:color="auto"/>
            <w:bottom w:val="none" w:sz="0" w:space="0" w:color="auto"/>
            <w:right w:val="none" w:sz="0" w:space="0" w:color="auto"/>
          </w:divBdr>
        </w:div>
        <w:div w:id="992179250">
          <w:marLeft w:val="0"/>
          <w:marRight w:val="0"/>
          <w:marTop w:val="0"/>
          <w:marBottom w:val="0"/>
          <w:divBdr>
            <w:top w:val="none" w:sz="0" w:space="0" w:color="auto"/>
            <w:left w:val="none" w:sz="0" w:space="0" w:color="auto"/>
            <w:bottom w:val="none" w:sz="0" w:space="0" w:color="auto"/>
            <w:right w:val="none" w:sz="0" w:space="0" w:color="auto"/>
          </w:divBdr>
        </w:div>
      </w:divsChild>
    </w:div>
    <w:div w:id="1219559491">
      <w:bodyDiv w:val="1"/>
      <w:marLeft w:val="0"/>
      <w:marRight w:val="0"/>
      <w:marTop w:val="0"/>
      <w:marBottom w:val="0"/>
      <w:divBdr>
        <w:top w:val="none" w:sz="0" w:space="0" w:color="auto"/>
        <w:left w:val="none" w:sz="0" w:space="0" w:color="auto"/>
        <w:bottom w:val="none" w:sz="0" w:space="0" w:color="auto"/>
        <w:right w:val="none" w:sz="0" w:space="0" w:color="auto"/>
      </w:divBdr>
    </w:div>
    <w:div w:id="1241522457">
      <w:bodyDiv w:val="1"/>
      <w:marLeft w:val="0"/>
      <w:marRight w:val="0"/>
      <w:marTop w:val="0"/>
      <w:marBottom w:val="0"/>
      <w:divBdr>
        <w:top w:val="none" w:sz="0" w:space="0" w:color="auto"/>
        <w:left w:val="none" w:sz="0" w:space="0" w:color="auto"/>
        <w:bottom w:val="none" w:sz="0" w:space="0" w:color="auto"/>
        <w:right w:val="none" w:sz="0" w:space="0" w:color="auto"/>
      </w:divBdr>
    </w:div>
    <w:div w:id="1318075594">
      <w:bodyDiv w:val="1"/>
      <w:marLeft w:val="0"/>
      <w:marRight w:val="0"/>
      <w:marTop w:val="0"/>
      <w:marBottom w:val="0"/>
      <w:divBdr>
        <w:top w:val="none" w:sz="0" w:space="0" w:color="auto"/>
        <w:left w:val="none" w:sz="0" w:space="0" w:color="auto"/>
        <w:bottom w:val="none" w:sz="0" w:space="0" w:color="auto"/>
        <w:right w:val="none" w:sz="0" w:space="0" w:color="auto"/>
      </w:divBdr>
    </w:div>
    <w:div w:id="1333070470">
      <w:bodyDiv w:val="1"/>
      <w:marLeft w:val="0"/>
      <w:marRight w:val="0"/>
      <w:marTop w:val="0"/>
      <w:marBottom w:val="0"/>
      <w:divBdr>
        <w:top w:val="none" w:sz="0" w:space="0" w:color="auto"/>
        <w:left w:val="none" w:sz="0" w:space="0" w:color="auto"/>
        <w:bottom w:val="none" w:sz="0" w:space="0" w:color="auto"/>
        <w:right w:val="none" w:sz="0" w:space="0" w:color="auto"/>
      </w:divBdr>
    </w:div>
    <w:div w:id="1333610089">
      <w:bodyDiv w:val="1"/>
      <w:marLeft w:val="0"/>
      <w:marRight w:val="0"/>
      <w:marTop w:val="0"/>
      <w:marBottom w:val="0"/>
      <w:divBdr>
        <w:top w:val="none" w:sz="0" w:space="0" w:color="auto"/>
        <w:left w:val="none" w:sz="0" w:space="0" w:color="auto"/>
        <w:bottom w:val="none" w:sz="0" w:space="0" w:color="auto"/>
        <w:right w:val="none" w:sz="0" w:space="0" w:color="auto"/>
      </w:divBdr>
    </w:div>
    <w:div w:id="1340816558">
      <w:bodyDiv w:val="1"/>
      <w:marLeft w:val="0"/>
      <w:marRight w:val="0"/>
      <w:marTop w:val="0"/>
      <w:marBottom w:val="0"/>
      <w:divBdr>
        <w:top w:val="none" w:sz="0" w:space="0" w:color="auto"/>
        <w:left w:val="none" w:sz="0" w:space="0" w:color="auto"/>
        <w:bottom w:val="none" w:sz="0" w:space="0" w:color="auto"/>
        <w:right w:val="none" w:sz="0" w:space="0" w:color="auto"/>
      </w:divBdr>
    </w:div>
    <w:div w:id="1341275593">
      <w:bodyDiv w:val="1"/>
      <w:marLeft w:val="0"/>
      <w:marRight w:val="0"/>
      <w:marTop w:val="0"/>
      <w:marBottom w:val="0"/>
      <w:divBdr>
        <w:top w:val="none" w:sz="0" w:space="0" w:color="auto"/>
        <w:left w:val="none" w:sz="0" w:space="0" w:color="auto"/>
        <w:bottom w:val="none" w:sz="0" w:space="0" w:color="auto"/>
        <w:right w:val="none" w:sz="0" w:space="0" w:color="auto"/>
      </w:divBdr>
    </w:div>
    <w:div w:id="1346857419">
      <w:bodyDiv w:val="1"/>
      <w:marLeft w:val="0"/>
      <w:marRight w:val="0"/>
      <w:marTop w:val="0"/>
      <w:marBottom w:val="0"/>
      <w:divBdr>
        <w:top w:val="none" w:sz="0" w:space="0" w:color="auto"/>
        <w:left w:val="none" w:sz="0" w:space="0" w:color="auto"/>
        <w:bottom w:val="none" w:sz="0" w:space="0" w:color="auto"/>
        <w:right w:val="none" w:sz="0" w:space="0" w:color="auto"/>
      </w:divBdr>
    </w:div>
    <w:div w:id="1352150278">
      <w:bodyDiv w:val="1"/>
      <w:marLeft w:val="0"/>
      <w:marRight w:val="0"/>
      <w:marTop w:val="0"/>
      <w:marBottom w:val="0"/>
      <w:divBdr>
        <w:top w:val="none" w:sz="0" w:space="0" w:color="auto"/>
        <w:left w:val="none" w:sz="0" w:space="0" w:color="auto"/>
        <w:bottom w:val="none" w:sz="0" w:space="0" w:color="auto"/>
        <w:right w:val="none" w:sz="0" w:space="0" w:color="auto"/>
      </w:divBdr>
    </w:div>
    <w:div w:id="1354722900">
      <w:bodyDiv w:val="1"/>
      <w:marLeft w:val="0"/>
      <w:marRight w:val="0"/>
      <w:marTop w:val="0"/>
      <w:marBottom w:val="0"/>
      <w:divBdr>
        <w:top w:val="none" w:sz="0" w:space="0" w:color="auto"/>
        <w:left w:val="none" w:sz="0" w:space="0" w:color="auto"/>
        <w:bottom w:val="none" w:sz="0" w:space="0" w:color="auto"/>
        <w:right w:val="none" w:sz="0" w:space="0" w:color="auto"/>
      </w:divBdr>
    </w:div>
    <w:div w:id="1367439891">
      <w:bodyDiv w:val="1"/>
      <w:marLeft w:val="0"/>
      <w:marRight w:val="0"/>
      <w:marTop w:val="0"/>
      <w:marBottom w:val="0"/>
      <w:divBdr>
        <w:top w:val="none" w:sz="0" w:space="0" w:color="auto"/>
        <w:left w:val="none" w:sz="0" w:space="0" w:color="auto"/>
        <w:bottom w:val="none" w:sz="0" w:space="0" w:color="auto"/>
        <w:right w:val="none" w:sz="0" w:space="0" w:color="auto"/>
      </w:divBdr>
    </w:div>
    <w:div w:id="1416900695">
      <w:bodyDiv w:val="1"/>
      <w:marLeft w:val="0"/>
      <w:marRight w:val="0"/>
      <w:marTop w:val="0"/>
      <w:marBottom w:val="0"/>
      <w:divBdr>
        <w:top w:val="none" w:sz="0" w:space="0" w:color="auto"/>
        <w:left w:val="none" w:sz="0" w:space="0" w:color="auto"/>
        <w:bottom w:val="none" w:sz="0" w:space="0" w:color="auto"/>
        <w:right w:val="none" w:sz="0" w:space="0" w:color="auto"/>
      </w:divBdr>
    </w:div>
    <w:div w:id="1461531385">
      <w:bodyDiv w:val="1"/>
      <w:marLeft w:val="0"/>
      <w:marRight w:val="0"/>
      <w:marTop w:val="0"/>
      <w:marBottom w:val="0"/>
      <w:divBdr>
        <w:top w:val="none" w:sz="0" w:space="0" w:color="auto"/>
        <w:left w:val="none" w:sz="0" w:space="0" w:color="auto"/>
        <w:bottom w:val="none" w:sz="0" w:space="0" w:color="auto"/>
        <w:right w:val="none" w:sz="0" w:space="0" w:color="auto"/>
      </w:divBdr>
    </w:div>
    <w:div w:id="1470589187">
      <w:bodyDiv w:val="1"/>
      <w:marLeft w:val="0"/>
      <w:marRight w:val="0"/>
      <w:marTop w:val="0"/>
      <w:marBottom w:val="0"/>
      <w:divBdr>
        <w:top w:val="none" w:sz="0" w:space="0" w:color="auto"/>
        <w:left w:val="none" w:sz="0" w:space="0" w:color="auto"/>
        <w:bottom w:val="none" w:sz="0" w:space="0" w:color="auto"/>
        <w:right w:val="none" w:sz="0" w:space="0" w:color="auto"/>
      </w:divBdr>
    </w:div>
    <w:div w:id="1471627885">
      <w:bodyDiv w:val="1"/>
      <w:marLeft w:val="0"/>
      <w:marRight w:val="0"/>
      <w:marTop w:val="0"/>
      <w:marBottom w:val="0"/>
      <w:divBdr>
        <w:top w:val="none" w:sz="0" w:space="0" w:color="auto"/>
        <w:left w:val="none" w:sz="0" w:space="0" w:color="auto"/>
        <w:bottom w:val="none" w:sz="0" w:space="0" w:color="auto"/>
        <w:right w:val="none" w:sz="0" w:space="0" w:color="auto"/>
      </w:divBdr>
      <w:divsChild>
        <w:div w:id="1172720941">
          <w:marLeft w:val="0"/>
          <w:marRight w:val="0"/>
          <w:marTop w:val="0"/>
          <w:marBottom w:val="0"/>
          <w:divBdr>
            <w:top w:val="none" w:sz="0" w:space="0" w:color="auto"/>
            <w:left w:val="none" w:sz="0" w:space="0" w:color="auto"/>
            <w:bottom w:val="none" w:sz="0" w:space="0" w:color="auto"/>
            <w:right w:val="none" w:sz="0" w:space="0" w:color="auto"/>
          </w:divBdr>
        </w:div>
        <w:div w:id="1790204893">
          <w:marLeft w:val="0"/>
          <w:marRight w:val="0"/>
          <w:marTop w:val="0"/>
          <w:marBottom w:val="0"/>
          <w:divBdr>
            <w:top w:val="none" w:sz="0" w:space="0" w:color="auto"/>
            <w:left w:val="none" w:sz="0" w:space="0" w:color="auto"/>
            <w:bottom w:val="none" w:sz="0" w:space="0" w:color="auto"/>
            <w:right w:val="none" w:sz="0" w:space="0" w:color="auto"/>
          </w:divBdr>
        </w:div>
      </w:divsChild>
    </w:div>
    <w:div w:id="1474519970">
      <w:bodyDiv w:val="1"/>
      <w:marLeft w:val="0"/>
      <w:marRight w:val="0"/>
      <w:marTop w:val="0"/>
      <w:marBottom w:val="0"/>
      <w:divBdr>
        <w:top w:val="none" w:sz="0" w:space="0" w:color="auto"/>
        <w:left w:val="none" w:sz="0" w:space="0" w:color="auto"/>
        <w:bottom w:val="none" w:sz="0" w:space="0" w:color="auto"/>
        <w:right w:val="none" w:sz="0" w:space="0" w:color="auto"/>
      </w:divBdr>
      <w:divsChild>
        <w:div w:id="770929844">
          <w:marLeft w:val="0"/>
          <w:marRight w:val="0"/>
          <w:marTop w:val="0"/>
          <w:marBottom w:val="0"/>
          <w:divBdr>
            <w:top w:val="none" w:sz="0" w:space="0" w:color="auto"/>
            <w:left w:val="none" w:sz="0" w:space="0" w:color="auto"/>
            <w:bottom w:val="none" w:sz="0" w:space="0" w:color="auto"/>
            <w:right w:val="none" w:sz="0" w:space="0" w:color="auto"/>
          </w:divBdr>
        </w:div>
        <w:div w:id="1068263590">
          <w:marLeft w:val="0"/>
          <w:marRight w:val="0"/>
          <w:marTop w:val="0"/>
          <w:marBottom w:val="0"/>
          <w:divBdr>
            <w:top w:val="none" w:sz="0" w:space="0" w:color="auto"/>
            <w:left w:val="none" w:sz="0" w:space="0" w:color="auto"/>
            <w:bottom w:val="none" w:sz="0" w:space="0" w:color="auto"/>
            <w:right w:val="none" w:sz="0" w:space="0" w:color="auto"/>
          </w:divBdr>
        </w:div>
        <w:div w:id="1126585836">
          <w:marLeft w:val="0"/>
          <w:marRight w:val="0"/>
          <w:marTop w:val="0"/>
          <w:marBottom w:val="0"/>
          <w:divBdr>
            <w:top w:val="none" w:sz="0" w:space="0" w:color="auto"/>
            <w:left w:val="none" w:sz="0" w:space="0" w:color="auto"/>
            <w:bottom w:val="none" w:sz="0" w:space="0" w:color="auto"/>
            <w:right w:val="none" w:sz="0" w:space="0" w:color="auto"/>
          </w:divBdr>
        </w:div>
        <w:div w:id="1289433892">
          <w:marLeft w:val="0"/>
          <w:marRight w:val="0"/>
          <w:marTop w:val="0"/>
          <w:marBottom w:val="0"/>
          <w:divBdr>
            <w:top w:val="none" w:sz="0" w:space="0" w:color="auto"/>
            <w:left w:val="none" w:sz="0" w:space="0" w:color="auto"/>
            <w:bottom w:val="none" w:sz="0" w:space="0" w:color="auto"/>
            <w:right w:val="none" w:sz="0" w:space="0" w:color="auto"/>
          </w:divBdr>
        </w:div>
        <w:div w:id="1302077012">
          <w:marLeft w:val="0"/>
          <w:marRight w:val="0"/>
          <w:marTop w:val="0"/>
          <w:marBottom w:val="0"/>
          <w:divBdr>
            <w:top w:val="none" w:sz="0" w:space="0" w:color="auto"/>
            <w:left w:val="none" w:sz="0" w:space="0" w:color="auto"/>
            <w:bottom w:val="none" w:sz="0" w:space="0" w:color="auto"/>
            <w:right w:val="none" w:sz="0" w:space="0" w:color="auto"/>
          </w:divBdr>
        </w:div>
        <w:div w:id="1477645939">
          <w:marLeft w:val="0"/>
          <w:marRight w:val="0"/>
          <w:marTop w:val="0"/>
          <w:marBottom w:val="0"/>
          <w:divBdr>
            <w:top w:val="none" w:sz="0" w:space="0" w:color="auto"/>
            <w:left w:val="none" w:sz="0" w:space="0" w:color="auto"/>
            <w:bottom w:val="none" w:sz="0" w:space="0" w:color="auto"/>
            <w:right w:val="none" w:sz="0" w:space="0" w:color="auto"/>
          </w:divBdr>
        </w:div>
        <w:div w:id="1915507572">
          <w:marLeft w:val="0"/>
          <w:marRight w:val="0"/>
          <w:marTop w:val="0"/>
          <w:marBottom w:val="0"/>
          <w:divBdr>
            <w:top w:val="none" w:sz="0" w:space="0" w:color="auto"/>
            <w:left w:val="none" w:sz="0" w:space="0" w:color="auto"/>
            <w:bottom w:val="none" w:sz="0" w:space="0" w:color="auto"/>
            <w:right w:val="none" w:sz="0" w:space="0" w:color="auto"/>
          </w:divBdr>
        </w:div>
        <w:div w:id="2063629506">
          <w:marLeft w:val="0"/>
          <w:marRight w:val="0"/>
          <w:marTop w:val="0"/>
          <w:marBottom w:val="0"/>
          <w:divBdr>
            <w:top w:val="none" w:sz="0" w:space="0" w:color="auto"/>
            <w:left w:val="none" w:sz="0" w:space="0" w:color="auto"/>
            <w:bottom w:val="none" w:sz="0" w:space="0" w:color="auto"/>
            <w:right w:val="none" w:sz="0" w:space="0" w:color="auto"/>
          </w:divBdr>
        </w:div>
      </w:divsChild>
    </w:div>
    <w:div w:id="1500273393">
      <w:bodyDiv w:val="1"/>
      <w:marLeft w:val="0"/>
      <w:marRight w:val="0"/>
      <w:marTop w:val="0"/>
      <w:marBottom w:val="0"/>
      <w:divBdr>
        <w:top w:val="none" w:sz="0" w:space="0" w:color="auto"/>
        <w:left w:val="none" w:sz="0" w:space="0" w:color="auto"/>
        <w:bottom w:val="none" w:sz="0" w:space="0" w:color="auto"/>
        <w:right w:val="none" w:sz="0" w:space="0" w:color="auto"/>
      </w:divBdr>
      <w:divsChild>
        <w:div w:id="1555576818">
          <w:marLeft w:val="0"/>
          <w:marRight w:val="0"/>
          <w:marTop w:val="0"/>
          <w:marBottom w:val="0"/>
          <w:divBdr>
            <w:top w:val="none" w:sz="0" w:space="0" w:color="auto"/>
            <w:left w:val="none" w:sz="0" w:space="0" w:color="auto"/>
            <w:bottom w:val="none" w:sz="0" w:space="0" w:color="auto"/>
            <w:right w:val="none" w:sz="0" w:space="0" w:color="auto"/>
          </w:divBdr>
        </w:div>
      </w:divsChild>
    </w:div>
    <w:div w:id="1511023095">
      <w:bodyDiv w:val="1"/>
      <w:marLeft w:val="0"/>
      <w:marRight w:val="0"/>
      <w:marTop w:val="0"/>
      <w:marBottom w:val="0"/>
      <w:divBdr>
        <w:top w:val="none" w:sz="0" w:space="0" w:color="auto"/>
        <w:left w:val="none" w:sz="0" w:space="0" w:color="auto"/>
        <w:bottom w:val="none" w:sz="0" w:space="0" w:color="auto"/>
        <w:right w:val="none" w:sz="0" w:space="0" w:color="auto"/>
      </w:divBdr>
    </w:div>
    <w:div w:id="1610812324">
      <w:bodyDiv w:val="1"/>
      <w:marLeft w:val="0"/>
      <w:marRight w:val="0"/>
      <w:marTop w:val="0"/>
      <w:marBottom w:val="0"/>
      <w:divBdr>
        <w:top w:val="none" w:sz="0" w:space="0" w:color="auto"/>
        <w:left w:val="none" w:sz="0" w:space="0" w:color="auto"/>
        <w:bottom w:val="none" w:sz="0" w:space="0" w:color="auto"/>
        <w:right w:val="none" w:sz="0" w:space="0" w:color="auto"/>
      </w:divBdr>
    </w:div>
    <w:div w:id="1682702812">
      <w:bodyDiv w:val="1"/>
      <w:marLeft w:val="0"/>
      <w:marRight w:val="0"/>
      <w:marTop w:val="0"/>
      <w:marBottom w:val="0"/>
      <w:divBdr>
        <w:top w:val="none" w:sz="0" w:space="0" w:color="auto"/>
        <w:left w:val="none" w:sz="0" w:space="0" w:color="auto"/>
        <w:bottom w:val="none" w:sz="0" w:space="0" w:color="auto"/>
        <w:right w:val="none" w:sz="0" w:space="0" w:color="auto"/>
      </w:divBdr>
    </w:div>
    <w:div w:id="1683315502">
      <w:bodyDiv w:val="1"/>
      <w:marLeft w:val="0"/>
      <w:marRight w:val="0"/>
      <w:marTop w:val="0"/>
      <w:marBottom w:val="0"/>
      <w:divBdr>
        <w:top w:val="none" w:sz="0" w:space="0" w:color="auto"/>
        <w:left w:val="none" w:sz="0" w:space="0" w:color="auto"/>
        <w:bottom w:val="none" w:sz="0" w:space="0" w:color="auto"/>
        <w:right w:val="none" w:sz="0" w:space="0" w:color="auto"/>
      </w:divBdr>
    </w:div>
    <w:div w:id="1691057993">
      <w:bodyDiv w:val="1"/>
      <w:marLeft w:val="0"/>
      <w:marRight w:val="0"/>
      <w:marTop w:val="0"/>
      <w:marBottom w:val="0"/>
      <w:divBdr>
        <w:top w:val="none" w:sz="0" w:space="0" w:color="auto"/>
        <w:left w:val="none" w:sz="0" w:space="0" w:color="auto"/>
        <w:bottom w:val="none" w:sz="0" w:space="0" w:color="auto"/>
        <w:right w:val="none" w:sz="0" w:space="0" w:color="auto"/>
      </w:divBdr>
    </w:div>
    <w:div w:id="1787772671">
      <w:bodyDiv w:val="1"/>
      <w:marLeft w:val="0"/>
      <w:marRight w:val="0"/>
      <w:marTop w:val="0"/>
      <w:marBottom w:val="0"/>
      <w:divBdr>
        <w:top w:val="none" w:sz="0" w:space="0" w:color="auto"/>
        <w:left w:val="none" w:sz="0" w:space="0" w:color="auto"/>
        <w:bottom w:val="none" w:sz="0" w:space="0" w:color="auto"/>
        <w:right w:val="none" w:sz="0" w:space="0" w:color="auto"/>
      </w:divBdr>
    </w:div>
    <w:div w:id="1841381750">
      <w:bodyDiv w:val="1"/>
      <w:marLeft w:val="0"/>
      <w:marRight w:val="0"/>
      <w:marTop w:val="0"/>
      <w:marBottom w:val="0"/>
      <w:divBdr>
        <w:top w:val="none" w:sz="0" w:space="0" w:color="auto"/>
        <w:left w:val="none" w:sz="0" w:space="0" w:color="auto"/>
        <w:bottom w:val="none" w:sz="0" w:space="0" w:color="auto"/>
        <w:right w:val="none" w:sz="0" w:space="0" w:color="auto"/>
      </w:divBdr>
      <w:divsChild>
        <w:div w:id="339548881">
          <w:marLeft w:val="0"/>
          <w:marRight w:val="0"/>
          <w:marTop w:val="0"/>
          <w:marBottom w:val="0"/>
          <w:divBdr>
            <w:top w:val="none" w:sz="0" w:space="0" w:color="auto"/>
            <w:left w:val="none" w:sz="0" w:space="0" w:color="auto"/>
            <w:bottom w:val="none" w:sz="0" w:space="0" w:color="auto"/>
            <w:right w:val="none" w:sz="0" w:space="0" w:color="auto"/>
          </w:divBdr>
        </w:div>
        <w:div w:id="1353723670">
          <w:marLeft w:val="0"/>
          <w:marRight w:val="0"/>
          <w:marTop w:val="0"/>
          <w:marBottom w:val="0"/>
          <w:divBdr>
            <w:top w:val="none" w:sz="0" w:space="0" w:color="auto"/>
            <w:left w:val="none" w:sz="0" w:space="0" w:color="auto"/>
            <w:bottom w:val="none" w:sz="0" w:space="0" w:color="auto"/>
            <w:right w:val="none" w:sz="0" w:space="0" w:color="auto"/>
          </w:divBdr>
        </w:div>
        <w:div w:id="1869485154">
          <w:marLeft w:val="0"/>
          <w:marRight w:val="0"/>
          <w:marTop w:val="0"/>
          <w:marBottom w:val="0"/>
          <w:divBdr>
            <w:top w:val="none" w:sz="0" w:space="0" w:color="auto"/>
            <w:left w:val="none" w:sz="0" w:space="0" w:color="auto"/>
            <w:bottom w:val="none" w:sz="0" w:space="0" w:color="auto"/>
            <w:right w:val="none" w:sz="0" w:space="0" w:color="auto"/>
          </w:divBdr>
        </w:div>
      </w:divsChild>
    </w:div>
    <w:div w:id="1843276591">
      <w:bodyDiv w:val="1"/>
      <w:marLeft w:val="0"/>
      <w:marRight w:val="0"/>
      <w:marTop w:val="0"/>
      <w:marBottom w:val="0"/>
      <w:divBdr>
        <w:top w:val="none" w:sz="0" w:space="0" w:color="auto"/>
        <w:left w:val="none" w:sz="0" w:space="0" w:color="auto"/>
        <w:bottom w:val="none" w:sz="0" w:space="0" w:color="auto"/>
        <w:right w:val="none" w:sz="0" w:space="0" w:color="auto"/>
      </w:divBdr>
    </w:div>
    <w:div w:id="1863858534">
      <w:bodyDiv w:val="1"/>
      <w:marLeft w:val="0"/>
      <w:marRight w:val="0"/>
      <w:marTop w:val="0"/>
      <w:marBottom w:val="0"/>
      <w:divBdr>
        <w:top w:val="none" w:sz="0" w:space="0" w:color="auto"/>
        <w:left w:val="none" w:sz="0" w:space="0" w:color="auto"/>
        <w:bottom w:val="none" w:sz="0" w:space="0" w:color="auto"/>
        <w:right w:val="none" w:sz="0" w:space="0" w:color="auto"/>
      </w:divBdr>
      <w:divsChild>
        <w:div w:id="169296155">
          <w:marLeft w:val="0"/>
          <w:marRight w:val="0"/>
          <w:marTop w:val="0"/>
          <w:marBottom w:val="0"/>
          <w:divBdr>
            <w:top w:val="none" w:sz="0" w:space="0" w:color="auto"/>
            <w:left w:val="none" w:sz="0" w:space="0" w:color="auto"/>
            <w:bottom w:val="none" w:sz="0" w:space="0" w:color="auto"/>
            <w:right w:val="none" w:sz="0" w:space="0" w:color="auto"/>
          </w:divBdr>
        </w:div>
        <w:div w:id="294799885">
          <w:marLeft w:val="0"/>
          <w:marRight w:val="0"/>
          <w:marTop w:val="0"/>
          <w:marBottom w:val="0"/>
          <w:divBdr>
            <w:top w:val="none" w:sz="0" w:space="0" w:color="auto"/>
            <w:left w:val="none" w:sz="0" w:space="0" w:color="auto"/>
            <w:bottom w:val="none" w:sz="0" w:space="0" w:color="auto"/>
            <w:right w:val="none" w:sz="0" w:space="0" w:color="auto"/>
          </w:divBdr>
        </w:div>
        <w:div w:id="472915802">
          <w:marLeft w:val="0"/>
          <w:marRight w:val="0"/>
          <w:marTop w:val="0"/>
          <w:marBottom w:val="0"/>
          <w:divBdr>
            <w:top w:val="none" w:sz="0" w:space="0" w:color="auto"/>
            <w:left w:val="none" w:sz="0" w:space="0" w:color="auto"/>
            <w:bottom w:val="none" w:sz="0" w:space="0" w:color="auto"/>
            <w:right w:val="none" w:sz="0" w:space="0" w:color="auto"/>
          </w:divBdr>
        </w:div>
        <w:div w:id="1021974683">
          <w:marLeft w:val="0"/>
          <w:marRight w:val="0"/>
          <w:marTop w:val="0"/>
          <w:marBottom w:val="0"/>
          <w:divBdr>
            <w:top w:val="none" w:sz="0" w:space="0" w:color="auto"/>
            <w:left w:val="none" w:sz="0" w:space="0" w:color="auto"/>
            <w:bottom w:val="none" w:sz="0" w:space="0" w:color="auto"/>
            <w:right w:val="none" w:sz="0" w:space="0" w:color="auto"/>
          </w:divBdr>
        </w:div>
        <w:div w:id="1053311394">
          <w:marLeft w:val="0"/>
          <w:marRight w:val="0"/>
          <w:marTop w:val="0"/>
          <w:marBottom w:val="0"/>
          <w:divBdr>
            <w:top w:val="none" w:sz="0" w:space="0" w:color="auto"/>
            <w:left w:val="none" w:sz="0" w:space="0" w:color="auto"/>
            <w:bottom w:val="none" w:sz="0" w:space="0" w:color="auto"/>
            <w:right w:val="none" w:sz="0" w:space="0" w:color="auto"/>
          </w:divBdr>
        </w:div>
        <w:div w:id="1100487494">
          <w:marLeft w:val="0"/>
          <w:marRight w:val="0"/>
          <w:marTop w:val="0"/>
          <w:marBottom w:val="0"/>
          <w:divBdr>
            <w:top w:val="none" w:sz="0" w:space="0" w:color="auto"/>
            <w:left w:val="none" w:sz="0" w:space="0" w:color="auto"/>
            <w:bottom w:val="none" w:sz="0" w:space="0" w:color="auto"/>
            <w:right w:val="none" w:sz="0" w:space="0" w:color="auto"/>
          </w:divBdr>
        </w:div>
        <w:div w:id="1142503122">
          <w:marLeft w:val="0"/>
          <w:marRight w:val="0"/>
          <w:marTop w:val="0"/>
          <w:marBottom w:val="0"/>
          <w:divBdr>
            <w:top w:val="none" w:sz="0" w:space="0" w:color="auto"/>
            <w:left w:val="none" w:sz="0" w:space="0" w:color="auto"/>
            <w:bottom w:val="none" w:sz="0" w:space="0" w:color="auto"/>
            <w:right w:val="none" w:sz="0" w:space="0" w:color="auto"/>
          </w:divBdr>
        </w:div>
        <w:div w:id="1425951221">
          <w:marLeft w:val="0"/>
          <w:marRight w:val="0"/>
          <w:marTop w:val="0"/>
          <w:marBottom w:val="0"/>
          <w:divBdr>
            <w:top w:val="none" w:sz="0" w:space="0" w:color="auto"/>
            <w:left w:val="none" w:sz="0" w:space="0" w:color="auto"/>
            <w:bottom w:val="none" w:sz="0" w:space="0" w:color="auto"/>
            <w:right w:val="none" w:sz="0" w:space="0" w:color="auto"/>
          </w:divBdr>
        </w:div>
        <w:div w:id="1449854754">
          <w:marLeft w:val="0"/>
          <w:marRight w:val="0"/>
          <w:marTop w:val="0"/>
          <w:marBottom w:val="0"/>
          <w:divBdr>
            <w:top w:val="none" w:sz="0" w:space="0" w:color="auto"/>
            <w:left w:val="none" w:sz="0" w:space="0" w:color="auto"/>
            <w:bottom w:val="none" w:sz="0" w:space="0" w:color="auto"/>
            <w:right w:val="none" w:sz="0" w:space="0" w:color="auto"/>
          </w:divBdr>
        </w:div>
        <w:div w:id="1576815773">
          <w:marLeft w:val="0"/>
          <w:marRight w:val="0"/>
          <w:marTop w:val="0"/>
          <w:marBottom w:val="0"/>
          <w:divBdr>
            <w:top w:val="none" w:sz="0" w:space="0" w:color="auto"/>
            <w:left w:val="none" w:sz="0" w:space="0" w:color="auto"/>
            <w:bottom w:val="none" w:sz="0" w:space="0" w:color="auto"/>
            <w:right w:val="none" w:sz="0" w:space="0" w:color="auto"/>
          </w:divBdr>
        </w:div>
        <w:div w:id="1971130072">
          <w:marLeft w:val="0"/>
          <w:marRight w:val="0"/>
          <w:marTop w:val="0"/>
          <w:marBottom w:val="0"/>
          <w:divBdr>
            <w:top w:val="none" w:sz="0" w:space="0" w:color="auto"/>
            <w:left w:val="none" w:sz="0" w:space="0" w:color="auto"/>
            <w:bottom w:val="none" w:sz="0" w:space="0" w:color="auto"/>
            <w:right w:val="none" w:sz="0" w:space="0" w:color="auto"/>
          </w:divBdr>
        </w:div>
      </w:divsChild>
    </w:div>
    <w:div w:id="1880849033">
      <w:bodyDiv w:val="1"/>
      <w:marLeft w:val="0"/>
      <w:marRight w:val="0"/>
      <w:marTop w:val="0"/>
      <w:marBottom w:val="0"/>
      <w:divBdr>
        <w:top w:val="none" w:sz="0" w:space="0" w:color="auto"/>
        <w:left w:val="none" w:sz="0" w:space="0" w:color="auto"/>
        <w:bottom w:val="none" w:sz="0" w:space="0" w:color="auto"/>
        <w:right w:val="none" w:sz="0" w:space="0" w:color="auto"/>
      </w:divBdr>
    </w:div>
    <w:div w:id="1887832438">
      <w:bodyDiv w:val="1"/>
      <w:marLeft w:val="0"/>
      <w:marRight w:val="0"/>
      <w:marTop w:val="0"/>
      <w:marBottom w:val="0"/>
      <w:divBdr>
        <w:top w:val="none" w:sz="0" w:space="0" w:color="auto"/>
        <w:left w:val="none" w:sz="0" w:space="0" w:color="auto"/>
        <w:bottom w:val="none" w:sz="0" w:space="0" w:color="auto"/>
        <w:right w:val="none" w:sz="0" w:space="0" w:color="auto"/>
      </w:divBdr>
    </w:div>
    <w:div w:id="1902058188">
      <w:bodyDiv w:val="1"/>
      <w:marLeft w:val="0"/>
      <w:marRight w:val="0"/>
      <w:marTop w:val="0"/>
      <w:marBottom w:val="0"/>
      <w:divBdr>
        <w:top w:val="none" w:sz="0" w:space="0" w:color="auto"/>
        <w:left w:val="none" w:sz="0" w:space="0" w:color="auto"/>
        <w:bottom w:val="none" w:sz="0" w:space="0" w:color="auto"/>
        <w:right w:val="none" w:sz="0" w:space="0" w:color="auto"/>
      </w:divBdr>
    </w:div>
    <w:div w:id="1932465305">
      <w:bodyDiv w:val="1"/>
      <w:marLeft w:val="0"/>
      <w:marRight w:val="0"/>
      <w:marTop w:val="0"/>
      <w:marBottom w:val="0"/>
      <w:divBdr>
        <w:top w:val="none" w:sz="0" w:space="0" w:color="auto"/>
        <w:left w:val="none" w:sz="0" w:space="0" w:color="auto"/>
        <w:bottom w:val="none" w:sz="0" w:space="0" w:color="auto"/>
        <w:right w:val="none" w:sz="0" w:space="0" w:color="auto"/>
      </w:divBdr>
    </w:div>
    <w:div w:id="1935359184">
      <w:bodyDiv w:val="1"/>
      <w:marLeft w:val="0"/>
      <w:marRight w:val="0"/>
      <w:marTop w:val="0"/>
      <w:marBottom w:val="0"/>
      <w:divBdr>
        <w:top w:val="none" w:sz="0" w:space="0" w:color="auto"/>
        <w:left w:val="none" w:sz="0" w:space="0" w:color="auto"/>
        <w:bottom w:val="none" w:sz="0" w:space="0" w:color="auto"/>
        <w:right w:val="none" w:sz="0" w:space="0" w:color="auto"/>
      </w:divBdr>
      <w:divsChild>
        <w:div w:id="1055846">
          <w:marLeft w:val="446"/>
          <w:marRight w:val="0"/>
          <w:marTop w:val="0"/>
          <w:marBottom w:val="0"/>
          <w:divBdr>
            <w:top w:val="none" w:sz="0" w:space="0" w:color="auto"/>
            <w:left w:val="none" w:sz="0" w:space="0" w:color="auto"/>
            <w:bottom w:val="none" w:sz="0" w:space="0" w:color="auto"/>
            <w:right w:val="none" w:sz="0" w:space="0" w:color="auto"/>
          </w:divBdr>
        </w:div>
        <w:div w:id="9529616">
          <w:marLeft w:val="446"/>
          <w:marRight w:val="0"/>
          <w:marTop w:val="0"/>
          <w:marBottom w:val="0"/>
          <w:divBdr>
            <w:top w:val="none" w:sz="0" w:space="0" w:color="auto"/>
            <w:left w:val="none" w:sz="0" w:space="0" w:color="auto"/>
            <w:bottom w:val="none" w:sz="0" w:space="0" w:color="auto"/>
            <w:right w:val="none" w:sz="0" w:space="0" w:color="auto"/>
          </w:divBdr>
        </w:div>
        <w:div w:id="402533749">
          <w:marLeft w:val="446"/>
          <w:marRight w:val="0"/>
          <w:marTop w:val="0"/>
          <w:marBottom w:val="0"/>
          <w:divBdr>
            <w:top w:val="none" w:sz="0" w:space="0" w:color="auto"/>
            <w:left w:val="none" w:sz="0" w:space="0" w:color="auto"/>
            <w:bottom w:val="none" w:sz="0" w:space="0" w:color="auto"/>
            <w:right w:val="none" w:sz="0" w:space="0" w:color="auto"/>
          </w:divBdr>
        </w:div>
        <w:div w:id="430127800">
          <w:marLeft w:val="446"/>
          <w:marRight w:val="0"/>
          <w:marTop w:val="0"/>
          <w:marBottom w:val="0"/>
          <w:divBdr>
            <w:top w:val="none" w:sz="0" w:space="0" w:color="auto"/>
            <w:left w:val="none" w:sz="0" w:space="0" w:color="auto"/>
            <w:bottom w:val="none" w:sz="0" w:space="0" w:color="auto"/>
            <w:right w:val="none" w:sz="0" w:space="0" w:color="auto"/>
          </w:divBdr>
        </w:div>
        <w:div w:id="535191639">
          <w:marLeft w:val="446"/>
          <w:marRight w:val="0"/>
          <w:marTop w:val="0"/>
          <w:marBottom w:val="0"/>
          <w:divBdr>
            <w:top w:val="none" w:sz="0" w:space="0" w:color="auto"/>
            <w:left w:val="none" w:sz="0" w:space="0" w:color="auto"/>
            <w:bottom w:val="none" w:sz="0" w:space="0" w:color="auto"/>
            <w:right w:val="none" w:sz="0" w:space="0" w:color="auto"/>
          </w:divBdr>
        </w:div>
        <w:div w:id="890773235">
          <w:marLeft w:val="446"/>
          <w:marRight w:val="0"/>
          <w:marTop w:val="0"/>
          <w:marBottom w:val="0"/>
          <w:divBdr>
            <w:top w:val="none" w:sz="0" w:space="0" w:color="auto"/>
            <w:left w:val="none" w:sz="0" w:space="0" w:color="auto"/>
            <w:bottom w:val="none" w:sz="0" w:space="0" w:color="auto"/>
            <w:right w:val="none" w:sz="0" w:space="0" w:color="auto"/>
          </w:divBdr>
        </w:div>
        <w:div w:id="1283458784">
          <w:marLeft w:val="446"/>
          <w:marRight w:val="0"/>
          <w:marTop w:val="0"/>
          <w:marBottom w:val="0"/>
          <w:divBdr>
            <w:top w:val="none" w:sz="0" w:space="0" w:color="auto"/>
            <w:left w:val="none" w:sz="0" w:space="0" w:color="auto"/>
            <w:bottom w:val="none" w:sz="0" w:space="0" w:color="auto"/>
            <w:right w:val="none" w:sz="0" w:space="0" w:color="auto"/>
          </w:divBdr>
        </w:div>
        <w:div w:id="1350109991">
          <w:marLeft w:val="446"/>
          <w:marRight w:val="0"/>
          <w:marTop w:val="0"/>
          <w:marBottom w:val="0"/>
          <w:divBdr>
            <w:top w:val="none" w:sz="0" w:space="0" w:color="auto"/>
            <w:left w:val="none" w:sz="0" w:space="0" w:color="auto"/>
            <w:bottom w:val="none" w:sz="0" w:space="0" w:color="auto"/>
            <w:right w:val="none" w:sz="0" w:space="0" w:color="auto"/>
          </w:divBdr>
        </w:div>
        <w:div w:id="1385131076">
          <w:marLeft w:val="446"/>
          <w:marRight w:val="0"/>
          <w:marTop w:val="0"/>
          <w:marBottom w:val="0"/>
          <w:divBdr>
            <w:top w:val="none" w:sz="0" w:space="0" w:color="auto"/>
            <w:left w:val="none" w:sz="0" w:space="0" w:color="auto"/>
            <w:bottom w:val="none" w:sz="0" w:space="0" w:color="auto"/>
            <w:right w:val="none" w:sz="0" w:space="0" w:color="auto"/>
          </w:divBdr>
        </w:div>
        <w:div w:id="1481770352">
          <w:marLeft w:val="446"/>
          <w:marRight w:val="0"/>
          <w:marTop w:val="0"/>
          <w:marBottom w:val="0"/>
          <w:divBdr>
            <w:top w:val="none" w:sz="0" w:space="0" w:color="auto"/>
            <w:left w:val="none" w:sz="0" w:space="0" w:color="auto"/>
            <w:bottom w:val="none" w:sz="0" w:space="0" w:color="auto"/>
            <w:right w:val="none" w:sz="0" w:space="0" w:color="auto"/>
          </w:divBdr>
        </w:div>
        <w:div w:id="1495603292">
          <w:marLeft w:val="446"/>
          <w:marRight w:val="0"/>
          <w:marTop w:val="0"/>
          <w:marBottom w:val="0"/>
          <w:divBdr>
            <w:top w:val="none" w:sz="0" w:space="0" w:color="auto"/>
            <w:left w:val="none" w:sz="0" w:space="0" w:color="auto"/>
            <w:bottom w:val="none" w:sz="0" w:space="0" w:color="auto"/>
            <w:right w:val="none" w:sz="0" w:space="0" w:color="auto"/>
          </w:divBdr>
        </w:div>
        <w:div w:id="1592198507">
          <w:marLeft w:val="446"/>
          <w:marRight w:val="0"/>
          <w:marTop w:val="0"/>
          <w:marBottom w:val="0"/>
          <w:divBdr>
            <w:top w:val="none" w:sz="0" w:space="0" w:color="auto"/>
            <w:left w:val="none" w:sz="0" w:space="0" w:color="auto"/>
            <w:bottom w:val="none" w:sz="0" w:space="0" w:color="auto"/>
            <w:right w:val="none" w:sz="0" w:space="0" w:color="auto"/>
          </w:divBdr>
        </w:div>
        <w:div w:id="1631785315">
          <w:marLeft w:val="446"/>
          <w:marRight w:val="0"/>
          <w:marTop w:val="0"/>
          <w:marBottom w:val="0"/>
          <w:divBdr>
            <w:top w:val="none" w:sz="0" w:space="0" w:color="auto"/>
            <w:left w:val="none" w:sz="0" w:space="0" w:color="auto"/>
            <w:bottom w:val="none" w:sz="0" w:space="0" w:color="auto"/>
            <w:right w:val="none" w:sz="0" w:space="0" w:color="auto"/>
          </w:divBdr>
        </w:div>
        <w:div w:id="1898084463">
          <w:marLeft w:val="446"/>
          <w:marRight w:val="0"/>
          <w:marTop w:val="0"/>
          <w:marBottom w:val="0"/>
          <w:divBdr>
            <w:top w:val="none" w:sz="0" w:space="0" w:color="auto"/>
            <w:left w:val="none" w:sz="0" w:space="0" w:color="auto"/>
            <w:bottom w:val="none" w:sz="0" w:space="0" w:color="auto"/>
            <w:right w:val="none" w:sz="0" w:space="0" w:color="auto"/>
          </w:divBdr>
        </w:div>
      </w:divsChild>
    </w:div>
    <w:div w:id="1936478085">
      <w:bodyDiv w:val="1"/>
      <w:marLeft w:val="0"/>
      <w:marRight w:val="0"/>
      <w:marTop w:val="0"/>
      <w:marBottom w:val="0"/>
      <w:divBdr>
        <w:top w:val="none" w:sz="0" w:space="0" w:color="auto"/>
        <w:left w:val="none" w:sz="0" w:space="0" w:color="auto"/>
        <w:bottom w:val="none" w:sz="0" w:space="0" w:color="auto"/>
        <w:right w:val="none" w:sz="0" w:space="0" w:color="auto"/>
      </w:divBdr>
    </w:div>
    <w:div w:id="1961645548">
      <w:bodyDiv w:val="1"/>
      <w:marLeft w:val="0"/>
      <w:marRight w:val="0"/>
      <w:marTop w:val="0"/>
      <w:marBottom w:val="0"/>
      <w:divBdr>
        <w:top w:val="none" w:sz="0" w:space="0" w:color="auto"/>
        <w:left w:val="none" w:sz="0" w:space="0" w:color="auto"/>
        <w:bottom w:val="none" w:sz="0" w:space="0" w:color="auto"/>
        <w:right w:val="none" w:sz="0" w:space="0" w:color="auto"/>
      </w:divBdr>
    </w:div>
    <w:div w:id="1963995518">
      <w:bodyDiv w:val="1"/>
      <w:marLeft w:val="0"/>
      <w:marRight w:val="0"/>
      <w:marTop w:val="0"/>
      <w:marBottom w:val="0"/>
      <w:divBdr>
        <w:top w:val="none" w:sz="0" w:space="0" w:color="auto"/>
        <w:left w:val="none" w:sz="0" w:space="0" w:color="auto"/>
        <w:bottom w:val="none" w:sz="0" w:space="0" w:color="auto"/>
        <w:right w:val="none" w:sz="0" w:space="0" w:color="auto"/>
      </w:divBdr>
    </w:div>
    <w:div w:id="1983267255">
      <w:bodyDiv w:val="1"/>
      <w:marLeft w:val="0"/>
      <w:marRight w:val="0"/>
      <w:marTop w:val="0"/>
      <w:marBottom w:val="0"/>
      <w:divBdr>
        <w:top w:val="none" w:sz="0" w:space="0" w:color="auto"/>
        <w:left w:val="none" w:sz="0" w:space="0" w:color="auto"/>
        <w:bottom w:val="none" w:sz="0" w:space="0" w:color="auto"/>
        <w:right w:val="none" w:sz="0" w:space="0" w:color="auto"/>
      </w:divBdr>
    </w:div>
    <w:div w:id="2002003827">
      <w:bodyDiv w:val="1"/>
      <w:marLeft w:val="0"/>
      <w:marRight w:val="0"/>
      <w:marTop w:val="0"/>
      <w:marBottom w:val="0"/>
      <w:divBdr>
        <w:top w:val="none" w:sz="0" w:space="0" w:color="auto"/>
        <w:left w:val="none" w:sz="0" w:space="0" w:color="auto"/>
        <w:bottom w:val="none" w:sz="0" w:space="0" w:color="auto"/>
        <w:right w:val="none" w:sz="0" w:space="0" w:color="auto"/>
      </w:divBdr>
      <w:divsChild>
        <w:div w:id="990065304">
          <w:marLeft w:val="0"/>
          <w:marRight w:val="0"/>
          <w:marTop w:val="0"/>
          <w:marBottom w:val="0"/>
          <w:divBdr>
            <w:top w:val="none" w:sz="0" w:space="0" w:color="auto"/>
            <w:left w:val="none" w:sz="0" w:space="0" w:color="auto"/>
            <w:bottom w:val="none" w:sz="0" w:space="0" w:color="auto"/>
            <w:right w:val="none" w:sz="0" w:space="0" w:color="auto"/>
          </w:divBdr>
        </w:div>
      </w:divsChild>
    </w:div>
    <w:div w:id="2005550780">
      <w:bodyDiv w:val="1"/>
      <w:marLeft w:val="0"/>
      <w:marRight w:val="0"/>
      <w:marTop w:val="0"/>
      <w:marBottom w:val="0"/>
      <w:divBdr>
        <w:top w:val="none" w:sz="0" w:space="0" w:color="auto"/>
        <w:left w:val="none" w:sz="0" w:space="0" w:color="auto"/>
        <w:bottom w:val="none" w:sz="0" w:space="0" w:color="auto"/>
        <w:right w:val="none" w:sz="0" w:space="0" w:color="auto"/>
      </w:divBdr>
    </w:div>
    <w:div w:id="2025158598">
      <w:bodyDiv w:val="1"/>
      <w:marLeft w:val="0"/>
      <w:marRight w:val="0"/>
      <w:marTop w:val="0"/>
      <w:marBottom w:val="0"/>
      <w:divBdr>
        <w:top w:val="none" w:sz="0" w:space="0" w:color="auto"/>
        <w:left w:val="none" w:sz="0" w:space="0" w:color="auto"/>
        <w:bottom w:val="none" w:sz="0" w:space="0" w:color="auto"/>
        <w:right w:val="none" w:sz="0" w:space="0" w:color="auto"/>
      </w:divBdr>
    </w:div>
    <w:div w:id="2064986904">
      <w:bodyDiv w:val="1"/>
      <w:marLeft w:val="0"/>
      <w:marRight w:val="0"/>
      <w:marTop w:val="0"/>
      <w:marBottom w:val="0"/>
      <w:divBdr>
        <w:top w:val="none" w:sz="0" w:space="0" w:color="auto"/>
        <w:left w:val="none" w:sz="0" w:space="0" w:color="auto"/>
        <w:bottom w:val="none" w:sz="0" w:space="0" w:color="auto"/>
        <w:right w:val="none" w:sz="0" w:space="0" w:color="auto"/>
      </w:divBdr>
    </w:div>
    <w:div w:id="2080707349">
      <w:bodyDiv w:val="1"/>
      <w:marLeft w:val="0"/>
      <w:marRight w:val="0"/>
      <w:marTop w:val="0"/>
      <w:marBottom w:val="0"/>
      <w:divBdr>
        <w:top w:val="none" w:sz="0" w:space="0" w:color="auto"/>
        <w:left w:val="none" w:sz="0" w:space="0" w:color="auto"/>
        <w:bottom w:val="none" w:sz="0" w:space="0" w:color="auto"/>
        <w:right w:val="none" w:sz="0" w:space="0" w:color="auto"/>
      </w:divBdr>
      <w:divsChild>
        <w:div w:id="449054438">
          <w:marLeft w:val="547"/>
          <w:marRight w:val="0"/>
          <w:marTop w:val="86"/>
          <w:marBottom w:val="0"/>
          <w:divBdr>
            <w:top w:val="none" w:sz="0" w:space="0" w:color="auto"/>
            <w:left w:val="none" w:sz="0" w:space="0" w:color="auto"/>
            <w:bottom w:val="none" w:sz="0" w:space="0" w:color="auto"/>
            <w:right w:val="none" w:sz="0" w:space="0" w:color="auto"/>
          </w:divBdr>
        </w:div>
        <w:div w:id="556085626">
          <w:marLeft w:val="547"/>
          <w:marRight w:val="0"/>
          <w:marTop w:val="86"/>
          <w:marBottom w:val="0"/>
          <w:divBdr>
            <w:top w:val="none" w:sz="0" w:space="0" w:color="auto"/>
            <w:left w:val="none" w:sz="0" w:space="0" w:color="auto"/>
            <w:bottom w:val="none" w:sz="0" w:space="0" w:color="auto"/>
            <w:right w:val="none" w:sz="0" w:space="0" w:color="auto"/>
          </w:divBdr>
        </w:div>
        <w:div w:id="1506090249">
          <w:marLeft w:val="547"/>
          <w:marRight w:val="0"/>
          <w:marTop w:val="86"/>
          <w:marBottom w:val="0"/>
          <w:divBdr>
            <w:top w:val="none" w:sz="0" w:space="0" w:color="auto"/>
            <w:left w:val="none" w:sz="0" w:space="0" w:color="auto"/>
            <w:bottom w:val="none" w:sz="0" w:space="0" w:color="auto"/>
            <w:right w:val="none" w:sz="0" w:space="0" w:color="auto"/>
          </w:divBdr>
        </w:div>
        <w:div w:id="1908295018">
          <w:marLeft w:val="547"/>
          <w:marRight w:val="0"/>
          <w:marTop w:val="86"/>
          <w:marBottom w:val="0"/>
          <w:divBdr>
            <w:top w:val="none" w:sz="0" w:space="0" w:color="auto"/>
            <w:left w:val="none" w:sz="0" w:space="0" w:color="auto"/>
            <w:bottom w:val="none" w:sz="0" w:space="0" w:color="auto"/>
            <w:right w:val="none" w:sz="0" w:space="0" w:color="auto"/>
          </w:divBdr>
        </w:div>
      </w:divsChild>
    </w:div>
    <w:div w:id="2081516605">
      <w:bodyDiv w:val="1"/>
      <w:marLeft w:val="0"/>
      <w:marRight w:val="0"/>
      <w:marTop w:val="0"/>
      <w:marBottom w:val="0"/>
      <w:divBdr>
        <w:top w:val="none" w:sz="0" w:space="0" w:color="auto"/>
        <w:left w:val="none" w:sz="0" w:space="0" w:color="auto"/>
        <w:bottom w:val="none" w:sz="0" w:space="0" w:color="auto"/>
        <w:right w:val="none" w:sz="0" w:space="0" w:color="auto"/>
      </w:divBdr>
    </w:div>
    <w:div w:id="2123378639">
      <w:bodyDiv w:val="1"/>
      <w:marLeft w:val="0"/>
      <w:marRight w:val="0"/>
      <w:marTop w:val="0"/>
      <w:marBottom w:val="0"/>
      <w:divBdr>
        <w:top w:val="none" w:sz="0" w:space="0" w:color="auto"/>
        <w:left w:val="none" w:sz="0" w:space="0" w:color="auto"/>
        <w:bottom w:val="none" w:sz="0" w:space="0" w:color="auto"/>
        <w:right w:val="none" w:sz="0" w:space="0" w:color="auto"/>
      </w:divBdr>
    </w:div>
    <w:div w:id="214689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Gr%C5%A1%C4%8Dina" TargetMode="External"/><Relationship Id="rId18" Type="http://schemas.openxmlformats.org/officeDocument/2006/relationships/hyperlink" Target="http://255.gvs.arnes.si/e-razred/draftfile.php/54/user/draft/3530799/Ljudje%2C%20torej%20zaposleni%2C%20morajo%20biti%20v%20vsaki%20organizaciji%20glavni%20dele%C5%BEnik%2C%20ne%20pa%20samo%20lastniki%2C%20kupci%20%E2%80%A6.pdf" TargetMode="External"/><Relationship Id="rId26" Type="http://schemas.openxmlformats.org/officeDocument/2006/relationships/image" Target="media/image6.png"/><Relationship Id="rId39" Type="http://schemas.openxmlformats.org/officeDocument/2006/relationships/hyperlink" Target="http://www.abc.si/...." TargetMode="External"/><Relationship Id="rId21" Type="http://schemas.openxmlformats.org/officeDocument/2006/relationships/hyperlink" Target="https://etri.si/povabilo/etri-skupnost-bo-povezovalna-na-sejmu-agra-2019" TargetMode="External"/><Relationship Id="rId34" Type="http://schemas.openxmlformats.org/officeDocument/2006/relationships/hyperlink" Target="http://www.osha.mddsz.gov.si/varnost-in-zdravje-pri-delu/informacije-po-temah/ocenjevanje-tveganja/petstopenjski-pristop-k-oceni-tveganja" TargetMode="External"/><Relationship Id="rId42" Type="http://schemas.openxmlformats.org/officeDocument/2006/relationships/hyperlink" Target="https://eur-lex.europa.eu/legal-content/sl/TXT/?uri=CELEX%3A32009L0125" TargetMode="External"/><Relationship Id="rId47" Type="http://schemas.openxmlformats.org/officeDocument/2006/relationships/hyperlink" Target="https://ec.europa.eu/growth/single-market/european-standards/harmonised-standards_en" TargetMode="External"/><Relationship Id="rId50" Type="http://schemas.openxmlformats.org/officeDocument/2006/relationships/hyperlink" Target="https://www.gov.si/drzavni-organi/ministrstva/ministrstvo-za-okolje-in-prostor/zakonodaja-ministrstva-za-okolje-in-prostor/" TargetMode="External"/><Relationship Id="rId55" Type="http://schemas.openxmlformats.org/officeDocument/2006/relationships/hyperlink" Target="http://www.uradni-list.si/1/content?id=99563" TargetMode="External"/><Relationship Id="rId63" Type="http://schemas.openxmlformats.org/officeDocument/2006/relationships/hyperlink" Target="http://www.pisrs.si/Pis.web/pregledPredpisa?id=URED6521" TargetMode="External"/><Relationship Id="rId68" Type="http://schemas.openxmlformats.org/officeDocument/2006/relationships/hyperlink" Target="http://www.pisrs.si/Pis.web/pregledPredpisa?id=ZAKO5537" TargetMode="External"/><Relationship Id="rId76" Type="http://schemas.openxmlformats.org/officeDocument/2006/relationships/oleObject" Target="embeddings/Dokument_programa_Microsoft_Word_97___20031.doc"/><Relationship Id="rId7" Type="http://schemas.openxmlformats.org/officeDocument/2006/relationships/footnotes" Target="footnotes.xml"/><Relationship Id="rId71"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hyperlink" Target="https://translate.googleusercontent.com/translate_c?depth=1&amp;hl=sl&amp;prev=search&amp;rurl=translate.google.si&amp;sl=en&amp;u=https://en.wikipedia.org/wiki/Iterative&amp;usg=ALkJrhh8w7VXBm5jqbDwtvD9nXnkBRH5ng" TargetMode="External"/><Relationship Id="rId24" Type="http://schemas.openxmlformats.org/officeDocument/2006/relationships/image" Target="media/image4.png"/><Relationship Id="rId32" Type="http://schemas.openxmlformats.org/officeDocument/2006/relationships/hyperlink" Target="https://okoljskidan.gzs.si/Portals/Portal-Okoljski-dan/Vsebine/OD_2018/9_Zitnik_Okoljski_dan_2018-GZS.pdf" TargetMode="External"/><Relationship Id="rId37" Type="http://schemas.openxmlformats.org/officeDocument/2006/relationships/hyperlink" Target="mailto:janez.dulc@siol.net" TargetMode="External"/><Relationship Id="rId40" Type="http://schemas.openxmlformats.org/officeDocument/2006/relationships/hyperlink" Target="http://www.cpi.si/visjesolski-studijski-programi.aspx" TargetMode="External"/><Relationship Id="rId45" Type="http://schemas.openxmlformats.org/officeDocument/2006/relationships/hyperlink" Target="https://ec.europa.eu/docsroom/documents/38022" TargetMode="External"/><Relationship Id="rId53" Type="http://schemas.openxmlformats.org/officeDocument/2006/relationships/hyperlink" Target="https://eur-lex.europa.eu/legal-content/sl/TXT/?uri=CELEX:32016R0425" TargetMode="External"/><Relationship Id="rId58" Type="http://schemas.openxmlformats.org/officeDocument/2006/relationships/hyperlink" Target="http://www.pisrs.si/Pis.web/pregledPredpisa?id=PRAV5915" TargetMode="External"/><Relationship Id="rId66" Type="http://schemas.openxmlformats.org/officeDocument/2006/relationships/hyperlink" Target="http://socialnaekonomija.si/wp-content/uploads/KA%C5%BDIPOT-PREHODA-V-KRO%C5%BDNO-GOSPODARSTVO-SLOVENIJE.pdf" TargetMode="External"/><Relationship Id="rId74" Type="http://schemas.openxmlformats.org/officeDocument/2006/relationships/package" Target="embeddings/Microsoft_Wordov_dokument3.docx"/><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ecommerce.sist.si/catalog/project.aspx?id=d01f2e5d-eb28-48be-a422-f41f6fa24bfd" TargetMode="External"/><Relationship Id="rId10" Type="http://schemas.openxmlformats.org/officeDocument/2006/relationships/hyperlink" Target="https://translate.googleusercontent.com/translate_c?depth=1&amp;hl=sl&amp;prev=search&amp;rurl=translate.google.com&amp;sl=en&amp;sp=nmt4&amp;u=https://en.wikipedia.org/wiki/Computer-aided_engineering&amp;xid=17259,15700023,15700124,15700149,15700186,15700191,15700201,15700214&amp;usg=ALkJrhhf6SYIygooYglURmkZeKnicX9Z1Q" TargetMode="External"/><Relationship Id="rId19" Type="http://schemas.openxmlformats.org/officeDocument/2006/relationships/header" Target="header2.xml"/><Relationship Id="rId31" Type="http://schemas.openxmlformats.org/officeDocument/2006/relationships/hyperlink" Target="https://srip-krozno-gospodarstvo.si/" TargetMode="External"/><Relationship Id="rId44" Type="http://schemas.openxmlformats.org/officeDocument/2006/relationships/hyperlink" Target="http://ec.europa.eu/DocsRoom/documents/18027/" TargetMode="External"/><Relationship Id="rId52" Type="http://schemas.openxmlformats.org/officeDocument/2006/relationships/hyperlink" Target="https://eur-lex.europa.eu/legal-content/SL/TXT/?uri=celex%3A32006L0042" TargetMode="External"/><Relationship Id="rId60" Type="http://schemas.openxmlformats.org/officeDocument/2006/relationships/hyperlink" Target="http://ecommerce.sist.si/catalog/project.aspx?id=e7d3ec34-16ab-476d-b979-1de5762a3ed7" TargetMode="External"/><Relationship Id="rId65" Type="http://schemas.openxmlformats.org/officeDocument/2006/relationships/hyperlink" Target="http://www.vlada.si/fileadmin/dokumenti/si/projekti/2016/zeleno/Kazipot_prehoda_v_krozno_gospodarstvo.pdf" TargetMode="External"/><Relationship Id="rId73" Type="http://schemas.openxmlformats.org/officeDocument/2006/relationships/image" Target="media/image12.emf"/><Relationship Id="rId78" Type="http://schemas.openxmlformats.org/officeDocument/2006/relationships/package" Target="embeddings/Microsoft_Wordov_dokument4.docx"/><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srip-krozno-gospodarstvo.si/" TargetMode="External"/><Relationship Id="rId35" Type="http://schemas.openxmlformats.org/officeDocument/2006/relationships/hyperlink" Target="https://www.gov.si/drzavni-organi/ministrstva/ministrstvo-za-delo-druzino-socialne-zadeve-in-enake-moznosti/zakonodaja/" TargetMode="External"/><Relationship Id="rId43" Type="http://schemas.openxmlformats.org/officeDocument/2006/relationships/hyperlink" Target="http://www.osha.mddsz.gov.si/" TargetMode="External"/><Relationship Id="rId48" Type="http://schemas.openxmlformats.org/officeDocument/2006/relationships/hyperlink" Target="https://www.gov.si/drzavni-organi/ministrstva/ministrstvo-za-gospodarski-razvoj-in-tehnologijo/zakonodaja/" TargetMode="External"/><Relationship Id="rId56" Type="http://schemas.openxmlformats.org/officeDocument/2006/relationships/hyperlink" Target="http://www.uradni-list.si/1/content?id=105115" TargetMode="External"/><Relationship Id="rId64" Type="http://schemas.openxmlformats.org/officeDocument/2006/relationships/hyperlink" Target="https://unfccc.int/cop25" TargetMode="External"/><Relationship Id="rId69" Type="http://schemas.openxmlformats.org/officeDocument/2006/relationships/image" Target="media/image10.emf"/><Relationship Id="rId77" Type="http://schemas.openxmlformats.org/officeDocument/2006/relationships/image" Target="media/image14.emf"/><Relationship Id="rId8" Type="http://schemas.openxmlformats.org/officeDocument/2006/relationships/endnotes" Target="endnotes.xml"/><Relationship Id="rId51" Type="http://schemas.openxmlformats.org/officeDocument/2006/relationships/hyperlink" Target="https://www.gov.si/drzavni-organi/ministrstva/ministrstvo-za-okolje-in-prostor/zakonodaja-ministrstva-za-okolje-in-prostor/" TargetMode="External"/><Relationship Id="rId72" Type="http://schemas.openxmlformats.org/officeDocument/2006/relationships/package" Target="embeddings/Microsoft_Wordov_dokument2.docx"/><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ranslate.googleusercontent.com/translate_c?depth=1&amp;hl=sl&amp;prev=search&amp;rurl=translate.google.si&amp;sl=en&amp;sp=nmt4&amp;u=https://en.wikipedia.org/w/index.php%3Ftitle%3DNew_Legislative_Framework%26action%3Dedit%26redlink%3D1&amp;usg=ALkJrhjpo27qu5_L5W4NQCvHBqQGnG-FFQ" TargetMode="External"/><Relationship Id="rId17" Type="http://schemas.openxmlformats.org/officeDocument/2006/relationships/hyperlink" Target="https://cpi.si/wp-content/uploads/2020/08/P5_Varnost_pri_delu_in_varovanje_okolja.docx" TargetMode="External"/><Relationship Id="rId25" Type="http://schemas.openxmlformats.org/officeDocument/2006/relationships/image" Target="media/image5.png"/><Relationship Id="rId33" Type="http://schemas.openxmlformats.org/officeDocument/2006/relationships/image" Target="media/image9.gif"/><Relationship Id="rId38" Type="http://schemas.openxmlformats.org/officeDocument/2006/relationships/hyperlink" Target="http://www.pisrs.si" TargetMode="External"/><Relationship Id="rId46" Type="http://schemas.openxmlformats.org/officeDocument/2006/relationships/hyperlink" Target="https://www.google.si/url?sa=t&amp;rct=j&amp;q=&amp;esrc=s&amp;source=web&amp;cd=3&amp;cad=rja&amp;uact=8&amp;ved=0ahUKEwj-pKHIoIvRAhXFtRQKHZOXC7UQFggpMAI&amp;url=http%3A%2F%2Fec.europa.eu%2FDocsRoom%2Fdocuments%2F9202%2Fattachments%2F1%2Ftranslations%2Fsl%2Frenditions%2Fpdf&amp;usg=AFQjCNFCtHWWEa9qDB_T6YZ3XUe0QLrKgA" TargetMode="External"/><Relationship Id="rId59" Type="http://schemas.openxmlformats.org/officeDocument/2006/relationships/hyperlink" Target="http://ecommerce.sist.si/catalog/project.aspx?id=68657e34-7a5c-41f0-b508-9f55340f185f" TargetMode="External"/><Relationship Id="rId67" Type="http://schemas.openxmlformats.org/officeDocument/2006/relationships/hyperlink" Target="http://pisrs.si/Pis.web/pregledPredpisa?id=ZAKO1545" TargetMode="External"/><Relationship Id="rId20" Type="http://schemas.openxmlformats.org/officeDocument/2006/relationships/image" Target="media/image2.png"/><Relationship Id="rId41" Type="http://schemas.openxmlformats.org/officeDocument/2006/relationships/hyperlink" Target="http://www.pisrs.si/Pis.web/pregledPredpisa?id=ZAKO6665" TargetMode="External"/><Relationship Id="rId54" Type="http://schemas.openxmlformats.org/officeDocument/2006/relationships/hyperlink" Target="http://www.uradni-list.si/1/objava.jsp?urlid=200875&amp;stevilka=3287" TargetMode="External"/><Relationship Id="rId62" Type="http://schemas.openxmlformats.org/officeDocument/2006/relationships/hyperlink" Target="http://www.pisrs.si/Pis.web/pregledPredpisa?id=URED7450" TargetMode="External"/><Relationship Id="rId70" Type="http://schemas.openxmlformats.org/officeDocument/2006/relationships/package" Target="embeddings/Microsoft_Wordov_dokument1.docx"/><Relationship Id="rId75"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uradni-list.si/glasilo-uradni-list-rs/vsebina/2018-01-3569/uredba-o-spremembah-in-dopolnitvah-uredbe-o-odpadni-elektricni-in-elektronski-opremi" TargetMode="External"/><Relationship Id="rId28" Type="http://schemas.openxmlformats.org/officeDocument/2006/relationships/hyperlink" Target="https://www.google.com/search" TargetMode="External"/><Relationship Id="rId36" Type="http://schemas.openxmlformats.org/officeDocument/2006/relationships/hyperlink" Target="https://www.gov.si/drzavni-organi/ministrstva/ministrstvo-za-okolje-in-prostor/zakonodaja-ministrstva-za-okolje-in-prostor/" TargetMode="External"/><Relationship Id="rId49" Type="http://schemas.openxmlformats.org/officeDocument/2006/relationships/hyperlink" Target="https://www.gov.si/drzavni-organi/ministrstva/ministrstvo-za-infrastrukturo/zakonodaja-ministrstva-za-infrastrukturo/" TargetMode="External"/><Relationship Id="rId57" Type="http://schemas.openxmlformats.org/officeDocument/2006/relationships/hyperlink" Target="http://www.pisrs.si/Pis.web/pregledPredpisa?id=PRAV901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si/podrocja/okolje-in-prostor/okolje/ravnanje-z-odpadki/" TargetMode="External"/><Relationship Id="rId13" Type="http://schemas.openxmlformats.org/officeDocument/2006/relationships/hyperlink" Target="https://celkrog.si/kljucni-pojmi/krozno-gospodarstvo/" TargetMode="External"/><Relationship Id="rId18" Type="http://schemas.openxmlformats.org/officeDocument/2006/relationships/hyperlink" Target="https://translate.googleusercontent.com/translate_c?depth=1&amp;hl=sl&amp;prev=search&amp;rurl=translate.google.com&amp;sl=en&amp;sp=nmt4&amp;u=https://en.m.wikipedia.org/wiki/Microsoft&amp;xid=25657,15700021,15700186,15700191,15700259,15700271,15700302&amp;usg=ALkJrhjHYzFPNv9_RiQPcbCBeh6-7eFX-g" TargetMode="External"/><Relationship Id="rId3" Type="http://schemas.openxmlformats.org/officeDocument/2006/relationships/hyperlink" Target="https://www.gov.si/drzavni-organi/ministrstva/ministrstvo-za-delo-druzino-socialne-zadeve-in-enake-moznosti/zakonodaja/" TargetMode="External"/><Relationship Id="rId21" Type="http://schemas.openxmlformats.org/officeDocument/2006/relationships/hyperlink" Target="https://translate.googleusercontent.com/translate_c?depth=1&amp;hl=sl&amp;prev=search&amp;rurl=translate.google.com&amp;sl=en&amp;sp=nmt4&amp;u=https://en.m.wikipedia.org/wiki/Resource_(project_management)&amp;xid=25657,15700021,15700186,15700191,15700259,15700271,15700302&amp;usg=ALkJrhi5tH3T7I03z9ajIPptpP0yXA_Yag" TargetMode="External"/><Relationship Id="rId7" Type="http://schemas.openxmlformats.org/officeDocument/2006/relationships/hyperlink" Target="http://mop.arhiv-spletisc.gov.si/si/zakonodaja_in_dokumenti/veljavni_predpisi/okolje/index.html" TargetMode="External"/><Relationship Id="rId12" Type="http://schemas.openxmlformats.org/officeDocument/2006/relationships/hyperlink" Target="https://translate.googleusercontent.com/translate_c?depth=1&amp;hl=sl&amp;prev=search&amp;rurl=translate.google.si&amp;sl=en&amp;sp=nmt4&amp;u=https://en.wikipedia.org/wiki/Occupational_safety_and_health&amp;xid=17259,15700023,15700124,15700149,15700168,15700186,15700201&amp;usg=ALkJrhi0s3WElHCHIBpUSPr7Te0qqsIaRg" TargetMode="External"/><Relationship Id="rId17" Type="http://schemas.openxmlformats.org/officeDocument/2006/relationships/hyperlink" Target="https://translate.googleusercontent.com/translate_c?depth=1&amp;hl=sl&amp;prev=search&amp;rurl=translate.google.com&amp;sl=en&amp;sp=nmt4&amp;u=https://en.m.wikipedia.org/wiki/Project_management_software&amp;xid=25657,15700021,15700186,15700191,15700259,15700271,15700302&amp;usg=ALkJrhg4KEcpoSvExIQpFoa-F6-p0np2BA" TargetMode="External"/><Relationship Id="rId2" Type="http://schemas.openxmlformats.org/officeDocument/2006/relationships/hyperlink" Target="https://osha.europa.eu/sl/safety-and-health-legislation" TargetMode="External"/><Relationship Id="rId16" Type="http://schemas.openxmlformats.org/officeDocument/2006/relationships/hyperlink" Target="https://translate.googleusercontent.com/translate_c?depth=1&amp;hl=sl&amp;prev=search&amp;rurl=translate.google.com&amp;sl=en&amp;sp=nmt4&amp;u=https://en.m.wikipedia.org/wiki/Project_management_software&amp;xid=25657,15700021,15700186,15700191,15700259,15700271,15700302&amp;usg=ALkJrhg4KEcpoSvExIQpFoa-F6-p0np2BA" TargetMode="External"/><Relationship Id="rId20" Type="http://schemas.openxmlformats.org/officeDocument/2006/relationships/hyperlink" Target="https://translate.googleusercontent.com/translate_c?depth=1&amp;hl=sl&amp;prev=search&amp;rurl=translate.google.com&amp;sl=en&amp;sp=nmt4&amp;u=https://en.m.wikipedia.org/wiki/Schedule&amp;xid=25657,15700021,15700186,15700191,15700259,15700271,15700302&amp;usg=ALkJrhg-2CEzaWTTVcBPLSR_jbRBUmmbUQ" TargetMode="External"/><Relationship Id="rId1" Type="http://schemas.openxmlformats.org/officeDocument/2006/relationships/hyperlink" Target="http://www.cpi.si/visjesolski-studijski-programi.aspx" TargetMode="External"/><Relationship Id="rId6" Type="http://schemas.openxmlformats.org/officeDocument/2006/relationships/hyperlink" Target="http://pisrs.si/Pis.web/pregledPredpisa?id=ZAKO1545" TargetMode="External"/><Relationship Id="rId11" Type="http://schemas.openxmlformats.org/officeDocument/2006/relationships/hyperlink" Target="http://www.pisrs.si/Pis.web/pregledPredpisa?id=URED7011" TargetMode="External"/><Relationship Id="rId5" Type="http://schemas.openxmlformats.org/officeDocument/2006/relationships/hyperlink" Target="https://www.gov.si/drzavni-organi/ministrstva/ministrstvo-za-okolje-in-prostor/zakonodaja-ministrstva-za-okolje-in-prostor/" TargetMode="External"/><Relationship Id="rId15" Type="http://schemas.openxmlformats.org/officeDocument/2006/relationships/hyperlink" Target="http://www.pisrs.si/Pis.web/pregledPredpisa?id=NAVO1049" TargetMode="External"/><Relationship Id="rId10" Type="http://schemas.openxmlformats.org/officeDocument/2006/relationships/hyperlink" Target="http://www.uradni-list.si/1/objava.jsp?sop=2015-01-2767" TargetMode="External"/><Relationship Id="rId19" Type="http://schemas.openxmlformats.org/officeDocument/2006/relationships/hyperlink" Target="https://translate.googleusercontent.com/translate_c?depth=1&amp;hl=sl&amp;prev=search&amp;rurl=translate.google.com&amp;sl=en&amp;sp=nmt4&amp;u=https://en.m.wikipedia.org/wiki/Project_manager&amp;xid=25657,15700021,15700186,15700191,15700259,15700271,15700302&amp;usg=ALkJrhielV7lBkQnqFoc-hEwZXBwypeUHA" TargetMode="External"/><Relationship Id="rId4" Type="http://schemas.openxmlformats.org/officeDocument/2006/relationships/hyperlink" Target="https://eur-lex.europa.eu/legal-content/SL/TXT/?uri=LEGISSUM%3Ac11113" TargetMode="External"/><Relationship Id="rId9" Type="http://schemas.openxmlformats.org/officeDocument/2006/relationships/hyperlink" Target="http://www.uradni-list.si/1/objava.jsp?sop=2015-01-1513" TargetMode="External"/><Relationship Id="rId14" Type="http://schemas.openxmlformats.org/officeDocument/2006/relationships/hyperlink" Target="https://www.dnevne-novice.com/10-gospodarstvo/3412-na-bledu-o-kroznem-gospodarstvu-v-regiji-in-trajnostni-prihodnosti" TargetMode="External"/><Relationship Id="rId22" Type="http://schemas.openxmlformats.org/officeDocument/2006/relationships/hyperlink" Target="https://translate.googleusercontent.com/translate_c?depth=1&amp;hl=sl&amp;prev=search&amp;rurl=translate.google.com&amp;sl=en&amp;sp=nmt4&amp;u=https://en.m.wikipedia.org/wiki/Budget&amp;xid=25657,15700021,15700186,15700191,15700259,15700271,15700302&amp;usg=ALkJrhg6UIX3FJxw5j9k9Rlcvg354lsIL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E5BD5F0-6CFD-4F1A-8DC0-AF58D0C54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19823</Words>
  <Characters>112997</Characters>
  <Application>Microsoft Office Word</Application>
  <DocSecurity>0</DocSecurity>
  <Lines>941</Lines>
  <Paragraphs>265</Paragraphs>
  <ScaleCrop>false</ScaleCrop>
  <HeadingPairs>
    <vt:vector size="2" baseType="variant">
      <vt:variant>
        <vt:lpstr>Naslov</vt:lpstr>
      </vt:variant>
      <vt:variant>
        <vt:i4>1</vt:i4>
      </vt:variant>
    </vt:vector>
  </HeadingPairs>
  <TitlesOfParts>
    <vt:vector size="1" baseType="lpstr">
      <vt:lpstr>Impletum</vt:lpstr>
    </vt:vector>
  </TitlesOfParts>
  <Company>Hewlett-Packard</Company>
  <LinksUpToDate>false</LinksUpToDate>
  <CharactersWithSpaces>132555</CharactersWithSpaces>
  <SharedDoc>false</SharedDoc>
  <HLinks>
    <vt:vector size="810" baseType="variant">
      <vt:variant>
        <vt:i4>2293883</vt:i4>
      </vt:variant>
      <vt:variant>
        <vt:i4>630</vt:i4>
      </vt:variant>
      <vt:variant>
        <vt:i4>0</vt:i4>
      </vt:variant>
      <vt:variant>
        <vt:i4>5</vt:i4>
      </vt:variant>
      <vt:variant>
        <vt:lpwstr>http://www.pisrs.si/Pis.web/pregledPredpisa?id=ZAKO5804</vt:lpwstr>
      </vt:variant>
      <vt:variant>
        <vt:lpwstr/>
      </vt:variant>
      <vt:variant>
        <vt:i4>2424948</vt:i4>
      </vt:variant>
      <vt:variant>
        <vt:i4>627</vt:i4>
      </vt:variant>
      <vt:variant>
        <vt:i4>0</vt:i4>
      </vt:variant>
      <vt:variant>
        <vt:i4>5</vt:i4>
      </vt:variant>
      <vt:variant>
        <vt:lpwstr>http://www.pisrs.si/Pis.web/pregledPredpisa?id=ZAKO3707</vt:lpwstr>
      </vt:variant>
      <vt:variant>
        <vt:lpwstr/>
      </vt:variant>
      <vt:variant>
        <vt:i4>7536686</vt:i4>
      </vt:variant>
      <vt:variant>
        <vt:i4>624</vt:i4>
      </vt:variant>
      <vt:variant>
        <vt:i4>0</vt:i4>
      </vt:variant>
      <vt:variant>
        <vt:i4>5</vt:i4>
      </vt:variant>
      <vt:variant>
        <vt:lpwstr>http://www.uradni-list.si/1/objava.jsp?sop=2003-01-4500</vt:lpwstr>
      </vt:variant>
      <vt:variant>
        <vt:lpwstr/>
      </vt:variant>
      <vt:variant>
        <vt:i4>2228336</vt:i4>
      </vt:variant>
      <vt:variant>
        <vt:i4>621</vt:i4>
      </vt:variant>
      <vt:variant>
        <vt:i4>0</vt:i4>
      </vt:variant>
      <vt:variant>
        <vt:i4>5</vt:i4>
      </vt:variant>
      <vt:variant>
        <vt:lpwstr>http://www.pisrs.si/Pis.web/pregledPredpisa?id=ZAKO7333</vt:lpwstr>
      </vt:variant>
      <vt:variant>
        <vt:lpwstr/>
      </vt:variant>
      <vt:variant>
        <vt:i4>5898263</vt:i4>
      </vt:variant>
      <vt:variant>
        <vt:i4>618</vt:i4>
      </vt:variant>
      <vt:variant>
        <vt:i4>0</vt:i4>
      </vt:variant>
      <vt:variant>
        <vt:i4>5</vt:i4>
      </vt:variant>
      <vt:variant>
        <vt:lpwstr>https://www.zag.si/ajax/DownloadHandler.php?file=2564</vt:lpwstr>
      </vt:variant>
      <vt:variant>
        <vt:lpwstr/>
      </vt:variant>
      <vt:variant>
        <vt:i4>327711</vt:i4>
      </vt:variant>
      <vt:variant>
        <vt:i4>615</vt:i4>
      </vt:variant>
      <vt:variant>
        <vt:i4>0</vt:i4>
      </vt:variant>
      <vt:variant>
        <vt:i4>5</vt:i4>
      </vt:variant>
      <vt:variant>
        <vt:lpwstr>http://www.zag.si/si/certifikati-soglasja</vt:lpwstr>
      </vt:variant>
      <vt:variant>
        <vt:lpwstr/>
      </vt:variant>
      <vt:variant>
        <vt:i4>1835030</vt:i4>
      </vt:variant>
      <vt:variant>
        <vt:i4>612</vt:i4>
      </vt:variant>
      <vt:variant>
        <vt:i4>0</vt:i4>
      </vt:variant>
      <vt:variant>
        <vt:i4>5</vt:i4>
      </vt:variant>
      <vt:variant>
        <vt:lpwstr>http://socialnaekonomija.si/wp-content/uploads/KA%C5%BDIPOT-PREHODA-V-KRO%C5%BDNO-GOSPODARSTVO-SLOVENIJE.pdf</vt:lpwstr>
      </vt:variant>
      <vt:variant>
        <vt:lpwstr/>
      </vt:variant>
      <vt:variant>
        <vt:i4>6684728</vt:i4>
      </vt:variant>
      <vt:variant>
        <vt:i4>609</vt:i4>
      </vt:variant>
      <vt:variant>
        <vt:i4>0</vt:i4>
      </vt:variant>
      <vt:variant>
        <vt:i4>5</vt:i4>
      </vt:variant>
      <vt:variant>
        <vt:lpwstr>http://www.vlada.si/fileadmin/dokumenti/si/projekti/2016/zeleno/Kazipot_prehoda_v_krozno_gospodarstvo.pdf</vt:lpwstr>
      </vt:variant>
      <vt:variant>
        <vt:lpwstr/>
      </vt:variant>
      <vt:variant>
        <vt:i4>4456450</vt:i4>
      </vt:variant>
      <vt:variant>
        <vt:i4>606</vt:i4>
      </vt:variant>
      <vt:variant>
        <vt:i4>0</vt:i4>
      </vt:variant>
      <vt:variant>
        <vt:i4>5</vt:i4>
      </vt:variant>
      <vt:variant>
        <vt:lpwstr>https://unfccc.int/cop25</vt:lpwstr>
      </vt:variant>
      <vt:variant>
        <vt:lpwstr/>
      </vt:variant>
      <vt:variant>
        <vt:i4>2293870</vt:i4>
      </vt:variant>
      <vt:variant>
        <vt:i4>603</vt:i4>
      </vt:variant>
      <vt:variant>
        <vt:i4>0</vt:i4>
      </vt:variant>
      <vt:variant>
        <vt:i4>5</vt:i4>
      </vt:variant>
      <vt:variant>
        <vt:lpwstr>http://www.pisrs.si/Pis.web/pregledPredpisa?id=URED6521</vt:lpwstr>
      </vt:variant>
      <vt:variant>
        <vt:lpwstr/>
      </vt:variant>
      <vt:variant>
        <vt:i4>2424943</vt:i4>
      </vt:variant>
      <vt:variant>
        <vt:i4>600</vt:i4>
      </vt:variant>
      <vt:variant>
        <vt:i4>0</vt:i4>
      </vt:variant>
      <vt:variant>
        <vt:i4>5</vt:i4>
      </vt:variant>
      <vt:variant>
        <vt:lpwstr>http://www.pisrs.si/Pis.web/pregledPredpisa?id=URED7450</vt:lpwstr>
      </vt:variant>
      <vt:variant>
        <vt:lpwstr/>
      </vt:variant>
      <vt:variant>
        <vt:i4>5111886</vt:i4>
      </vt:variant>
      <vt:variant>
        <vt:i4>597</vt:i4>
      </vt:variant>
      <vt:variant>
        <vt:i4>0</vt:i4>
      </vt:variant>
      <vt:variant>
        <vt:i4>5</vt:i4>
      </vt:variant>
      <vt:variant>
        <vt:lpwstr>http://ecommerce.sist.si/catalog/project.aspx?id=d01f2e5d-eb28-48be-a422-f41f6fa24bfd</vt:lpwstr>
      </vt:variant>
      <vt:variant>
        <vt:lpwstr/>
      </vt:variant>
      <vt:variant>
        <vt:i4>4390978</vt:i4>
      </vt:variant>
      <vt:variant>
        <vt:i4>594</vt:i4>
      </vt:variant>
      <vt:variant>
        <vt:i4>0</vt:i4>
      </vt:variant>
      <vt:variant>
        <vt:i4>5</vt:i4>
      </vt:variant>
      <vt:variant>
        <vt:lpwstr>http://ecommerce.sist.si/catalog/project.aspx?id=e7d3ec34-16ab-476d-b979-1de5762a3ed7</vt:lpwstr>
      </vt:variant>
      <vt:variant>
        <vt:lpwstr/>
      </vt:variant>
      <vt:variant>
        <vt:i4>1441808</vt:i4>
      </vt:variant>
      <vt:variant>
        <vt:i4>591</vt:i4>
      </vt:variant>
      <vt:variant>
        <vt:i4>0</vt:i4>
      </vt:variant>
      <vt:variant>
        <vt:i4>5</vt:i4>
      </vt:variant>
      <vt:variant>
        <vt:lpwstr>http://ecommerce.sist.si/catalog/project.aspx?id=68657e34-7a5c-41f0-b508-9f55340f185f</vt:lpwstr>
      </vt:variant>
      <vt:variant>
        <vt:lpwstr/>
      </vt:variant>
      <vt:variant>
        <vt:i4>131167</vt:i4>
      </vt:variant>
      <vt:variant>
        <vt:i4>588</vt:i4>
      </vt:variant>
      <vt:variant>
        <vt:i4>0</vt:i4>
      </vt:variant>
      <vt:variant>
        <vt:i4>5</vt:i4>
      </vt:variant>
      <vt:variant>
        <vt:lpwstr>https://eur-lex.europa.eu/legal-content/SL/TXT/?uri=celex:32019D0417</vt:lpwstr>
      </vt:variant>
      <vt:variant>
        <vt:lpwstr/>
      </vt:variant>
      <vt:variant>
        <vt:i4>3014777</vt:i4>
      </vt:variant>
      <vt:variant>
        <vt:i4>585</vt:i4>
      </vt:variant>
      <vt:variant>
        <vt:i4>0</vt:i4>
      </vt:variant>
      <vt:variant>
        <vt:i4>5</vt:i4>
      </vt:variant>
      <vt:variant>
        <vt:lpwstr>http://www.pisrs.si/Pis.web/pregledPredpisa?id=PRAV9017</vt:lpwstr>
      </vt:variant>
      <vt:variant>
        <vt:lpwstr/>
      </vt:variant>
      <vt:variant>
        <vt:i4>589839</vt:i4>
      </vt:variant>
      <vt:variant>
        <vt:i4>582</vt:i4>
      </vt:variant>
      <vt:variant>
        <vt:i4>0</vt:i4>
      </vt:variant>
      <vt:variant>
        <vt:i4>5</vt:i4>
      </vt:variant>
      <vt:variant>
        <vt:lpwstr>http://www.uradni-list.si/1/content?id=105115</vt:lpwstr>
      </vt:variant>
      <vt:variant>
        <vt:lpwstr/>
      </vt:variant>
      <vt:variant>
        <vt:i4>196609</vt:i4>
      </vt:variant>
      <vt:variant>
        <vt:i4>579</vt:i4>
      </vt:variant>
      <vt:variant>
        <vt:i4>0</vt:i4>
      </vt:variant>
      <vt:variant>
        <vt:i4>5</vt:i4>
      </vt:variant>
      <vt:variant>
        <vt:lpwstr>http://www.uradni-list.si/1/content?id=99563</vt:lpwstr>
      </vt:variant>
      <vt:variant>
        <vt:lpwstr/>
      </vt:variant>
      <vt:variant>
        <vt:i4>87</vt:i4>
      </vt:variant>
      <vt:variant>
        <vt:i4>576</vt:i4>
      </vt:variant>
      <vt:variant>
        <vt:i4>0</vt:i4>
      </vt:variant>
      <vt:variant>
        <vt:i4>5</vt:i4>
      </vt:variant>
      <vt:variant>
        <vt:lpwstr>http://www.uradni-list.si/1/objava.jsp?urlid=200875&amp;stevilka=3287</vt:lpwstr>
      </vt:variant>
      <vt:variant>
        <vt:lpwstr/>
      </vt:variant>
      <vt:variant>
        <vt:i4>1179722</vt:i4>
      </vt:variant>
      <vt:variant>
        <vt:i4>573</vt:i4>
      </vt:variant>
      <vt:variant>
        <vt:i4>0</vt:i4>
      </vt:variant>
      <vt:variant>
        <vt:i4>5</vt:i4>
      </vt:variant>
      <vt:variant>
        <vt:lpwstr>http://www.pisrs.si/Pis.web/pregledPredpisa?id=PRAV13306</vt:lpwstr>
      </vt:variant>
      <vt:variant>
        <vt:lpwstr/>
      </vt:variant>
      <vt:variant>
        <vt:i4>1441875</vt:i4>
      </vt:variant>
      <vt:variant>
        <vt:i4>570</vt:i4>
      </vt:variant>
      <vt:variant>
        <vt:i4>0</vt:i4>
      </vt:variant>
      <vt:variant>
        <vt:i4>5</vt:i4>
      </vt:variant>
      <vt:variant>
        <vt:lpwstr>https://eur-lex.europa.eu/legal-content/sl/TXT/?uri=CELEX:32016R0425</vt:lpwstr>
      </vt:variant>
      <vt:variant>
        <vt:lpwstr/>
      </vt:variant>
      <vt:variant>
        <vt:i4>65553</vt:i4>
      </vt:variant>
      <vt:variant>
        <vt:i4>567</vt:i4>
      </vt:variant>
      <vt:variant>
        <vt:i4>0</vt:i4>
      </vt:variant>
      <vt:variant>
        <vt:i4>5</vt:i4>
      </vt:variant>
      <vt:variant>
        <vt:lpwstr>https://eur-lex.europa.eu/legal-content/SL/TXT/PDF/?uri=CELEX:32018R0858</vt:lpwstr>
      </vt:variant>
      <vt:variant>
        <vt:lpwstr/>
      </vt:variant>
      <vt:variant>
        <vt:i4>7602278</vt:i4>
      </vt:variant>
      <vt:variant>
        <vt:i4>564</vt:i4>
      </vt:variant>
      <vt:variant>
        <vt:i4>0</vt:i4>
      </vt:variant>
      <vt:variant>
        <vt:i4>5</vt:i4>
      </vt:variant>
      <vt:variant>
        <vt:lpwstr>https://eur-lex.europa.eu/legal-content/SL/TXT/?uri=celex%3A32006L0042</vt:lpwstr>
      </vt:variant>
      <vt:variant>
        <vt:lpwstr/>
      </vt:variant>
      <vt:variant>
        <vt:i4>4128793</vt:i4>
      </vt:variant>
      <vt:variant>
        <vt:i4>561</vt:i4>
      </vt:variant>
      <vt:variant>
        <vt:i4>0</vt:i4>
      </vt:variant>
      <vt:variant>
        <vt:i4>5</vt:i4>
      </vt:variant>
      <vt:variant>
        <vt:lpwstr>https://www.gov.si/assets/ministrstva/MOP/Dokumenti/Graditev/PREDSTAVITEV_GZ.pdf</vt:lpwstr>
      </vt:variant>
      <vt:variant>
        <vt:lpwstr/>
      </vt:variant>
      <vt:variant>
        <vt:i4>2752624</vt:i4>
      </vt:variant>
      <vt:variant>
        <vt:i4>558</vt:i4>
      </vt:variant>
      <vt:variant>
        <vt:i4>0</vt:i4>
      </vt:variant>
      <vt:variant>
        <vt:i4>5</vt:i4>
      </vt:variant>
      <vt:variant>
        <vt:lpwstr>https://www.gov.si/drzavni-organi/ministrstva/ministrstvo-za-okolje-in-prostor/zakonodaja-ministrstva-za-okolje-in-prostor/</vt:lpwstr>
      </vt:variant>
      <vt:variant>
        <vt:lpwstr/>
      </vt:variant>
      <vt:variant>
        <vt:i4>4194330</vt:i4>
      </vt:variant>
      <vt:variant>
        <vt:i4>555</vt:i4>
      </vt:variant>
      <vt:variant>
        <vt:i4>0</vt:i4>
      </vt:variant>
      <vt:variant>
        <vt:i4>5</vt:i4>
      </vt:variant>
      <vt:variant>
        <vt:lpwstr>https://www.gov.si/drzavni-organi/ministrstva/ministrstvo-za-infrastrukturo/zakonodaja-ministrstva-za-infrastrukturo/</vt:lpwstr>
      </vt:variant>
      <vt:variant>
        <vt:lpwstr/>
      </vt:variant>
      <vt:variant>
        <vt:i4>2818092</vt:i4>
      </vt:variant>
      <vt:variant>
        <vt:i4>552</vt:i4>
      </vt:variant>
      <vt:variant>
        <vt:i4>0</vt:i4>
      </vt:variant>
      <vt:variant>
        <vt:i4>5</vt:i4>
      </vt:variant>
      <vt:variant>
        <vt:lpwstr>https://www.gov.si/drzavni-organi/ministrstva/ministrstvo-za-gospodarski-razvoj-in-tehnologijo/zakonodaja/</vt:lpwstr>
      </vt:variant>
      <vt:variant>
        <vt:lpwstr/>
      </vt:variant>
      <vt:variant>
        <vt:i4>5570573</vt:i4>
      </vt:variant>
      <vt:variant>
        <vt:i4>549</vt:i4>
      </vt:variant>
      <vt:variant>
        <vt:i4>0</vt:i4>
      </vt:variant>
      <vt:variant>
        <vt:i4>5</vt:i4>
      </vt:variant>
      <vt:variant>
        <vt:lpwstr>https://www.avp-rs.si/o-agenciji/o-agenciji/</vt:lpwstr>
      </vt:variant>
      <vt:variant>
        <vt:lpwstr/>
      </vt:variant>
      <vt:variant>
        <vt:i4>2162802</vt:i4>
      </vt:variant>
      <vt:variant>
        <vt:i4>546</vt:i4>
      </vt:variant>
      <vt:variant>
        <vt:i4>0</vt:i4>
      </vt:variant>
      <vt:variant>
        <vt:i4>5</vt:i4>
      </vt:variant>
      <vt:variant>
        <vt:lpwstr>http://www.pisrs.si/Pis.web/pregledPredpisa?id=ZAKO7108</vt:lpwstr>
      </vt:variant>
      <vt:variant>
        <vt:lpwstr/>
      </vt:variant>
      <vt:variant>
        <vt:i4>2359408</vt:i4>
      </vt:variant>
      <vt:variant>
        <vt:i4>543</vt:i4>
      </vt:variant>
      <vt:variant>
        <vt:i4>0</vt:i4>
      </vt:variant>
      <vt:variant>
        <vt:i4>5</vt:i4>
      </vt:variant>
      <vt:variant>
        <vt:lpwstr>https://www.consilium.europa.eu/sl/policies/product-safety-market-surveillance/product-safety/</vt:lpwstr>
      </vt:variant>
      <vt:variant>
        <vt:lpwstr/>
      </vt:variant>
      <vt:variant>
        <vt:i4>3276834</vt:i4>
      </vt:variant>
      <vt:variant>
        <vt:i4>540</vt:i4>
      </vt:variant>
      <vt:variant>
        <vt:i4>0</vt:i4>
      </vt:variant>
      <vt:variant>
        <vt:i4>5</vt:i4>
      </vt:variant>
      <vt:variant>
        <vt:lpwstr>https://ec.europa.eu/growth/tools-databases/nando/</vt:lpwstr>
      </vt:variant>
      <vt:variant>
        <vt:lpwstr/>
      </vt:variant>
      <vt:variant>
        <vt:i4>4128777</vt:i4>
      </vt:variant>
      <vt:variant>
        <vt:i4>537</vt:i4>
      </vt:variant>
      <vt:variant>
        <vt:i4>0</vt:i4>
      </vt:variant>
      <vt:variant>
        <vt:i4>5</vt:i4>
      </vt:variant>
      <vt:variant>
        <vt:lpwstr>https://ec.europa.eu/growth/single-market/european-standards/harmonised-standards_en</vt:lpwstr>
      </vt:variant>
      <vt:variant>
        <vt:lpwstr/>
      </vt:variant>
      <vt:variant>
        <vt:i4>6684774</vt:i4>
      </vt:variant>
      <vt:variant>
        <vt:i4>534</vt:i4>
      </vt:variant>
      <vt:variant>
        <vt:i4>0</vt:i4>
      </vt:variant>
      <vt:variant>
        <vt:i4>5</vt:i4>
      </vt:variant>
      <vt:variant>
        <vt:lpwstr>https://www.google.si/url?sa=t&amp;rct=j&amp;q=&amp;esrc=s&amp;source=web&amp;cd=3&amp;cad=rja&amp;uact=8&amp;ved=0ahUKEwj-pKHIoIvRAhXFtRQKHZOXC7UQFggpMAI&amp;url=http%3A%2F%2Fec.europa.eu%2FDocsRoom%2Fdocuments%2F9202%2Fattachments%2F1%2Ftranslations%2Fsl%2Frenditions%2Fpdf&amp;usg=AFQjCNFCtHWWEa9qDB_T6YZ3XUe0QLrKgA</vt:lpwstr>
      </vt:variant>
      <vt:variant>
        <vt:lpwstr/>
      </vt:variant>
      <vt:variant>
        <vt:i4>5570640</vt:i4>
      </vt:variant>
      <vt:variant>
        <vt:i4>531</vt:i4>
      </vt:variant>
      <vt:variant>
        <vt:i4>0</vt:i4>
      </vt:variant>
      <vt:variant>
        <vt:i4>5</vt:i4>
      </vt:variant>
      <vt:variant>
        <vt:lpwstr>https://ec.europa.eu/docsroom/documents/38022</vt:lpwstr>
      </vt:variant>
      <vt:variant>
        <vt:lpwstr/>
      </vt:variant>
      <vt:variant>
        <vt:i4>917581</vt:i4>
      </vt:variant>
      <vt:variant>
        <vt:i4>528</vt:i4>
      </vt:variant>
      <vt:variant>
        <vt:i4>0</vt:i4>
      </vt:variant>
      <vt:variant>
        <vt:i4>5</vt:i4>
      </vt:variant>
      <vt:variant>
        <vt:lpwstr>http://ec.europa.eu/DocsRoom/documents/18027/</vt:lpwstr>
      </vt:variant>
      <vt:variant>
        <vt:lpwstr/>
      </vt:variant>
      <vt:variant>
        <vt:i4>7471113</vt:i4>
      </vt:variant>
      <vt:variant>
        <vt:i4>525</vt:i4>
      </vt:variant>
      <vt:variant>
        <vt:i4>0</vt:i4>
      </vt:variant>
      <vt:variant>
        <vt:i4>5</vt:i4>
      </vt:variant>
      <vt:variant>
        <vt:lpwstr>https://ec.europa.eu/growth/content/ce-marking-construction-products-step-step-guide-now-available-all-eu-languages-0_en</vt:lpwstr>
      </vt:variant>
      <vt:variant>
        <vt:lpwstr/>
      </vt:variant>
      <vt:variant>
        <vt:i4>7471215</vt:i4>
      </vt:variant>
      <vt:variant>
        <vt:i4>522</vt:i4>
      </vt:variant>
      <vt:variant>
        <vt:i4>0</vt:i4>
      </vt:variant>
      <vt:variant>
        <vt:i4>5</vt:i4>
      </vt:variant>
      <vt:variant>
        <vt:lpwstr>https://eur-lex.europa.eu/legal-content/sl/TXT/?uri=CELEX%3A32009L0125</vt:lpwstr>
      </vt:variant>
      <vt:variant>
        <vt:lpwstr/>
      </vt:variant>
      <vt:variant>
        <vt:i4>2490485</vt:i4>
      </vt:variant>
      <vt:variant>
        <vt:i4>519</vt:i4>
      </vt:variant>
      <vt:variant>
        <vt:i4>0</vt:i4>
      </vt:variant>
      <vt:variant>
        <vt:i4>5</vt:i4>
      </vt:variant>
      <vt:variant>
        <vt:lpwstr>http://www.pisrs.si/Pis.web/pregledPredpisa?id=ZAKO6665</vt:lpwstr>
      </vt:variant>
      <vt:variant>
        <vt:lpwstr/>
      </vt:variant>
      <vt:variant>
        <vt:i4>4259855</vt:i4>
      </vt:variant>
      <vt:variant>
        <vt:i4>516</vt:i4>
      </vt:variant>
      <vt:variant>
        <vt:i4>0</vt:i4>
      </vt:variant>
      <vt:variant>
        <vt:i4>5</vt:i4>
      </vt:variant>
      <vt:variant>
        <vt:lpwstr>http://www.zeneva.predstavnistvo.si/index.php?id=2481</vt:lpwstr>
      </vt:variant>
      <vt:variant>
        <vt:lpwstr/>
      </vt:variant>
      <vt:variant>
        <vt:i4>7274597</vt:i4>
      </vt:variant>
      <vt:variant>
        <vt:i4>513</vt:i4>
      </vt:variant>
      <vt:variant>
        <vt:i4>0</vt:i4>
      </vt:variant>
      <vt:variant>
        <vt:i4>5</vt:i4>
      </vt:variant>
      <vt:variant>
        <vt:lpwstr>https://eur-lex.europa.eu/legal-content/SL/TXT/?uri=CELEX%3A32011R0305</vt:lpwstr>
      </vt:variant>
      <vt:variant>
        <vt:lpwstr/>
      </vt:variant>
      <vt:variant>
        <vt:i4>1507418</vt:i4>
      </vt:variant>
      <vt:variant>
        <vt:i4>510</vt:i4>
      </vt:variant>
      <vt:variant>
        <vt:i4>0</vt:i4>
      </vt:variant>
      <vt:variant>
        <vt:i4>5</vt:i4>
      </vt:variant>
      <vt:variant>
        <vt:lpwstr>http://www.cpi.si/visjesolski-studijski-programi.aspx</vt:lpwstr>
      </vt:variant>
      <vt:variant>
        <vt:lpwstr/>
      </vt:variant>
      <vt:variant>
        <vt:i4>3801131</vt:i4>
      </vt:variant>
      <vt:variant>
        <vt:i4>507</vt:i4>
      </vt:variant>
      <vt:variant>
        <vt:i4>0</vt:i4>
      </vt:variant>
      <vt:variant>
        <vt:i4>5</vt:i4>
      </vt:variant>
      <vt:variant>
        <vt:lpwstr>https://bvtraining.si/seminarji/fmea-analiza-moznih-napak-in-njihovih-posledic/</vt:lpwstr>
      </vt:variant>
      <vt:variant>
        <vt:lpwstr/>
      </vt:variant>
      <vt:variant>
        <vt:i4>1245266</vt:i4>
      </vt:variant>
      <vt:variant>
        <vt:i4>504</vt:i4>
      </vt:variant>
      <vt:variant>
        <vt:i4>0</vt:i4>
      </vt:variant>
      <vt:variant>
        <vt:i4>5</vt:i4>
      </vt:variant>
      <vt:variant>
        <vt:lpwstr>http://www.impletum.zavodirc.si/docs/Skriti_dokumenti/Kakovost_in_zanesljivost_proizvodnje-Bozic.pdf</vt:lpwstr>
      </vt:variant>
      <vt:variant>
        <vt:lpwstr/>
      </vt:variant>
      <vt:variant>
        <vt:i4>7667829</vt:i4>
      </vt:variant>
      <vt:variant>
        <vt:i4>501</vt:i4>
      </vt:variant>
      <vt:variant>
        <vt:i4>0</vt:i4>
      </vt:variant>
      <vt:variant>
        <vt:i4>5</vt:i4>
      </vt:variant>
      <vt:variant>
        <vt:lpwstr>http://www.abc.si/....</vt:lpwstr>
      </vt:variant>
      <vt:variant>
        <vt:lpwstr/>
      </vt:variant>
      <vt:variant>
        <vt:i4>6684724</vt:i4>
      </vt:variant>
      <vt:variant>
        <vt:i4>477</vt:i4>
      </vt:variant>
      <vt:variant>
        <vt:i4>0</vt:i4>
      </vt:variant>
      <vt:variant>
        <vt:i4>5</vt:i4>
      </vt:variant>
      <vt:variant>
        <vt:lpwstr>https://sl.wikipedia.org/wiki/Gr%C5%A1%C4%8Dina</vt:lpwstr>
      </vt:variant>
      <vt:variant>
        <vt:lpwstr/>
      </vt:variant>
      <vt:variant>
        <vt:i4>4915294</vt:i4>
      </vt:variant>
      <vt:variant>
        <vt:i4>474</vt:i4>
      </vt:variant>
      <vt:variant>
        <vt:i4>0</vt:i4>
      </vt:variant>
      <vt:variant>
        <vt:i4>5</vt:i4>
      </vt:variant>
      <vt:variant>
        <vt:lpwstr>https://translate.googleusercontent.com/translate_c?depth=1&amp;hl=sl&amp;prev=search&amp;rurl=translate.google.si&amp;sl=en&amp;sp=nmt4&amp;u=https://en.wikipedia.org/w/index.php%3Ftitle%3DNew_Legislative_Framework%26action%3Dedit%26redlink%3D1&amp;usg=ALkJrhjpo27qu5_L5W4NQCvHBqQGnG-FFQ</vt:lpwstr>
      </vt:variant>
      <vt:variant>
        <vt:lpwstr/>
      </vt:variant>
      <vt:variant>
        <vt:i4>6619146</vt:i4>
      </vt:variant>
      <vt:variant>
        <vt:i4>471</vt:i4>
      </vt:variant>
      <vt:variant>
        <vt:i4>0</vt:i4>
      </vt:variant>
      <vt:variant>
        <vt:i4>5</vt:i4>
      </vt:variant>
      <vt:variant>
        <vt:lpwstr>https://translate.googleusercontent.com/translate_c?depth=1&amp;hl=sl&amp;prev=search&amp;rurl=translate.google.si&amp;sl=en&amp;u=https://en.wikipedia.org/wiki/Iterative&amp;usg=ALkJrhh8w7VXBm5jqbDwtvD9nXnkBRH5ng</vt:lpwstr>
      </vt:variant>
      <vt:variant>
        <vt:lpwstr/>
      </vt:variant>
      <vt:variant>
        <vt:i4>5898288</vt:i4>
      </vt:variant>
      <vt:variant>
        <vt:i4>468</vt:i4>
      </vt:variant>
      <vt:variant>
        <vt:i4>0</vt:i4>
      </vt:variant>
      <vt:variant>
        <vt:i4>5</vt:i4>
      </vt:variant>
      <vt:variant>
        <vt:lpwstr>https://translate.googleusercontent.com/translate_c?depth=1&amp;hl=sl&amp;prev=search&amp;rurl=translate.google.si&amp;sl=en&amp;sp=nmt4&amp;u=http://www.segmentationstudyguide.com/all-about-positioning/&amp;usg=ALkJrhi3EEmO1bz2uyFq3Td87IbKeZhNuQ</vt:lpwstr>
      </vt:variant>
      <vt:variant>
        <vt:lpwstr/>
      </vt:variant>
      <vt:variant>
        <vt:i4>5767268</vt:i4>
      </vt:variant>
      <vt:variant>
        <vt:i4>465</vt:i4>
      </vt:variant>
      <vt:variant>
        <vt:i4>0</vt:i4>
      </vt:variant>
      <vt:variant>
        <vt:i4>5</vt:i4>
      </vt:variant>
      <vt:variant>
        <vt:lpwstr>https://translate.googleusercontent.com/translate_c?depth=1&amp;hl=sl&amp;prev=search&amp;rurl=translate.google.si&amp;sl=en&amp;sp=nmt4&amp;u=http://www.segmentationstudyguide.com/understanding-target-markets/&amp;usg=ALkJrhhhAsZPUplcH__TTZRLyOxy7FQ01w</vt:lpwstr>
      </vt:variant>
      <vt:variant>
        <vt:lpwstr/>
      </vt:variant>
      <vt:variant>
        <vt:i4>1966148</vt:i4>
      </vt:variant>
      <vt:variant>
        <vt:i4>462</vt:i4>
      </vt:variant>
      <vt:variant>
        <vt:i4>0</vt:i4>
      </vt:variant>
      <vt:variant>
        <vt:i4>5</vt:i4>
      </vt:variant>
      <vt:variant>
        <vt:lpwstr>https://translate.googleusercontent.com/translate_c?depth=1&amp;hl=sl&amp;prev=search&amp;rurl=translate.google.si&amp;sl=en&amp;sp=nmt4&amp;u=http://www.segmentationstudyguide.com/understanding-market-segmentation/&amp;usg=ALkJrhgwOeJYOJOyjgSNgpU9_XVF8KvCSA</vt:lpwstr>
      </vt:variant>
      <vt:variant>
        <vt:lpwstr/>
      </vt:variant>
      <vt:variant>
        <vt:i4>5505113</vt:i4>
      </vt:variant>
      <vt:variant>
        <vt:i4>459</vt:i4>
      </vt:variant>
      <vt:variant>
        <vt:i4>0</vt:i4>
      </vt:variant>
      <vt:variant>
        <vt:i4>5</vt:i4>
      </vt:variant>
      <vt:variant>
        <vt:lpwstr>https://translate.googleusercontent.com/translate_c?depth=1&amp;hl=sl&amp;prev=search&amp;rurl=translate.google.com&amp;sl=en&amp;sp=nmt4&amp;u=https://en.wikipedia.org/wiki/Computer-aided_engineering&amp;xid=17259,15700023,15700124,15700149,15700186,15700191,15700201,15700214&amp;usg=ALkJrhhf6SYIygooYglURmkZeKnicX9Z1Q</vt:lpwstr>
      </vt:variant>
      <vt:variant>
        <vt:lpwstr/>
      </vt:variant>
      <vt:variant>
        <vt:i4>1507376</vt:i4>
      </vt:variant>
      <vt:variant>
        <vt:i4>452</vt:i4>
      </vt:variant>
      <vt:variant>
        <vt:i4>0</vt:i4>
      </vt:variant>
      <vt:variant>
        <vt:i4>5</vt:i4>
      </vt:variant>
      <vt:variant>
        <vt:lpwstr/>
      </vt:variant>
      <vt:variant>
        <vt:lpwstr>_Toc32126646</vt:lpwstr>
      </vt:variant>
      <vt:variant>
        <vt:i4>1310768</vt:i4>
      </vt:variant>
      <vt:variant>
        <vt:i4>446</vt:i4>
      </vt:variant>
      <vt:variant>
        <vt:i4>0</vt:i4>
      </vt:variant>
      <vt:variant>
        <vt:i4>5</vt:i4>
      </vt:variant>
      <vt:variant>
        <vt:lpwstr/>
      </vt:variant>
      <vt:variant>
        <vt:lpwstr>_Toc32126645</vt:lpwstr>
      </vt:variant>
      <vt:variant>
        <vt:i4>1376304</vt:i4>
      </vt:variant>
      <vt:variant>
        <vt:i4>440</vt:i4>
      </vt:variant>
      <vt:variant>
        <vt:i4>0</vt:i4>
      </vt:variant>
      <vt:variant>
        <vt:i4>5</vt:i4>
      </vt:variant>
      <vt:variant>
        <vt:lpwstr/>
      </vt:variant>
      <vt:variant>
        <vt:lpwstr>_Toc32126644</vt:lpwstr>
      </vt:variant>
      <vt:variant>
        <vt:i4>1179696</vt:i4>
      </vt:variant>
      <vt:variant>
        <vt:i4>434</vt:i4>
      </vt:variant>
      <vt:variant>
        <vt:i4>0</vt:i4>
      </vt:variant>
      <vt:variant>
        <vt:i4>5</vt:i4>
      </vt:variant>
      <vt:variant>
        <vt:lpwstr/>
      </vt:variant>
      <vt:variant>
        <vt:lpwstr>_Toc32126643</vt:lpwstr>
      </vt:variant>
      <vt:variant>
        <vt:i4>1179701</vt:i4>
      </vt:variant>
      <vt:variant>
        <vt:i4>425</vt:i4>
      </vt:variant>
      <vt:variant>
        <vt:i4>0</vt:i4>
      </vt:variant>
      <vt:variant>
        <vt:i4>5</vt:i4>
      </vt:variant>
      <vt:variant>
        <vt:lpwstr/>
      </vt:variant>
      <vt:variant>
        <vt:lpwstr>_Toc32126613</vt:lpwstr>
      </vt:variant>
      <vt:variant>
        <vt:i4>1245237</vt:i4>
      </vt:variant>
      <vt:variant>
        <vt:i4>419</vt:i4>
      </vt:variant>
      <vt:variant>
        <vt:i4>0</vt:i4>
      </vt:variant>
      <vt:variant>
        <vt:i4>5</vt:i4>
      </vt:variant>
      <vt:variant>
        <vt:lpwstr/>
      </vt:variant>
      <vt:variant>
        <vt:lpwstr>_Toc32126612</vt:lpwstr>
      </vt:variant>
      <vt:variant>
        <vt:i4>1048629</vt:i4>
      </vt:variant>
      <vt:variant>
        <vt:i4>413</vt:i4>
      </vt:variant>
      <vt:variant>
        <vt:i4>0</vt:i4>
      </vt:variant>
      <vt:variant>
        <vt:i4>5</vt:i4>
      </vt:variant>
      <vt:variant>
        <vt:lpwstr/>
      </vt:variant>
      <vt:variant>
        <vt:lpwstr>_Toc32126611</vt:lpwstr>
      </vt:variant>
      <vt:variant>
        <vt:i4>1048637</vt:i4>
      </vt:variant>
      <vt:variant>
        <vt:i4>404</vt:i4>
      </vt:variant>
      <vt:variant>
        <vt:i4>0</vt:i4>
      </vt:variant>
      <vt:variant>
        <vt:i4>5</vt:i4>
      </vt:variant>
      <vt:variant>
        <vt:lpwstr/>
      </vt:variant>
      <vt:variant>
        <vt:lpwstr>_Toc32126493</vt:lpwstr>
      </vt:variant>
      <vt:variant>
        <vt:i4>1114173</vt:i4>
      </vt:variant>
      <vt:variant>
        <vt:i4>398</vt:i4>
      </vt:variant>
      <vt:variant>
        <vt:i4>0</vt:i4>
      </vt:variant>
      <vt:variant>
        <vt:i4>5</vt:i4>
      </vt:variant>
      <vt:variant>
        <vt:lpwstr/>
      </vt:variant>
      <vt:variant>
        <vt:lpwstr>_Toc32126492</vt:lpwstr>
      </vt:variant>
      <vt:variant>
        <vt:i4>1179709</vt:i4>
      </vt:variant>
      <vt:variant>
        <vt:i4>392</vt:i4>
      </vt:variant>
      <vt:variant>
        <vt:i4>0</vt:i4>
      </vt:variant>
      <vt:variant>
        <vt:i4>5</vt:i4>
      </vt:variant>
      <vt:variant>
        <vt:lpwstr/>
      </vt:variant>
      <vt:variant>
        <vt:lpwstr>_Toc32126491</vt:lpwstr>
      </vt:variant>
      <vt:variant>
        <vt:i4>1245245</vt:i4>
      </vt:variant>
      <vt:variant>
        <vt:i4>386</vt:i4>
      </vt:variant>
      <vt:variant>
        <vt:i4>0</vt:i4>
      </vt:variant>
      <vt:variant>
        <vt:i4>5</vt:i4>
      </vt:variant>
      <vt:variant>
        <vt:lpwstr/>
      </vt:variant>
      <vt:variant>
        <vt:lpwstr>_Toc32126490</vt:lpwstr>
      </vt:variant>
      <vt:variant>
        <vt:i4>1703996</vt:i4>
      </vt:variant>
      <vt:variant>
        <vt:i4>380</vt:i4>
      </vt:variant>
      <vt:variant>
        <vt:i4>0</vt:i4>
      </vt:variant>
      <vt:variant>
        <vt:i4>5</vt:i4>
      </vt:variant>
      <vt:variant>
        <vt:lpwstr/>
      </vt:variant>
      <vt:variant>
        <vt:lpwstr>_Toc32126489</vt:lpwstr>
      </vt:variant>
      <vt:variant>
        <vt:i4>1769532</vt:i4>
      </vt:variant>
      <vt:variant>
        <vt:i4>374</vt:i4>
      </vt:variant>
      <vt:variant>
        <vt:i4>0</vt:i4>
      </vt:variant>
      <vt:variant>
        <vt:i4>5</vt:i4>
      </vt:variant>
      <vt:variant>
        <vt:lpwstr/>
      </vt:variant>
      <vt:variant>
        <vt:lpwstr>_Toc32126488</vt:lpwstr>
      </vt:variant>
      <vt:variant>
        <vt:i4>1310780</vt:i4>
      </vt:variant>
      <vt:variant>
        <vt:i4>368</vt:i4>
      </vt:variant>
      <vt:variant>
        <vt:i4>0</vt:i4>
      </vt:variant>
      <vt:variant>
        <vt:i4>5</vt:i4>
      </vt:variant>
      <vt:variant>
        <vt:lpwstr/>
      </vt:variant>
      <vt:variant>
        <vt:lpwstr>_Toc32126487</vt:lpwstr>
      </vt:variant>
      <vt:variant>
        <vt:i4>1376316</vt:i4>
      </vt:variant>
      <vt:variant>
        <vt:i4>362</vt:i4>
      </vt:variant>
      <vt:variant>
        <vt:i4>0</vt:i4>
      </vt:variant>
      <vt:variant>
        <vt:i4>5</vt:i4>
      </vt:variant>
      <vt:variant>
        <vt:lpwstr/>
      </vt:variant>
      <vt:variant>
        <vt:lpwstr>_Toc32126486</vt:lpwstr>
      </vt:variant>
      <vt:variant>
        <vt:i4>1441852</vt:i4>
      </vt:variant>
      <vt:variant>
        <vt:i4>356</vt:i4>
      </vt:variant>
      <vt:variant>
        <vt:i4>0</vt:i4>
      </vt:variant>
      <vt:variant>
        <vt:i4>5</vt:i4>
      </vt:variant>
      <vt:variant>
        <vt:lpwstr/>
      </vt:variant>
      <vt:variant>
        <vt:lpwstr>_Toc32126485</vt:lpwstr>
      </vt:variant>
      <vt:variant>
        <vt:i4>1507388</vt:i4>
      </vt:variant>
      <vt:variant>
        <vt:i4>350</vt:i4>
      </vt:variant>
      <vt:variant>
        <vt:i4>0</vt:i4>
      </vt:variant>
      <vt:variant>
        <vt:i4>5</vt:i4>
      </vt:variant>
      <vt:variant>
        <vt:lpwstr/>
      </vt:variant>
      <vt:variant>
        <vt:lpwstr>_Toc32126484</vt:lpwstr>
      </vt:variant>
      <vt:variant>
        <vt:i4>1048636</vt:i4>
      </vt:variant>
      <vt:variant>
        <vt:i4>344</vt:i4>
      </vt:variant>
      <vt:variant>
        <vt:i4>0</vt:i4>
      </vt:variant>
      <vt:variant>
        <vt:i4>5</vt:i4>
      </vt:variant>
      <vt:variant>
        <vt:lpwstr/>
      </vt:variant>
      <vt:variant>
        <vt:lpwstr>_Toc32126483</vt:lpwstr>
      </vt:variant>
      <vt:variant>
        <vt:i4>1114172</vt:i4>
      </vt:variant>
      <vt:variant>
        <vt:i4>338</vt:i4>
      </vt:variant>
      <vt:variant>
        <vt:i4>0</vt:i4>
      </vt:variant>
      <vt:variant>
        <vt:i4>5</vt:i4>
      </vt:variant>
      <vt:variant>
        <vt:lpwstr/>
      </vt:variant>
      <vt:variant>
        <vt:lpwstr>_Toc32126482</vt:lpwstr>
      </vt:variant>
      <vt:variant>
        <vt:i4>1179708</vt:i4>
      </vt:variant>
      <vt:variant>
        <vt:i4>332</vt:i4>
      </vt:variant>
      <vt:variant>
        <vt:i4>0</vt:i4>
      </vt:variant>
      <vt:variant>
        <vt:i4>5</vt:i4>
      </vt:variant>
      <vt:variant>
        <vt:lpwstr/>
      </vt:variant>
      <vt:variant>
        <vt:lpwstr>_Toc32126481</vt:lpwstr>
      </vt:variant>
      <vt:variant>
        <vt:i4>1245244</vt:i4>
      </vt:variant>
      <vt:variant>
        <vt:i4>326</vt:i4>
      </vt:variant>
      <vt:variant>
        <vt:i4>0</vt:i4>
      </vt:variant>
      <vt:variant>
        <vt:i4>5</vt:i4>
      </vt:variant>
      <vt:variant>
        <vt:lpwstr/>
      </vt:variant>
      <vt:variant>
        <vt:lpwstr>_Toc32126480</vt:lpwstr>
      </vt:variant>
      <vt:variant>
        <vt:i4>1703987</vt:i4>
      </vt:variant>
      <vt:variant>
        <vt:i4>320</vt:i4>
      </vt:variant>
      <vt:variant>
        <vt:i4>0</vt:i4>
      </vt:variant>
      <vt:variant>
        <vt:i4>5</vt:i4>
      </vt:variant>
      <vt:variant>
        <vt:lpwstr/>
      </vt:variant>
      <vt:variant>
        <vt:lpwstr>_Toc32126479</vt:lpwstr>
      </vt:variant>
      <vt:variant>
        <vt:i4>1769523</vt:i4>
      </vt:variant>
      <vt:variant>
        <vt:i4>314</vt:i4>
      </vt:variant>
      <vt:variant>
        <vt:i4>0</vt:i4>
      </vt:variant>
      <vt:variant>
        <vt:i4>5</vt:i4>
      </vt:variant>
      <vt:variant>
        <vt:lpwstr/>
      </vt:variant>
      <vt:variant>
        <vt:lpwstr>_Toc32126478</vt:lpwstr>
      </vt:variant>
      <vt:variant>
        <vt:i4>1310771</vt:i4>
      </vt:variant>
      <vt:variant>
        <vt:i4>308</vt:i4>
      </vt:variant>
      <vt:variant>
        <vt:i4>0</vt:i4>
      </vt:variant>
      <vt:variant>
        <vt:i4>5</vt:i4>
      </vt:variant>
      <vt:variant>
        <vt:lpwstr/>
      </vt:variant>
      <vt:variant>
        <vt:lpwstr>_Toc32126477</vt:lpwstr>
      </vt:variant>
      <vt:variant>
        <vt:i4>1376307</vt:i4>
      </vt:variant>
      <vt:variant>
        <vt:i4>302</vt:i4>
      </vt:variant>
      <vt:variant>
        <vt:i4>0</vt:i4>
      </vt:variant>
      <vt:variant>
        <vt:i4>5</vt:i4>
      </vt:variant>
      <vt:variant>
        <vt:lpwstr/>
      </vt:variant>
      <vt:variant>
        <vt:lpwstr>_Toc32126476</vt:lpwstr>
      </vt:variant>
      <vt:variant>
        <vt:i4>1441843</vt:i4>
      </vt:variant>
      <vt:variant>
        <vt:i4>296</vt:i4>
      </vt:variant>
      <vt:variant>
        <vt:i4>0</vt:i4>
      </vt:variant>
      <vt:variant>
        <vt:i4>5</vt:i4>
      </vt:variant>
      <vt:variant>
        <vt:lpwstr/>
      </vt:variant>
      <vt:variant>
        <vt:lpwstr>_Toc32126475</vt:lpwstr>
      </vt:variant>
      <vt:variant>
        <vt:i4>1507379</vt:i4>
      </vt:variant>
      <vt:variant>
        <vt:i4>290</vt:i4>
      </vt:variant>
      <vt:variant>
        <vt:i4>0</vt:i4>
      </vt:variant>
      <vt:variant>
        <vt:i4>5</vt:i4>
      </vt:variant>
      <vt:variant>
        <vt:lpwstr/>
      </vt:variant>
      <vt:variant>
        <vt:lpwstr>_Toc32126474</vt:lpwstr>
      </vt:variant>
      <vt:variant>
        <vt:i4>1048627</vt:i4>
      </vt:variant>
      <vt:variant>
        <vt:i4>284</vt:i4>
      </vt:variant>
      <vt:variant>
        <vt:i4>0</vt:i4>
      </vt:variant>
      <vt:variant>
        <vt:i4>5</vt:i4>
      </vt:variant>
      <vt:variant>
        <vt:lpwstr/>
      </vt:variant>
      <vt:variant>
        <vt:lpwstr>_Toc32126473</vt:lpwstr>
      </vt:variant>
      <vt:variant>
        <vt:i4>1114163</vt:i4>
      </vt:variant>
      <vt:variant>
        <vt:i4>278</vt:i4>
      </vt:variant>
      <vt:variant>
        <vt:i4>0</vt:i4>
      </vt:variant>
      <vt:variant>
        <vt:i4>5</vt:i4>
      </vt:variant>
      <vt:variant>
        <vt:lpwstr/>
      </vt:variant>
      <vt:variant>
        <vt:lpwstr>_Toc32126472</vt:lpwstr>
      </vt:variant>
      <vt:variant>
        <vt:i4>1179699</vt:i4>
      </vt:variant>
      <vt:variant>
        <vt:i4>272</vt:i4>
      </vt:variant>
      <vt:variant>
        <vt:i4>0</vt:i4>
      </vt:variant>
      <vt:variant>
        <vt:i4>5</vt:i4>
      </vt:variant>
      <vt:variant>
        <vt:lpwstr/>
      </vt:variant>
      <vt:variant>
        <vt:lpwstr>_Toc32126471</vt:lpwstr>
      </vt:variant>
      <vt:variant>
        <vt:i4>1245235</vt:i4>
      </vt:variant>
      <vt:variant>
        <vt:i4>266</vt:i4>
      </vt:variant>
      <vt:variant>
        <vt:i4>0</vt:i4>
      </vt:variant>
      <vt:variant>
        <vt:i4>5</vt:i4>
      </vt:variant>
      <vt:variant>
        <vt:lpwstr/>
      </vt:variant>
      <vt:variant>
        <vt:lpwstr>_Toc32126470</vt:lpwstr>
      </vt:variant>
      <vt:variant>
        <vt:i4>1703986</vt:i4>
      </vt:variant>
      <vt:variant>
        <vt:i4>260</vt:i4>
      </vt:variant>
      <vt:variant>
        <vt:i4>0</vt:i4>
      </vt:variant>
      <vt:variant>
        <vt:i4>5</vt:i4>
      </vt:variant>
      <vt:variant>
        <vt:lpwstr/>
      </vt:variant>
      <vt:variant>
        <vt:lpwstr>_Toc32126469</vt:lpwstr>
      </vt:variant>
      <vt:variant>
        <vt:i4>1769522</vt:i4>
      </vt:variant>
      <vt:variant>
        <vt:i4>254</vt:i4>
      </vt:variant>
      <vt:variant>
        <vt:i4>0</vt:i4>
      </vt:variant>
      <vt:variant>
        <vt:i4>5</vt:i4>
      </vt:variant>
      <vt:variant>
        <vt:lpwstr/>
      </vt:variant>
      <vt:variant>
        <vt:lpwstr>_Toc32126468</vt:lpwstr>
      </vt:variant>
      <vt:variant>
        <vt:i4>1310770</vt:i4>
      </vt:variant>
      <vt:variant>
        <vt:i4>248</vt:i4>
      </vt:variant>
      <vt:variant>
        <vt:i4>0</vt:i4>
      </vt:variant>
      <vt:variant>
        <vt:i4>5</vt:i4>
      </vt:variant>
      <vt:variant>
        <vt:lpwstr/>
      </vt:variant>
      <vt:variant>
        <vt:lpwstr>_Toc32126467</vt:lpwstr>
      </vt:variant>
      <vt:variant>
        <vt:i4>1376306</vt:i4>
      </vt:variant>
      <vt:variant>
        <vt:i4>242</vt:i4>
      </vt:variant>
      <vt:variant>
        <vt:i4>0</vt:i4>
      </vt:variant>
      <vt:variant>
        <vt:i4>5</vt:i4>
      </vt:variant>
      <vt:variant>
        <vt:lpwstr/>
      </vt:variant>
      <vt:variant>
        <vt:lpwstr>_Toc32126466</vt:lpwstr>
      </vt:variant>
      <vt:variant>
        <vt:i4>1441842</vt:i4>
      </vt:variant>
      <vt:variant>
        <vt:i4>236</vt:i4>
      </vt:variant>
      <vt:variant>
        <vt:i4>0</vt:i4>
      </vt:variant>
      <vt:variant>
        <vt:i4>5</vt:i4>
      </vt:variant>
      <vt:variant>
        <vt:lpwstr/>
      </vt:variant>
      <vt:variant>
        <vt:lpwstr>_Toc32126465</vt:lpwstr>
      </vt:variant>
      <vt:variant>
        <vt:i4>1507378</vt:i4>
      </vt:variant>
      <vt:variant>
        <vt:i4>230</vt:i4>
      </vt:variant>
      <vt:variant>
        <vt:i4>0</vt:i4>
      </vt:variant>
      <vt:variant>
        <vt:i4>5</vt:i4>
      </vt:variant>
      <vt:variant>
        <vt:lpwstr/>
      </vt:variant>
      <vt:variant>
        <vt:lpwstr>_Toc32126464</vt:lpwstr>
      </vt:variant>
      <vt:variant>
        <vt:i4>1048626</vt:i4>
      </vt:variant>
      <vt:variant>
        <vt:i4>224</vt:i4>
      </vt:variant>
      <vt:variant>
        <vt:i4>0</vt:i4>
      </vt:variant>
      <vt:variant>
        <vt:i4>5</vt:i4>
      </vt:variant>
      <vt:variant>
        <vt:lpwstr/>
      </vt:variant>
      <vt:variant>
        <vt:lpwstr>_Toc32126463</vt:lpwstr>
      </vt:variant>
      <vt:variant>
        <vt:i4>1114162</vt:i4>
      </vt:variant>
      <vt:variant>
        <vt:i4>218</vt:i4>
      </vt:variant>
      <vt:variant>
        <vt:i4>0</vt:i4>
      </vt:variant>
      <vt:variant>
        <vt:i4>5</vt:i4>
      </vt:variant>
      <vt:variant>
        <vt:lpwstr/>
      </vt:variant>
      <vt:variant>
        <vt:lpwstr>_Toc32126462</vt:lpwstr>
      </vt:variant>
      <vt:variant>
        <vt:i4>1179698</vt:i4>
      </vt:variant>
      <vt:variant>
        <vt:i4>212</vt:i4>
      </vt:variant>
      <vt:variant>
        <vt:i4>0</vt:i4>
      </vt:variant>
      <vt:variant>
        <vt:i4>5</vt:i4>
      </vt:variant>
      <vt:variant>
        <vt:lpwstr/>
      </vt:variant>
      <vt:variant>
        <vt:lpwstr>_Toc32126461</vt:lpwstr>
      </vt:variant>
      <vt:variant>
        <vt:i4>1245234</vt:i4>
      </vt:variant>
      <vt:variant>
        <vt:i4>206</vt:i4>
      </vt:variant>
      <vt:variant>
        <vt:i4>0</vt:i4>
      </vt:variant>
      <vt:variant>
        <vt:i4>5</vt:i4>
      </vt:variant>
      <vt:variant>
        <vt:lpwstr/>
      </vt:variant>
      <vt:variant>
        <vt:lpwstr>_Toc32126460</vt:lpwstr>
      </vt:variant>
      <vt:variant>
        <vt:i4>1703985</vt:i4>
      </vt:variant>
      <vt:variant>
        <vt:i4>200</vt:i4>
      </vt:variant>
      <vt:variant>
        <vt:i4>0</vt:i4>
      </vt:variant>
      <vt:variant>
        <vt:i4>5</vt:i4>
      </vt:variant>
      <vt:variant>
        <vt:lpwstr/>
      </vt:variant>
      <vt:variant>
        <vt:lpwstr>_Toc32126459</vt:lpwstr>
      </vt:variant>
      <vt:variant>
        <vt:i4>1769521</vt:i4>
      </vt:variant>
      <vt:variant>
        <vt:i4>194</vt:i4>
      </vt:variant>
      <vt:variant>
        <vt:i4>0</vt:i4>
      </vt:variant>
      <vt:variant>
        <vt:i4>5</vt:i4>
      </vt:variant>
      <vt:variant>
        <vt:lpwstr/>
      </vt:variant>
      <vt:variant>
        <vt:lpwstr>_Toc32126458</vt:lpwstr>
      </vt:variant>
      <vt:variant>
        <vt:i4>1310769</vt:i4>
      </vt:variant>
      <vt:variant>
        <vt:i4>188</vt:i4>
      </vt:variant>
      <vt:variant>
        <vt:i4>0</vt:i4>
      </vt:variant>
      <vt:variant>
        <vt:i4>5</vt:i4>
      </vt:variant>
      <vt:variant>
        <vt:lpwstr/>
      </vt:variant>
      <vt:variant>
        <vt:lpwstr>_Toc32126457</vt:lpwstr>
      </vt:variant>
      <vt:variant>
        <vt:i4>1376305</vt:i4>
      </vt:variant>
      <vt:variant>
        <vt:i4>182</vt:i4>
      </vt:variant>
      <vt:variant>
        <vt:i4>0</vt:i4>
      </vt:variant>
      <vt:variant>
        <vt:i4>5</vt:i4>
      </vt:variant>
      <vt:variant>
        <vt:lpwstr/>
      </vt:variant>
      <vt:variant>
        <vt:lpwstr>_Toc32126456</vt:lpwstr>
      </vt:variant>
      <vt:variant>
        <vt:i4>1441841</vt:i4>
      </vt:variant>
      <vt:variant>
        <vt:i4>176</vt:i4>
      </vt:variant>
      <vt:variant>
        <vt:i4>0</vt:i4>
      </vt:variant>
      <vt:variant>
        <vt:i4>5</vt:i4>
      </vt:variant>
      <vt:variant>
        <vt:lpwstr/>
      </vt:variant>
      <vt:variant>
        <vt:lpwstr>_Toc32126455</vt:lpwstr>
      </vt:variant>
      <vt:variant>
        <vt:i4>1507377</vt:i4>
      </vt:variant>
      <vt:variant>
        <vt:i4>170</vt:i4>
      </vt:variant>
      <vt:variant>
        <vt:i4>0</vt:i4>
      </vt:variant>
      <vt:variant>
        <vt:i4>5</vt:i4>
      </vt:variant>
      <vt:variant>
        <vt:lpwstr/>
      </vt:variant>
      <vt:variant>
        <vt:lpwstr>_Toc32126454</vt:lpwstr>
      </vt:variant>
      <vt:variant>
        <vt:i4>1048625</vt:i4>
      </vt:variant>
      <vt:variant>
        <vt:i4>164</vt:i4>
      </vt:variant>
      <vt:variant>
        <vt:i4>0</vt:i4>
      </vt:variant>
      <vt:variant>
        <vt:i4>5</vt:i4>
      </vt:variant>
      <vt:variant>
        <vt:lpwstr/>
      </vt:variant>
      <vt:variant>
        <vt:lpwstr>_Toc32126453</vt:lpwstr>
      </vt:variant>
      <vt:variant>
        <vt:i4>1114161</vt:i4>
      </vt:variant>
      <vt:variant>
        <vt:i4>158</vt:i4>
      </vt:variant>
      <vt:variant>
        <vt:i4>0</vt:i4>
      </vt:variant>
      <vt:variant>
        <vt:i4>5</vt:i4>
      </vt:variant>
      <vt:variant>
        <vt:lpwstr/>
      </vt:variant>
      <vt:variant>
        <vt:lpwstr>_Toc32126452</vt:lpwstr>
      </vt:variant>
      <vt:variant>
        <vt:i4>1179697</vt:i4>
      </vt:variant>
      <vt:variant>
        <vt:i4>152</vt:i4>
      </vt:variant>
      <vt:variant>
        <vt:i4>0</vt:i4>
      </vt:variant>
      <vt:variant>
        <vt:i4>5</vt:i4>
      </vt:variant>
      <vt:variant>
        <vt:lpwstr/>
      </vt:variant>
      <vt:variant>
        <vt:lpwstr>_Toc32126451</vt:lpwstr>
      </vt:variant>
      <vt:variant>
        <vt:i4>1245233</vt:i4>
      </vt:variant>
      <vt:variant>
        <vt:i4>146</vt:i4>
      </vt:variant>
      <vt:variant>
        <vt:i4>0</vt:i4>
      </vt:variant>
      <vt:variant>
        <vt:i4>5</vt:i4>
      </vt:variant>
      <vt:variant>
        <vt:lpwstr/>
      </vt:variant>
      <vt:variant>
        <vt:lpwstr>_Toc32126450</vt:lpwstr>
      </vt:variant>
      <vt:variant>
        <vt:i4>1703984</vt:i4>
      </vt:variant>
      <vt:variant>
        <vt:i4>140</vt:i4>
      </vt:variant>
      <vt:variant>
        <vt:i4>0</vt:i4>
      </vt:variant>
      <vt:variant>
        <vt:i4>5</vt:i4>
      </vt:variant>
      <vt:variant>
        <vt:lpwstr/>
      </vt:variant>
      <vt:variant>
        <vt:lpwstr>_Toc32126449</vt:lpwstr>
      </vt:variant>
      <vt:variant>
        <vt:i4>1769520</vt:i4>
      </vt:variant>
      <vt:variant>
        <vt:i4>134</vt:i4>
      </vt:variant>
      <vt:variant>
        <vt:i4>0</vt:i4>
      </vt:variant>
      <vt:variant>
        <vt:i4>5</vt:i4>
      </vt:variant>
      <vt:variant>
        <vt:lpwstr/>
      </vt:variant>
      <vt:variant>
        <vt:lpwstr>_Toc32126448</vt:lpwstr>
      </vt:variant>
      <vt:variant>
        <vt:i4>1310768</vt:i4>
      </vt:variant>
      <vt:variant>
        <vt:i4>128</vt:i4>
      </vt:variant>
      <vt:variant>
        <vt:i4>0</vt:i4>
      </vt:variant>
      <vt:variant>
        <vt:i4>5</vt:i4>
      </vt:variant>
      <vt:variant>
        <vt:lpwstr/>
      </vt:variant>
      <vt:variant>
        <vt:lpwstr>_Toc32126447</vt:lpwstr>
      </vt:variant>
      <vt:variant>
        <vt:i4>1376304</vt:i4>
      </vt:variant>
      <vt:variant>
        <vt:i4>122</vt:i4>
      </vt:variant>
      <vt:variant>
        <vt:i4>0</vt:i4>
      </vt:variant>
      <vt:variant>
        <vt:i4>5</vt:i4>
      </vt:variant>
      <vt:variant>
        <vt:lpwstr/>
      </vt:variant>
      <vt:variant>
        <vt:lpwstr>_Toc32126446</vt:lpwstr>
      </vt:variant>
      <vt:variant>
        <vt:i4>1441840</vt:i4>
      </vt:variant>
      <vt:variant>
        <vt:i4>116</vt:i4>
      </vt:variant>
      <vt:variant>
        <vt:i4>0</vt:i4>
      </vt:variant>
      <vt:variant>
        <vt:i4>5</vt:i4>
      </vt:variant>
      <vt:variant>
        <vt:lpwstr/>
      </vt:variant>
      <vt:variant>
        <vt:lpwstr>_Toc32126445</vt:lpwstr>
      </vt:variant>
      <vt:variant>
        <vt:i4>1507376</vt:i4>
      </vt:variant>
      <vt:variant>
        <vt:i4>110</vt:i4>
      </vt:variant>
      <vt:variant>
        <vt:i4>0</vt:i4>
      </vt:variant>
      <vt:variant>
        <vt:i4>5</vt:i4>
      </vt:variant>
      <vt:variant>
        <vt:lpwstr/>
      </vt:variant>
      <vt:variant>
        <vt:lpwstr>_Toc32126444</vt:lpwstr>
      </vt:variant>
      <vt:variant>
        <vt:i4>1048624</vt:i4>
      </vt:variant>
      <vt:variant>
        <vt:i4>104</vt:i4>
      </vt:variant>
      <vt:variant>
        <vt:i4>0</vt:i4>
      </vt:variant>
      <vt:variant>
        <vt:i4>5</vt:i4>
      </vt:variant>
      <vt:variant>
        <vt:lpwstr/>
      </vt:variant>
      <vt:variant>
        <vt:lpwstr>_Toc32126443</vt:lpwstr>
      </vt:variant>
      <vt:variant>
        <vt:i4>1114160</vt:i4>
      </vt:variant>
      <vt:variant>
        <vt:i4>98</vt:i4>
      </vt:variant>
      <vt:variant>
        <vt:i4>0</vt:i4>
      </vt:variant>
      <vt:variant>
        <vt:i4>5</vt:i4>
      </vt:variant>
      <vt:variant>
        <vt:lpwstr/>
      </vt:variant>
      <vt:variant>
        <vt:lpwstr>_Toc32126442</vt:lpwstr>
      </vt:variant>
      <vt:variant>
        <vt:i4>1179696</vt:i4>
      </vt:variant>
      <vt:variant>
        <vt:i4>92</vt:i4>
      </vt:variant>
      <vt:variant>
        <vt:i4>0</vt:i4>
      </vt:variant>
      <vt:variant>
        <vt:i4>5</vt:i4>
      </vt:variant>
      <vt:variant>
        <vt:lpwstr/>
      </vt:variant>
      <vt:variant>
        <vt:lpwstr>_Toc32126441</vt:lpwstr>
      </vt:variant>
      <vt:variant>
        <vt:i4>1245232</vt:i4>
      </vt:variant>
      <vt:variant>
        <vt:i4>86</vt:i4>
      </vt:variant>
      <vt:variant>
        <vt:i4>0</vt:i4>
      </vt:variant>
      <vt:variant>
        <vt:i4>5</vt:i4>
      </vt:variant>
      <vt:variant>
        <vt:lpwstr/>
      </vt:variant>
      <vt:variant>
        <vt:lpwstr>_Toc32126440</vt:lpwstr>
      </vt:variant>
      <vt:variant>
        <vt:i4>1703991</vt:i4>
      </vt:variant>
      <vt:variant>
        <vt:i4>80</vt:i4>
      </vt:variant>
      <vt:variant>
        <vt:i4>0</vt:i4>
      </vt:variant>
      <vt:variant>
        <vt:i4>5</vt:i4>
      </vt:variant>
      <vt:variant>
        <vt:lpwstr/>
      </vt:variant>
      <vt:variant>
        <vt:lpwstr>_Toc32126439</vt:lpwstr>
      </vt:variant>
      <vt:variant>
        <vt:i4>1769527</vt:i4>
      </vt:variant>
      <vt:variant>
        <vt:i4>74</vt:i4>
      </vt:variant>
      <vt:variant>
        <vt:i4>0</vt:i4>
      </vt:variant>
      <vt:variant>
        <vt:i4>5</vt:i4>
      </vt:variant>
      <vt:variant>
        <vt:lpwstr/>
      </vt:variant>
      <vt:variant>
        <vt:lpwstr>_Toc32126438</vt:lpwstr>
      </vt:variant>
      <vt:variant>
        <vt:i4>1310775</vt:i4>
      </vt:variant>
      <vt:variant>
        <vt:i4>68</vt:i4>
      </vt:variant>
      <vt:variant>
        <vt:i4>0</vt:i4>
      </vt:variant>
      <vt:variant>
        <vt:i4>5</vt:i4>
      </vt:variant>
      <vt:variant>
        <vt:lpwstr/>
      </vt:variant>
      <vt:variant>
        <vt:lpwstr>_Toc32126437</vt:lpwstr>
      </vt:variant>
      <vt:variant>
        <vt:i4>1376311</vt:i4>
      </vt:variant>
      <vt:variant>
        <vt:i4>62</vt:i4>
      </vt:variant>
      <vt:variant>
        <vt:i4>0</vt:i4>
      </vt:variant>
      <vt:variant>
        <vt:i4>5</vt:i4>
      </vt:variant>
      <vt:variant>
        <vt:lpwstr/>
      </vt:variant>
      <vt:variant>
        <vt:lpwstr>_Toc32126436</vt:lpwstr>
      </vt:variant>
      <vt:variant>
        <vt:i4>1441847</vt:i4>
      </vt:variant>
      <vt:variant>
        <vt:i4>56</vt:i4>
      </vt:variant>
      <vt:variant>
        <vt:i4>0</vt:i4>
      </vt:variant>
      <vt:variant>
        <vt:i4>5</vt:i4>
      </vt:variant>
      <vt:variant>
        <vt:lpwstr/>
      </vt:variant>
      <vt:variant>
        <vt:lpwstr>_Toc32126435</vt:lpwstr>
      </vt:variant>
      <vt:variant>
        <vt:i4>1507383</vt:i4>
      </vt:variant>
      <vt:variant>
        <vt:i4>50</vt:i4>
      </vt:variant>
      <vt:variant>
        <vt:i4>0</vt:i4>
      </vt:variant>
      <vt:variant>
        <vt:i4>5</vt:i4>
      </vt:variant>
      <vt:variant>
        <vt:lpwstr/>
      </vt:variant>
      <vt:variant>
        <vt:lpwstr>_Toc32126434</vt:lpwstr>
      </vt:variant>
      <vt:variant>
        <vt:i4>1048631</vt:i4>
      </vt:variant>
      <vt:variant>
        <vt:i4>44</vt:i4>
      </vt:variant>
      <vt:variant>
        <vt:i4>0</vt:i4>
      </vt:variant>
      <vt:variant>
        <vt:i4>5</vt:i4>
      </vt:variant>
      <vt:variant>
        <vt:lpwstr/>
      </vt:variant>
      <vt:variant>
        <vt:lpwstr>_Toc32126433</vt:lpwstr>
      </vt:variant>
      <vt:variant>
        <vt:i4>1114167</vt:i4>
      </vt:variant>
      <vt:variant>
        <vt:i4>38</vt:i4>
      </vt:variant>
      <vt:variant>
        <vt:i4>0</vt:i4>
      </vt:variant>
      <vt:variant>
        <vt:i4>5</vt:i4>
      </vt:variant>
      <vt:variant>
        <vt:lpwstr/>
      </vt:variant>
      <vt:variant>
        <vt:lpwstr>_Toc32126432</vt:lpwstr>
      </vt:variant>
      <vt:variant>
        <vt:i4>1179703</vt:i4>
      </vt:variant>
      <vt:variant>
        <vt:i4>32</vt:i4>
      </vt:variant>
      <vt:variant>
        <vt:i4>0</vt:i4>
      </vt:variant>
      <vt:variant>
        <vt:i4>5</vt:i4>
      </vt:variant>
      <vt:variant>
        <vt:lpwstr/>
      </vt:variant>
      <vt:variant>
        <vt:lpwstr>_Toc32126431</vt:lpwstr>
      </vt:variant>
      <vt:variant>
        <vt:i4>1245239</vt:i4>
      </vt:variant>
      <vt:variant>
        <vt:i4>26</vt:i4>
      </vt:variant>
      <vt:variant>
        <vt:i4>0</vt:i4>
      </vt:variant>
      <vt:variant>
        <vt:i4>5</vt:i4>
      </vt:variant>
      <vt:variant>
        <vt:lpwstr/>
      </vt:variant>
      <vt:variant>
        <vt:lpwstr>_Toc32126430</vt:lpwstr>
      </vt:variant>
      <vt:variant>
        <vt:i4>1703990</vt:i4>
      </vt:variant>
      <vt:variant>
        <vt:i4>20</vt:i4>
      </vt:variant>
      <vt:variant>
        <vt:i4>0</vt:i4>
      </vt:variant>
      <vt:variant>
        <vt:i4>5</vt:i4>
      </vt:variant>
      <vt:variant>
        <vt:lpwstr/>
      </vt:variant>
      <vt:variant>
        <vt:lpwstr>_Toc32126429</vt:lpwstr>
      </vt:variant>
      <vt:variant>
        <vt:i4>1769526</vt:i4>
      </vt:variant>
      <vt:variant>
        <vt:i4>14</vt:i4>
      </vt:variant>
      <vt:variant>
        <vt:i4>0</vt:i4>
      </vt:variant>
      <vt:variant>
        <vt:i4>5</vt:i4>
      </vt:variant>
      <vt:variant>
        <vt:lpwstr/>
      </vt:variant>
      <vt:variant>
        <vt:lpwstr>_Toc32126428</vt:lpwstr>
      </vt:variant>
      <vt:variant>
        <vt:i4>1310774</vt:i4>
      </vt:variant>
      <vt:variant>
        <vt:i4>8</vt:i4>
      </vt:variant>
      <vt:variant>
        <vt:i4>0</vt:i4>
      </vt:variant>
      <vt:variant>
        <vt:i4>5</vt:i4>
      </vt:variant>
      <vt:variant>
        <vt:lpwstr/>
      </vt:variant>
      <vt:variant>
        <vt:lpwstr>_Toc32126427</vt:lpwstr>
      </vt:variant>
      <vt:variant>
        <vt:i4>1376310</vt:i4>
      </vt:variant>
      <vt:variant>
        <vt:i4>2</vt:i4>
      </vt:variant>
      <vt:variant>
        <vt:i4>0</vt:i4>
      </vt:variant>
      <vt:variant>
        <vt:i4>5</vt:i4>
      </vt:variant>
      <vt:variant>
        <vt:lpwstr/>
      </vt:variant>
      <vt:variant>
        <vt:lpwstr>_Toc32126426</vt:lpwstr>
      </vt:variant>
      <vt:variant>
        <vt:i4>4915259</vt:i4>
      </vt:variant>
      <vt:variant>
        <vt:i4>24</vt:i4>
      </vt:variant>
      <vt:variant>
        <vt:i4>0</vt:i4>
      </vt:variant>
      <vt:variant>
        <vt:i4>5</vt:i4>
      </vt:variant>
      <vt:variant>
        <vt:lpwstr>https://translate.googleusercontent.com/translate_c?depth=1&amp;hl=sl&amp;prev=search&amp;rurl=translate.google.com&amp;sl=en&amp;sp=nmt4&amp;u=https://en.m.wikipedia.org/wiki/Budget&amp;xid=25657,15700021,15700186,15700191,15700259,15700271,15700302&amp;usg=ALkJrhg6UIX3FJxw5j9k9Rlcvg354lsILA</vt:lpwstr>
      </vt:variant>
      <vt:variant>
        <vt:lpwstr/>
      </vt:variant>
      <vt:variant>
        <vt:i4>7798811</vt:i4>
      </vt:variant>
      <vt:variant>
        <vt:i4>21</vt:i4>
      </vt:variant>
      <vt:variant>
        <vt:i4>0</vt:i4>
      </vt:variant>
      <vt:variant>
        <vt:i4>5</vt:i4>
      </vt:variant>
      <vt:variant>
        <vt:lpwstr>https://translate.googleusercontent.com/translate_c?depth=1&amp;hl=sl&amp;prev=search&amp;rurl=translate.google.com&amp;sl=en&amp;sp=nmt4&amp;u=https://en.m.wikipedia.org/wiki/Resource_(project_management)&amp;xid=25657,15700021,15700186,15700191,15700259,15700271,15700302&amp;usg=ALkJrhi5tH3T7I03z9ajIPptpP0yXA_Yag</vt:lpwstr>
      </vt:variant>
      <vt:variant>
        <vt:lpwstr/>
      </vt:variant>
      <vt:variant>
        <vt:i4>1441861</vt:i4>
      </vt:variant>
      <vt:variant>
        <vt:i4>18</vt:i4>
      </vt:variant>
      <vt:variant>
        <vt:i4>0</vt:i4>
      </vt:variant>
      <vt:variant>
        <vt:i4>5</vt:i4>
      </vt:variant>
      <vt:variant>
        <vt:lpwstr>https://translate.googleusercontent.com/translate_c?depth=1&amp;hl=sl&amp;prev=search&amp;rurl=translate.google.com&amp;sl=en&amp;sp=nmt4&amp;u=https://en.m.wikipedia.org/wiki/Schedule&amp;xid=25657,15700021,15700186,15700191,15700259,15700271,15700302&amp;usg=ALkJrhg-2CEzaWTTVcBPLSR_jbRBUmmbUQ</vt:lpwstr>
      </vt:variant>
      <vt:variant>
        <vt:lpwstr/>
      </vt:variant>
      <vt:variant>
        <vt:i4>2555945</vt:i4>
      </vt:variant>
      <vt:variant>
        <vt:i4>15</vt:i4>
      </vt:variant>
      <vt:variant>
        <vt:i4>0</vt:i4>
      </vt:variant>
      <vt:variant>
        <vt:i4>5</vt:i4>
      </vt:variant>
      <vt:variant>
        <vt:lpwstr>https://translate.googleusercontent.com/translate_c?depth=1&amp;hl=sl&amp;prev=search&amp;rurl=translate.google.com&amp;sl=en&amp;sp=nmt4&amp;u=https://en.m.wikipedia.org/wiki/Project_manager&amp;xid=25657,15700021,15700186,15700191,15700259,15700271,15700302&amp;usg=ALkJrhielV7lBkQnqFoc-hEwZXBwypeUHA</vt:lpwstr>
      </vt:variant>
      <vt:variant>
        <vt:lpwstr/>
      </vt:variant>
      <vt:variant>
        <vt:i4>2490426</vt:i4>
      </vt:variant>
      <vt:variant>
        <vt:i4>12</vt:i4>
      </vt:variant>
      <vt:variant>
        <vt:i4>0</vt:i4>
      </vt:variant>
      <vt:variant>
        <vt:i4>5</vt:i4>
      </vt:variant>
      <vt:variant>
        <vt:lpwstr>https://translate.googleusercontent.com/translate_c?depth=1&amp;hl=sl&amp;prev=search&amp;rurl=translate.google.com&amp;sl=en&amp;sp=nmt4&amp;u=https://en.m.wikipedia.org/wiki/Microsoft&amp;xid=25657,15700021,15700186,15700191,15700259,15700271,15700302&amp;usg=ALkJrhjHYzFPNv9_RiQPcbCBeh6-7eFX-g</vt:lpwstr>
      </vt:variant>
      <vt:variant>
        <vt:lpwstr/>
      </vt:variant>
      <vt:variant>
        <vt:i4>3801160</vt:i4>
      </vt:variant>
      <vt:variant>
        <vt:i4>9</vt:i4>
      </vt:variant>
      <vt:variant>
        <vt:i4>0</vt:i4>
      </vt:variant>
      <vt:variant>
        <vt:i4>5</vt:i4>
      </vt:variant>
      <vt:variant>
        <vt:lpwstr>https://translate.googleusercontent.com/translate_c?depth=1&amp;hl=sl&amp;prev=search&amp;rurl=translate.google.com&amp;sl=en&amp;sp=nmt4&amp;u=https://en.m.wikipedia.org/wiki/Project_management_software&amp;xid=25657,15700021,15700186,15700191,15700259,15700271,15700302&amp;usg=ALkJrhg4KEcpoSvExIQpFoa-F6-p0np2BA</vt:lpwstr>
      </vt:variant>
      <vt:variant>
        <vt:lpwstr/>
      </vt:variant>
      <vt:variant>
        <vt:i4>3801160</vt:i4>
      </vt:variant>
      <vt:variant>
        <vt:i4>6</vt:i4>
      </vt:variant>
      <vt:variant>
        <vt:i4>0</vt:i4>
      </vt:variant>
      <vt:variant>
        <vt:i4>5</vt:i4>
      </vt:variant>
      <vt:variant>
        <vt:lpwstr>https://translate.googleusercontent.com/translate_c?depth=1&amp;hl=sl&amp;prev=search&amp;rurl=translate.google.com&amp;sl=en&amp;sp=nmt4&amp;u=https://en.m.wikipedia.org/wiki/Project_management_software&amp;xid=25657,15700021,15700186,15700191,15700259,15700271,15700302&amp;usg=ALkJrhg4KEcpoSvExIQpFoa-F6-p0np2BA</vt:lpwstr>
      </vt:variant>
      <vt:variant>
        <vt:lpwstr/>
      </vt:variant>
      <vt:variant>
        <vt:i4>2752627</vt:i4>
      </vt:variant>
      <vt:variant>
        <vt:i4>3</vt:i4>
      </vt:variant>
      <vt:variant>
        <vt:i4>0</vt:i4>
      </vt:variant>
      <vt:variant>
        <vt:i4>5</vt:i4>
      </vt:variant>
      <vt:variant>
        <vt:lpwstr>http://www.pisrs.si/Pis.web/pregledPredpisa?id=NAVO1049</vt:lpwstr>
      </vt:variant>
      <vt:variant>
        <vt:lpwstr/>
      </vt:variant>
      <vt:variant>
        <vt:i4>1507418</vt:i4>
      </vt:variant>
      <vt:variant>
        <vt:i4>0</vt:i4>
      </vt:variant>
      <vt:variant>
        <vt:i4>0</vt:i4>
      </vt:variant>
      <vt:variant>
        <vt:i4>5</vt:i4>
      </vt:variant>
      <vt:variant>
        <vt:lpwstr>http://www.cpi.si/visjesolski-studijski-programi.aspx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Impletum</dc:title>
  <dc:creator>Pintaric Tomaz</dc:creator>
  <cp:lastModifiedBy>uporabnik</cp:lastModifiedBy>
  <cp:revision>2</cp:revision>
  <cp:lastPrinted>2020-01-06T12:53:00Z</cp:lastPrinted>
  <dcterms:created xsi:type="dcterms:W3CDTF">2020-10-19T13:06:00Z</dcterms:created>
  <dcterms:modified xsi:type="dcterms:W3CDTF">2020-10-19T13:06:00Z</dcterms:modified>
</cp:coreProperties>
</file>